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C025" w14:textId="77777777" w:rsidR="00213857" w:rsidRDefault="00213857" w:rsidP="00673D24">
      <w:pPr>
        <w:pStyle w:val="NormalWeb"/>
        <w:spacing w:before="0" w:beforeAutospacing="0" w:after="0" w:afterAutospacing="0" w:line="276" w:lineRule="auto"/>
        <w:rPr>
          <w:sz w:val="20"/>
          <w:szCs w:val="20"/>
          <w:lang w:val="en-US"/>
        </w:rPr>
      </w:pPr>
    </w:p>
    <w:p w14:paraId="685815D1" w14:textId="268C626D" w:rsidR="00AE6DD3" w:rsidRPr="00673D24" w:rsidRDefault="00D65567" w:rsidP="00673D24">
      <w:pPr>
        <w:pStyle w:val="NormalWeb"/>
        <w:spacing w:before="0" w:beforeAutospacing="0" w:after="0" w:afterAutospacing="0" w:line="276" w:lineRule="auto"/>
        <w:rPr>
          <w:sz w:val="20"/>
          <w:szCs w:val="20"/>
          <w:lang w:val="en-US"/>
        </w:rPr>
      </w:pPr>
      <w:proofErr w:type="spellStart"/>
      <w:r w:rsidRPr="00673D24">
        <w:rPr>
          <w:sz w:val="20"/>
          <w:szCs w:val="20"/>
          <w:lang w:val="en-US"/>
        </w:rPr>
        <w:t>Houda</w:t>
      </w:r>
      <w:proofErr w:type="spellEnd"/>
      <w:r w:rsidRPr="00673D24">
        <w:rPr>
          <w:sz w:val="20"/>
          <w:szCs w:val="20"/>
          <w:lang w:val="en-US"/>
        </w:rPr>
        <w:t xml:space="preserve"> HARROUCH, </w:t>
      </w:r>
      <w:r w:rsidR="0083037B" w:rsidRPr="00673D24">
        <w:rPr>
          <w:sz w:val="20"/>
          <w:szCs w:val="20"/>
          <w:lang w:val="en-US"/>
        </w:rPr>
        <w:t>houda.harrouch-etu@etu.univh2c.ma</w:t>
      </w:r>
    </w:p>
    <w:p w14:paraId="15509F21" w14:textId="3E973EFB" w:rsidR="00D65567" w:rsidRPr="00673D24" w:rsidRDefault="00D65567" w:rsidP="00673D24">
      <w:pPr>
        <w:pStyle w:val="NormalWeb"/>
        <w:spacing w:before="0" w:beforeAutospacing="0" w:after="0" w:afterAutospacing="0" w:line="276" w:lineRule="auto"/>
        <w:rPr>
          <w:sz w:val="20"/>
          <w:szCs w:val="20"/>
        </w:rPr>
      </w:pPr>
      <w:r w:rsidRPr="00673D24">
        <w:rPr>
          <w:sz w:val="20"/>
          <w:szCs w:val="20"/>
        </w:rPr>
        <w:t>Salah KOUBAA</w:t>
      </w:r>
      <w:r w:rsidR="0083037B" w:rsidRPr="00673D24">
        <w:rPr>
          <w:sz w:val="20"/>
          <w:szCs w:val="20"/>
        </w:rPr>
        <w:t>, salah.koubaa@gmail.com</w:t>
      </w:r>
    </w:p>
    <w:p w14:paraId="0753A25B" w14:textId="1D0BAAC7" w:rsidR="00035721" w:rsidRDefault="00035721" w:rsidP="00673D2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R</w:t>
      </w:r>
      <w:r w:rsidRPr="000357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esearch laboratory in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E</w:t>
      </w:r>
      <w:r w:rsidRPr="000357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ntrepreneurship and </w:t>
      </w:r>
      <w: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SMEs</w:t>
      </w:r>
    </w:p>
    <w:p w14:paraId="3F812AD7" w14:textId="354DDE3D" w:rsidR="0083037B" w:rsidRPr="00AA3E21" w:rsidRDefault="00AA3E21" w:rsidP="00673D2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A3E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Faculty of Legal, Economic and Social Sciences </w:t>
      </w:r>
      <w:r w:rsidR="00D65567" w:rsidRPr="00AA3E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Ain Chock </w:t>
      </w:r>
    </w:p>
    <w:p w14:paraId="65924F10" w14:textId="707FE2EB" w:rsidR="00D65567" w:rsidRPr="00AA3E21" w:rsidRDefault="00D65567" w:rsidP="00673D24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AA3E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Universit</w:t>
      </w:r>
      <w:r w:rsidR="00AA3E21" w:rsidRPr="00AA3E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</w:t>
      </w:r>
      <w:r w:rsidRPr="00AA3E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Hassan II </w:t>
      </w:r>
      <w:r w:rsidR="00AA3E21" w:rsidRPr="00AA3E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of </w:t>
      </w:r>
      <w:r w:rsidRPr="00AA3E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Casablanca</w:t>
      </w:r>
      <w:r w:rsidR="0043304B" w:rsidRPr="00AA3E2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, Morocco </w:t>
      </w:r>
    </w:p>
    <w:p w14:paraId="3A48EA3F" w14:textId="2F5A62C2" w:rsidR="00673D24" w:rsidRPr="00673D24" w:rsidRDefault="00673D24" w:rsidP="00673D24">
      <w:pPr>
        <w:pStyle w:val="NormalWeb"/>
        <w:spacing w:before="240" w:beforeAutospacing="0" w:after="240" w:afterAutospacing="0" w:line="276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4A5DD2">
        <w:rPr>
          <w:b/>
          <w:bCs/>
          <w:color w:val="000000"/>
          <w:sz w:val="28"/>
          <w:szCs w:val="28"/>
          <w:lang w:val="en-US"/>
        </w:rPr>
        <w:t>The role of the universities in the regional entrepreneurial ecosystem</w:t>
      </w:r>
    </w:p>
    <w:p w14:paraId="01C50BD7" w14:textId="0944FF0B" w:rsidR="002D40DA" w:rsidRPr="002D40DA" w:rsidRDefault="002D40DA" w:rsidP="00DB7AE8">
      <w:pPr>
        <w:pStyle w:val="NormalWeb"/>
        <w:spacing w:before="240" w:beforeAutospacing="0" w:after="240" w:afterAutospacing="0" w:line="360" w:lineRule="auto"/>
        <w:jc w:val="both"/>
        <w:rPr>
          <w:lang w:val="en-US"/>
        </w:rPr>
      </w:pPr>
      <w:r w:rsidRPr="002D40DA">
        <w:rPr>
          <w:lang w:val="en-US"/>
        </w:rPr>
        <w:t>In the learning economy, and with the emergence of the regional development agenda, the role of the entrepreneurial university includes a third task - entrepreneurship - and plays an integral role in the growth of the entrepreneurial ecosystem</w:t>
      </w:r>
      <w:r w:rsidR="00CD67ED">
        <w:rPr>
          <w:lang w:val="en-US"/>
        </w:rPr>
        <w:t xml:space="preserve"> </w:t>
      </w:r>
      <w:r w:rsidR="00CD67ED">
        <w:rPr>
          <w:lang w:val="en-US"/>
        </w:rPr>
        <w:fldChar w:fldCharType="begin"/>
      </w:r>
      <w:r w:rsidR="00FF4FB6">
        <w:rPr>
          <w:lang w:val="en-US"/>
        </w:rPr>
        <w:instrText xml:space="preserve"> ADDIN ZOTERO_ITEM CSL_CITATION {"citationID":"bxRWitNj","properties":{"formattedCitation":"(Cunningham, Guerrero and Urbano, 2017)","plainCitation":"(Cunningham, Guerrero and Urbano, 2017)","noteIndex":0},"citationItems":[{"id":341,"uris":["http://zotero.org/users/7358181/items/LR5UW9E6"],"itemData":{"id":341,"type":"article-journal","container-title":"THE WORLD SCIENTIFIC REFERENCE ON ENTREPRENEURSHIP: Volume 1: Entrepreneurial Universities </w:instrText>
      </w:r>
      <w:r w:rsidR="00FF4FB6">
        <w:rPr>
          <w:rFonts w:ascii="Ebrima" w:hAnsi="Ebrima" w:cs="Ebrima"/>
          <w:lang w:val="en-US"/>
        </w:rPr>
        <w:instrText>ߞ</w:instrText>
      </w:r>
      <w:r w:rsidR="00FF4FB6">
        <w:rPr>
          <w:lang w:val="en-US"/>
        </w:rPr>
        <w:instrText xml:space="preserve"> Technology and Knowledge Transfer","note":"publisher: World Scientific","page":"3–19","source":"Google Scholar","title":"Entrepreneurial universities—overview, reflections, and future research agendas","author":[{"family":"Cunningham","given":"James A."},{"family":"Guerrero","given":"Maribel"},{"family":"Urbano","given":"David"}],"issued":{"date-parts":[["2017"]]}}}],"schema":"https://github.com/citation-style-language/schema/raw/master/csl-citation.json"} </w:instrText>
      </w:r>
      <w:r w:rsidR="00CD67ED">
        <w:rPr>
          <w:lang w:val="en-US"/>
        </w:rPr>
        <w:fldChar w:fldCharType="separate"/>
      </w:r>
      <w:r w:rsidR="00FF4FB6" w:rsidRPr="00FF4FB6">
        <w:rPr>
          <w:lang w:val="en-US"/>
        </w:rPr>
        <w:t xml:space="preserve">(Cunningham, Guerrero and </w:t>
      </w:r>
      <w:proofErr w:type="spellStart"/>
      <w:r w:rsidR="00FF4FB6" w:rsidRPr="00FF4FB6">
        <w:rPr>
          <w:lang w:val="en-US"/>
        </w:rPr>
        <w:t>Urbano</w:t>
      </w:r>
      <w:proofErr w:type="spellEnd"/>
      <w:r w:rsidR="00FF4FB6" w:rsidRPr="00FF4FB6">
        <w:rPr>
          <w:lang w:val="en-US"/>
        </w:rPr>
        <w:t>, 2017)</w:t>
      </w:r>
      <w:r w:rsidR="00CD67ED">
        <w:rPr>
          <w:lang w:val="en-US"/>
        </w:rPr>
        <w:fldChar w:fldCharType="end"/>
      </w:r>
      <w:r w:rsidR="00FF4FB6">
        <w:rPr>
          <w:lang w:val="en-US"/>
        </w:rPr>
        <w:t>.</w:t>
      </w:r>
      <w:r w:rsidRPr="002D40DA">
        <w:rPr>
          <w:lang w:val="en-US"/>
        </w:rPr>
        <w:t xml:space="preserve"> The dynamics and interrelationships between the local context, entrepreneurial activities and regional development offer significant potential for job creation and economic growth in the regions. Universities play a role in strengthening the operation for innovation and entrepreneurship, thus developing a win-win relationship within its regional entrepreneurial ecosystems </w:t>
      </w:r>
      <w:r w:rsidR="00343171">
        <w:rPr>
          <w:lang w:val="en-US"/>
        </w:rPr>
        <w:fldChar w:fldCharType="begin"/>
      </w:r>
      <w:r w:rsidR="00343171">
        <w:rPr>
          <w:lang w:val="en-US"/>
        </w:rPr>
        <w:instrText xml:space="preserve"> ADDIN ZOTERO_ITEM CSL_CITATION {"citationID":"NFaPAiGI","properties":{"formattedCitation":"(Ierapetritis, 2019)","plainCitation":"(Ierapetritis, 2019)","noteIndex":0},"citationItems":[{"id":12,"uris":["http://zotero.org/users/7358181/items/8L7VDBGE"],"itemData":{"id":12,"type":"article-journal","container-title":"Economies","issue":"4","page":"119","source":"Google Scholar","title":"Discussing the role of universities in fostering regional entrepreneurial ecosystems","volume":"7","author":[{"family":"Ierapetritis","given":"Dimitrios G."}],"issued":{"date-parts":[["2019"]]}}}],"schema":"https://github.com/citation-style-language/schema/raw/master/csl-citation.json"} </w:instrText>
      </w:r>
      <w:r w:rsidR="00343171">
        <w:rPr>
          <w:lang w:val="en-US"/>
        </w:rPr>
        <w:fldChar w:fldCharType="separate"/>
      </w:r>
      <w:r w:rsidR="00343171" w:rsidRPr="00343171">
        <w:rPr>
          <w:lang w:val="en-US"/>
        </w:rPr>
        <w:t>(</w:t>
      </w:r>
      <w:proofErr w:type="spellStart"/>
      <w:r w:rsidR="00343171" w:rsidRPr="00343171">
        <w:rPr>
          <w:lang w:val="en-US"/>
        </w:rPr>
        <w:t>Ierapetritis</w:t>
      </w:r>
      <w:proofErr w:type="spellEnd"/>
      <w:r w:rsidR="00343171" w:rsidRPr="00343171">
        <w:rPr>
          <w:lang w:val="en-US"/>
        </w:rPr>
        <w:t>, 2019)</w:t>
      </w:r>
      <w:r w:rsidR="00343171">
        <w:rPr>
          <w:lang w:val="en-US"/>
        </w:rPr>
        <w:fldChar w:fldCharType="end"/>
      </w:r>
      <w:r w:rsidR="00343171">
        <w:rPr>
          <w:lang w:val="en-US"/>
        </w:rPr>
        <w:t xml:space="preserve">. </w:t>
      </w:r>
      <w:r w:rsidRPr="002D40DA">
        <w:rPr>
          <w:lang w:val="en-US"/>
        </w:rPr>
        <w:t>furthermore,</w:t>
      </w:r>
      <w:r w:rsidRPr="002D40DA">
        <w:rPr>
          <w:rStyle w:val="Accentuation"/>
          <w:color w:val="0E101A"/>
          <w:lang w:val="en-US"/>
        </w:rPr>
        <w:t> </w:t>
      </w:r>
      <w:r w:rsidRPr="002D40DA">
        <w:rPr>
          <w:lang w:val="en-US"/>
        </w:rPr>
        <w:t>by the institutional isomorphism perspective developed by DiMaggio and Powell (1983), the role of higher education institutions has evolved from a supporting role to a key partner, amplified synergies to stimulate knowledge in the spatial context</w:t>
      </w:r>
      <w:r w:rsidR="00343171">
        <w:rPr>
          <w:lang w:val="en-US"/>
        </w:rPr>
        <w:t xml:space="preserve"> </w:t>
      </w:r>
      <w:r w:rsidR="00CD67ED">
        <w:rPr>
          <w:lang w:val="en-US"/>
        </w:rPr>
        <w:fldChar w:fldCharType="begin"/>
      </w:r>
      <w:r w:rsidR="00CD67ED">
        <w:rPr>
          <w:lang w:val="en-US"/>
        </w:rPr>
        <w:instrText xml:space="preserve"> ADDIN ZOTERO_ITEM CSL_CITATION {"citationID":"C7FqplUE","properties":{"formattedCitation":"(Leydesdorff, 2012)","plainCitation":"(Leydesdorff, 2012)","noteIndex":0},"citationItems":[{"id":186,"uris":["http://zotero.org/users/7358181/items/S9CT58FZ"],"itemData":{"id":186,"type":"article-journal","source":"Google Scholar","title":"The triple helix of university-industry-government relations","author":[{"family":"Leydesdorff","given":"Loet"}],"issued":{"date-parts":[["2012"]]}}}],"schema":"https://github.com/citation-style-language/schema/raw/master/csl-citation.json"} </w:instrText>
      </w:r>
      <w:r w:rsidR="00CD67ED">
        <w:rPr>
          <w:lang w:val="en-US"/>
        </w:rPr>
        <w:fldChar w:fldCharType="separate"/>
      </w:r>
      <w:r w:rsidR="00CD67ED" w:rsidRPr="00CD67ED">
        <w:rPr>
          <w:lang w:val="en-US"/>
        </w:rPr>
        <w:t>(</w:t>
      </w:r>
      <w:proofErr w:type="spellStart"/>
      <w:r w:rsidR="00CD67ED" w:rsidRPr="00CD67ED">
        <w:rPr>
          <w:lang w:val="en-US"/>
        </w:rPr>
        <w:t>Leydesdorff</w:t>
      </w:r>
      <w:proofErr w:type="spellEnd"/>
      <w:r w:rsidR="00CD67ED" w:rsidRPr="00CD67ED">
        <w:rPr>
          <w:lang w:val="en-US"/>
        </w:rPr>
        <w:t>, 2012)</w:t>
      </w:r>
      <w:r w:rsidR="00CD67ED">
        <w:rPr>
          <w:lang w:val="en-US"/>
        </w:rPr>
        <w:fldChar w:fldCharType="end"/>
      </w:r>
      <w:r w:rsidRPr="002D40DA">
        <w:rPr>
          <w:lang w:val="en-US"/>
        </w:rPr>
        <w:t>.</w:t>
      </w:r>
    </w:p>
    <w:p w14:paraId="5AD6F32B" w14:textId="033BB0E3" w:rsidR="002D40DA" w:rsidRDefault="002D40DA" w:rsidP="002D40DA">
      <w:pPr>
        <w:pStyle w:val="NormalWeb"/>
        <w:spacing w:before="240" w:beforeAutospacing="0" w:after="240" w:afterAutospacing="0" w:line="360" w:lineRule="auto"/>
        <w:jc w:val="both"/>
        <w:rPr>
          <w:color w:val="000000"/>
          <w:lang w:val="en-US"/>
        </w:rPr>
      </w:pPr>
      <w:r w:rsidRPr="002D40DA">
        <w:rPr>
          <w:color w:val="000000"/>
          <w:lang w:val="en-US"/>
        </w:rPr>
        <w:t xml:space="preserve">This study is for regional economic growth; by emphasizing the importance of universities as entrepreneurial institutions and the need to create linkages to increase their impact, including in third mission activities (spin-offs, spin out…). For those reasons, we put down the following research question: how are universities involved in developing regional entrepreneurial ecosystems? Several research questions have emerged from this central question: What role does an entrepreneurial university play in the growth of a region? What role do the entrepreneurial ecosystem and geographical factors play in developing entrepreneurial universities? What role does the entrepreneurial ecosystem play in regional growth? We plan to use a mixed-methods approach, with a quantitative component in the form of a survey aimed at academics in Moroccan universities in three regions: the Eastern, </w:t>
      </w:r>
      <w:proofErr w:type="spellStart"/>
      <w:r w:rsidRPr="002D40DA">
        <w:rPr>
          <w:color w:val="000000"/>
          <w:lang w:val="en-US"/>
        </w:rPr>
        <w:t>Souss</w:t>
      </w:r>
      <w:proofErr w:type="spellEnd"/>
      <w:r w:rsidRPr="002D40DA">
        <w:rPr>
          <w:color w:val="000000"/>
          <w:lang w:val="en-US"/>
        </w:rPr>
        <w:t xml:space="preserve"> Massa, and Casablanca-</w:t>
      </w:r>
      <w:proofErr w:type="spellStart"/>
      <w:r w:rsidRPr="002D40DA">
        <w:rPr>
          <w:color w:val="000000"/>
          <w:lang w:val="en-US"/>
        </w:rPr>
        <w:t>Settat</w:t>
      </w:r>
      <w:proofErr w:type="spellEnd"/>
      <w:r w:rsidRPr="002D40DA">
        <w:rPr>
          <w:color w:val="000000"/>
          <w:lang w:val="en-US"/>
        </w:rPr>
        <w:t>, and a qualitative aspect in the form of interview guides for regional entrepreneurial actors.</w:t>
      </w:r>
    </w:p>
    <w:p w14:paraId="4D2C560E" w14:textId="407B7226" w:rsidR="009901B7" w:rsidRPr="004A5DD2" w:rsidRDefault="009901B7" w:rsidP="009901B7">
      <w:pPr>
        <w:pStyle w:val="NormalWeb"/>
        <w:spacing w:before="240" w:beforeAutospacing="0" w:after="240" w:afterAutospacing="0" w:line="276" w:lineRule="auto"/>
        <w:jc w:val="both"/>
        <w:rPr>
          <w:color w:val="000000"/>
          <w:lang w:val="en-US"/>
        </w:rPr>
      </w:pPr>
      <w:r w:rsidRPr="004A5DD2">
        <w:rPr>
          <w:b/>
          <w:bCs/>
          <w:i/>
          <w:iCs/>
          <w:color w:val="000000"/>
          <w:lang w:val="en-US"/>
        </w:rPr>
        <w:t>Key words:</w:t>
      </w:r>
      <w:r w:rsidRPr="004A5DD2">
        <w:rPr>
          <w:color w:val="000000"/>
          <w:lang w:val="en-US"/>
        </w:rPr>
        <w:t xml:space="preserve"> </w:t>
      </w:r>
      <w:r w:rsidRPr="004A5DD2">
        <w:rPr>
          <w:lang w:val="en-US"/>
        </w:rPr>
        <w:t xml:space="preserve">learning region, </w:t>
      </w:r>
      <w:r w:rsidRPr="004A5DD2">
        <w:rPr>
          <w:color w:val="000000"/>
          <w:lang w:val="en-US"/>
        </w:rPr>
        <w:t>entrepreneurial university, regional entrepreneurial ecosystem.</w:t>
      </w:r>
    </w:p>
    <w:p w14:paraId="56EFB0CE" w14:textId="5ED802C7" w:rsidR="0043304B" w:rsidRDefault="0043304B" w:rsidP="002D40DA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0"/>
          <w:szCs w:val="20"/>
          <w:lang w:val="en-US"/>
        </w:rPr>
      </w:pPr>
    </w:p>
    <w:p w14:paraId="1FEF7B7D" w14:textId="4161332A" w:rsidR="00343171" w:rsidRDefault="00343171" w:rsidP="002D40DA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0"/>
          <w:szCs w:val="20"/>
          <w:lang w:val="en-US"/>
        </w:rPr>
      </w:pPr>
    </w:p>
    <w:p w14:paraId="69A370BE" w14:textId="1A9EDFE6" w:rsidR="00343171" w:rsidRPr="00887795" w:rsidRDefault="00343171" w:rsidP="002D40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8779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References: </w:t>
      </w:r>
    </w:p>
    <w:p w14:paraId="2B4EC6A4" w14:textId="571D8023" w:rsidR="00FF4FB6" w:rsidRPr="00887795" w:rsidRDefault="00FF4FB6" w:rsidP="00FF4FB6">
      <w:pPr>
        <w:pStyle w:val="Bibliographie"/>
        <w:rPr>
          <w:rFonts w:ascii="Times New Roman" w:hAnsi="Times New Roman" w:cs="Times New Roman"/>
          <w:sz w:val="24"/>
          <w:szCs w:val="24"/>
          <w:lang w:val="en-US"/>
        </w:rPr>
      </w:pPr>
      <w:r w:rsidRPr="00887795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887795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ADDIN ZOTERO_BIBL {"uncited":[],"omitted":[],"custom":[]} CSL_BIBLIOGRAPHY </w:instrText>
      </w:r>
      <w:r w:rsidRPr="00887795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Pr="00887795">
        <w:rPr>
          <w:rFonts w:ascii="Times New Roman" w:hAnsi="Times New Roman" w:cs="Times New Roman"/>
          <w:sz w:val="24"/>
          <w:szCs w:val="24"/>
          <w:lang w:val="en-US"/>
        </w:rPr>
        <w:t xml:space="preserve">Cunningham, J.A., Guerrero, M. and </w:t>
      </w:r>
      <w:proofErr w:type="spellStart"/>
      <w:r w:rsidRPr="00887795">
        <w:rPr>
          <w:rFonts w:ascii="Times New Roman" w:hAnsi="Times New Roman" w:cs="Times New Roman"/>
          <w:sz w:val="24"/>
          <w:szCs w:val="24"/>
          <w:lang w:val="en-US"/>
        </w:rPr>
        <w:t>Urbano</w:t>
      </w:r>
      <w:proofErr w:type="spellEnd"/>
      <w:r w:rsidRPr="00887795">
        <w:rPr>
          <w:rFonts w:ascii="Times New Roman" w:hAnsi="Times New Roman" w:cs="Times New Roman"/>
          <w:sz w:val="24"/>
          <w:szCs w:val="24"/>
          <w:lang w:val="en-US"/>
        </w:rPr>
        <w:t xml:space="preserve">, D. (2017) ‘Entrepreneurial universities—overview, reflections, and future research agendas’, </w:t>
      </w:r>
      <w:r w:rsidRPr="0088779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WORLD SCIENTIFIC REFERENCE ON ENTREPRENEURSHIP: Volume 1: Entrepreneurial Universities </w:t>
      </w:r>
      <w:r w:rsidRPr="00887795">
        <w:rPr>
          <w:rFonts w:ascii="Ebrima" w:hAnsi="Ebrima" w:cs="Ebrima"/>
          <w:i/>
          <w:iCs/>
          <w:sz w:val="24"/>
          <w:szCs w:val="24"/>
        </w:rPr>
        <w:t>ߞ</w:t>
      </w:r>
      <w:r w:rsidRPr="0088779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Technology and Knowledge Transfer</w:t>
      </w:r>
      <w:r w:rsidRPr="00887795">
        <w:rPr>
          <w:rFonts w:ascii="Times New Roman" w:hAnsi="Times New Roman" w:cs="Times New Roman"/>
          <w:sz w:val="24"/>
          <w:szCs w:val="24"/>
          <w:lang w:val="en-US"/>
        </w:rPr>
        <w:t>, pp. 3–19.</w:t>
      </w:r>
    </w:p>
    <w:p w14:paraId="08274DC9" w14:textId="77777777" w:rsidR="00FF4FB6" w:rsidRPr="00887795" w:rsidRDefault="00FF4FB6" w:rsidP="00FF4FB6">
      <w:pPr>
        <w:pStyle w:val="Bibliographi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7795">
        <w:rPr>
          <w:rFonts w:ascii="Times New Roman" w:hAnsi="Times New Roman" w:cs="Times New Roman"/>
          <w:sz w:val="24"/>
          <w:szCs w:val="24"/>
          <w:lang w:val="en-US"/>
        </w:rPr>
        <w:t>Ierapetritis</w:t>
      </w:r>
      <w:proofErr w:type="spellEnd"/>
      <w:r w:rsidRPr="00887795">
        <w:rPr>
          <w:rFonts w:ascii="Times New Roman" w:hAnsi="Times New Roman" w:cs="Times New Roman"/>
          <w:sz w:val="24"/>
          <w:szCs w:val="24"/>
          <w:lang w:val="en-US"/>
        </w:rPr>
        <w:t xml:space="preserve">, D.G. (2019) ‘Discussing the role of universities in fostering regional entrepreneurial ecosystems’, </w:t>
      </w:r>
      <w:r w:rsidRPr="00887795">
        <w:rPr>
          <w:rFonts w:ascii="Times New Roman" w:hAnsi="Times New Roman" w:cs="Times New Roman"/>
          <w:i/>
          <w:iCs/>
          <w:sz w:val="24"/>
          <w:szCs w:val="24"/>
          <w:lang w:val="en-US"/>
        </w:rPr>
        <w:t>Economies</w:t>
      </w:r>
      <w:r w:rsidRPr="00887795">
        <w:rPr>
          <w:rFonts w:ascii="Times New Roman" w:hAnsi="Times New Roman" w:cs="Times New Roman"/>
          <w:sz w:val="24"/>
          <w:szCs w:val="24"/>
          <w:lang w:val="en-US"/>
        </w:rPr>
        <w:t>, 7(4), p. 119.</w:t>
      </w:r>
    </w:p>
    <w:p w14:paraId="66DFC114" w14:textId="2EDD6EC8" w:rsidR="00FF4FB6" w:rsidRPr="00887795" w:rsidRDefault="00FF4FB6" w:rsidP="00FF4FB6">
      <w:pPr>
        <w:pStyle w:val="Bibliographi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7795">
        <w:rPr>
          <w:rFonts w:ascii="Times New Roman" w:hAnsi="Times New Roman" w:cs="Times New Roman"/>
          <w:sz w:val="24"/>
          <w:szCs w:val="24"/>
          <w:lang w:val="en-US"/>
        </w:rPr>
        <w:t>Leydesdorff</w:t>
      </w:r>
      <w:proofErr w:type="spellEnd"/>
      <w:r w:rsidRPr="00887795">
        <w:rPr>
          <w:rFonts w:ascii="Times New Roman" w:hAnsi="Times New Roman" w:cs="Times New Roman"/>
          <w:sz w:val="24"/>
          <w:szCs w:val="24"/>
          <w:lang w:val="en-US"/>
        </w:rPr>
        <w:t xml:space="preserve">, L. (2012) ‘The triple helix of university-industry-government </w:t>
      </w:r>
      <w:proofErr w:type="gramStart"/>
      <w:r w:rsidRPr="00887795">
        <w:rPr>
          <w:rFonts w:ascii="Times New Roman" w:hAnsi="Times New Roman" w:cs="Times New Roman"/>
          <w:sz w:val="24"/>
          <w:szCs w:val="24"/>
          <w:lang w:val="en-US"/>
        </w:rPr>
        <w:t>relations’</w:t>
      </w:r>
      <w:proofErr w:type="gramEnd"/>
      <w:r w:rsidRPr="0088779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A6B06D" w14:textId="77777777" w:rsidR="002C24C8" w:rsidRPr="00887795" w:rsidRDefault="002C24C8" w:rsidP="002C24C8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887795">
          <w:rPr>
            <w:rFonts w:ascii="Times New Roman" w:hAnsi="Times New Roman" w:cs="Times New Roman"/>
            <w:sz w:val="24"/>
            <w:szCs w:val="24"/>
            <w:lang w:val="en-US"/>
          </w:rPr>
          <w:t>PJ DiMaggio</w:t>
        </w:r>
      </w:hyperlink>
      <w:r w:rsidRPr="00887795">
        <w:rPr>
          <w:rFonts w:ascii="Times New Roman" w:hAnsi="Times New Roman" w:cs="Times New Roman"/>
          <w:sz w:val="24"/>
          <w:szCs w:val="24"/>
          <w:lang w:val="en-US"/>
        </w:rPr>
        <w:t>, </w:t>
      </w:r>
      <w:hyperlink r:id="rId8" w:history="1">
        <w:r w:rsidRPr="00887795">
          <w:rPr>
            <w:rFonts w:ascii="Times New Roman" w:hAnsi="Times New Roman" w:cs="Times New Roman"/>
            <w:sz w:val="24"/>
            <w:szCs w:val="24"/>
            <w:lang w:val="en-US"/>
          </w:rPr>
          <w:t>W. Powell</w:t>
        </w:r>
      </w:hyperlink>
      <w:r w:rsidRPr="00887795">
        <w:rPr>
          <w:rFonts w:ascii="Times New Roman" w:hAnsi="Times New Roman" w:cs="Times New Roman"/>
          <w:sz w:val="24"/>
          <w:szCs w:val="24"/>
          <w:lang w:val="en-US"/>
        </w:rPr>
        <w:t>, (1983) ‘</w:t>
      </w:r>
      <w:hyperlink r:id="rId9" w:history="1">
        <w:r w:rsidRPr="00887795">
          <w:rPr>
            <w:rFonts w:ascii="Times New Roman" w:hAnsi="Times New Roman" w:cs="Times New Roman"/>
            <w:sz w:val="24"/>
            <w:szCs w:val="24"/>
            <w:lang w:val="en-US"/>
          </w:rPr>
          <w:t>The iron cage revisited: Institutional isomorphism and</w:t>
        </w:r>
        <w:r w:rsidRPr="00887795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r w:rsidRPr="00887795">
          <w:rPr>
            <w:rFonts w:ascii="Times New Roman" w:hAnsi="Times New Roman" w:cs="Times New Roman"/>
            <w:sz w:val="24"/>
            <w:szCs w:val="24"/>
            <w:lang w:val="en-US"/>
          </w:rPr>
          <w:t>collective rationality in organizational fields</w:t>
        </w:r>
      </w:hyperlink>
      <w:r w:rsidRPr="00887795">
        <w:rPr>
          <w:rFonts w:ascii="Times New Roman" w:hAnsi="Times New Roman" w:cs="Times New Roman"/>
          <w:sz w:val="24"/>
          <w:szCs w:val="24"/>
          <w:lang w:val="en-US"/>
        </w:rPr>
        <w:t xml:space="preserve">‘ - American Sociological Review </w:t>
      </w:r>
      <w:hyperlink r:id="rId10" w:history="1">
        <w:r w:rsidRPr="00547B7E">
          <w:rPr>
            <w:rFonts w:ascii="Times New Roman" w:hAnsi="Times New Roman" w:cs="Times New Roman"/>
            <w:sz w:val="24"/>
            <w:szCs w:val="24"/>
            <w:lang w:val="en-US"/>
          </w:rPr>
          <w:t>Vol. 48, No. 2 (Apr., 1983)</w:t>
        </w:r>
      </w:hyperlink>
      <w:r w:rsidRPr="00547B7E">
        <w:rPr>
          <w:rFonts w:ascii="Times New Roman" w:hAnsi="Times New Roman" w:cs="Times New Roman"/>
          <w:sz w:val="24"/>
          <w:szCs w:val="24"/>
          <w:lang w:val="en-US"/>
        </w:rPr>
        <w:t>, pp. 147-160 (14 pages)</w:t>
      </w:r>
    </w:p>
    <w:p w14:paraId="7FEFC006" w14:textId="77777777" w:rsidR="002C24C8" w:rsidRPr="00887795" w:rsidRDefault="002C24C8" w:rsidP="002C24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EDC343" w14:textId="77777777" w:rsidR="00B71761" w:rsidRPr="00887795" w:rsidRDefault="00B71761" w:rsidP="00B7176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0042FD" w14:textId="12C4E0E6" w:rsidR="00343171" w:rsidRPr="00343171" w:rsidRDefault="00FF4FB6" w:rsidP="002D40DA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0"/>
          <w:szCs w:val="20"/>
          <w:lang w:val="en-US"/>
        </w:rPr>
      </w:pPr>
      <w:r w:rsidRPr="00887795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sectPr w:rsidR="00343171" w:rsidRPr="00343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8D78" w14:textId="77777777" w:rsidR="0043304B" w:rsidRDefault="0043304B" w:rsidP="0043304B">
      <w:pPr>
        <w:spacing w:after="0" w:line="240" w:lineRule="auto"/>
      </w:pPr>
      <w:r>
        <w:separator/>
      </w:r>
    </w:p>
  </w:endnote>
  <w:endnote w:type="continuationSeparator" w:id="0">
    <w:p w14:paraId="72B14315" w14:textId="77777777" w:rsidR="0043304B" w:rsidRDefault="0043304B" w:rsidP="0043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0075" w14:textId="77777777" w:rsidR="0043304B" w:rsidRDefault="0043304B" w:rsidP="0043304B">
      <w:pPr>
        <w:spacing w:after="0" w:line="240" w:lineRule="auto"/>
      </w:pPr>
      <w:r>
        <w:separator/>
      </w:r>
    </w:p>
  </w:footnote>
  <w:footnote w:type="continuationSeparator" w:id="0">
    <w:p w14:paraId="00020FD7" w14:textId="77777777" w:rsidR="0043304B" w:rsidRDefault="0043304B" w:rsidP="0043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028F"/>
    <w:multiLevelType w:val="multilevel"/>
    <w:tmpl w:val="A85E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27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67"/>
    <w:rsid w:val="00035721"/>
    <w:rsid w:val="0004406D"/>
    <w:rsid w:val="00213857"/>
    <w:rsid w:val="0023553F"/>
    <w:rsid w:val="002C24C8"/>
    <w:rsid w:val="002D40DA"/>
    <w:rsid w:val="002D659F"/>
    <w:rsid w:val="002E10D6"/>
    <w:rsid w:val="00343171"/>
    <w:rsid w:val="0043304B"/>
    <w:rsid w:val="004757DE"/>
    <w:rsid w:val="00547B7E"/>
    <w:rsid w:val="00561BED"/>
    <w:rsid w:val="00673D24"/>
    <w:rsid w:val="007F1745"/>
    <w:rsid w:val="0083037B"/>
    <w:rsid w:val="00887795"/>
    <w:rsid w:val="009325CB"/>
    <w:rsid w:val="00947CD1"/>
    <w:rsid w:val="009901B7"/>
    <w:rsid w:val="00A5477E"/>
    <w:rsid w:val="00AA3E21"/>
    <w:rsid w:val="00AC6AA8"/>
    <w:rsid w:val="00AE6DD3"/>
    <w:rsid w:val="00B309AA"/>
    <w:rsid w:val="00B71761"/>
    <w:rsid w:val="00BD2A91"/>
    <w:rsid w:val="00CD67ED"/>
    <w:rsid w:val="00D65567"/>
    <w:rsid w:val="00D704F4"/>
    <w:rsid w:val="00DA622C"/>
    <w:rsid w:val="00DB7AE8"/>
    <w:rsid w:val="00E31A2A"/>
    <w:rsid w:val="00E46DE8"/>
    <w:rsid w:val="00E82BCB"/>
    <w:rsid w:val="00FA7CD0"/>
    <w:rsid w:val="00FF4FB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088F"/>
  <w15:chartTrackingRefBased/>
  <w15:docId w15:val="{F1285119-2803-49DB-AEF0-73E2478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67"/>
  </w:style>
  <w:style w:type="paragraph" w:styleId="Titre3">
    <w:name w:val="heading 3"/>
    <w:basedOn w:val="Normal"/>
    <w:link w:val="Titre3Car"/>
    <w:uiPriority w:val="9"/>
    <w:qFormat/>
    <w:rsid w:val="00547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3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04B"/>
  </w:style>
  <w:style w:type="paragraph" w:styleId="Pieddepage">
    <w:name w:val="footer"/>
    <w:basedOn w:val="Normal"/>
    <w:link w:val="PieddepageCar"/>
    <w:uiPriority w:val="99"/>
    <w:unhideWhenUsed/>
    <w:rsid w:val="00433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04B"/>
  </w:style>
  <w:style w:type="character" w:customStyle="1" w:styleId="jsgrdq">
    <w:name w:val="jsgrdq"/>
    <w:basedOn w:val="Policepardfaut"/>
    <w:rsid w:val="009901B7"/>
  </w:style>
  <w:style w:type="character" w:styleId="lev">
    <w:name w:val="Strong"/>
    <w:basedOn w:val="Policepardfaut"/>
    <w:uiPriority w:val="22"/>
    <w:qFormat/>
    <w:rsid w:val="002D40DA"/>
    <w:rPr>
      <w:b/>
      <w:bCs/>
    </w:rPr>
  </w:style>
  <w:style w:type="character" w:styleId="Accentuation">
    <w:name w:val="Emphasis"/>
    <w:basedOn w:val="Policepardfaut"/>
    <w:uiPriority w:val="20"/>
    <w:qFormat/>
    <w:rsid w:val="002D40DA"/>
    <w:rPr>
      <w:i/>
      <w:iCs/>
    </w:rPr>
  </w:style>
  <w:style w:type="paragraph" w:styleId="Bibliographie">
    <w:name w:val="Bibliography"/>
    <w:basedOn w:val="Normal"/>
    <w:next w:val="Normal"/>
    <w:uiPriority w:val="37"/>
    <w:unhideWhenUsed/>
    <w:rsid w:val="00FF4FB6"/>
    <w:pPr>
      <w:spacing w:after="24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B71761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47B7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T7Q62kgAAAAJ&amp;hl=fr&amp;oi=s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0A5Gnc0AAAAJ&amp;hl=fr&amp;oi=s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stor.org/stable/i3365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stor.org/stable/20951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houda.harrouch@gmail.com</dc:creator>
  <cp:keywords/>
  <dc:description/>
  <cp:lastModifiedBy>houda.harrouch@gmail.com</cp:lastModifiedBy>
  <cp:revision>2</cp:revision>
  <dcterms:created xsi:type="dcterms:W3CDTF">2022-07-13T19:39:00Z</dcterms:created>
  <dcterms:modified xsi:type="dcterms:W3CDTF">2022-07-13T19:39:00Z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zotero-version="6.0.9"&gt;&lt;session id="ytTowKhA"/&gt;&lt;style id="http://www.zotero.org/styles/harvard-cite-them-right" hasBibliography="1" bibliographyStyleHasBeenSet="1"/&gt;&lt;prefs&gt;&lt;pref name="fieldType" value="Field"/&gt;&lt;pref name="automaticJ</vt:lpwstr>
  </property>
  <property fmtid="{D5CDD505-2E9C-101B-9397-08002B2CF9AE}" pid="3" name="ZOTERO_PREF_2">
    <vt:lpwstr>ournalAbbreviations" value="true"/&gt;&lt;/prefs&gt;&lt;/data&gt;</vt:lpwstr>
  </property>
</Properties>
</file>