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C036" w14:textId="19790E53" w:rsidR="002357BD" w:rsidRDefault="00000000" w:rsidP="002357BD">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Developing and Implementing Social-Emotional Learning in Teaching Filipino Lessons: Recommended Guide for S.E.L. Activities</w:t>
      </w:r>
    </w:p>
    <w:p w14:paraId="6DA067CD" w14:textId="767F8BE1" w:rsidR="002357BD" w:rsidRDefault="002357BD" w:rsidP="002357BD">
      <w:pPr>
        <w:spacing w:before="240" w:after="240" w:line="240" w:lineRule="auto"/>
        <w:jc w:val="center"/>
        <w:rPr>
          <w:rFonts w:ascii="Times New Roman" w:eastAsia="Times New Roman" w:hAnsi="Times New Roman" w:cs="Times New Roman"/>
          <w:bCs/>
          <w:sz w:val="20"/>
          <w:szCs w:val="20"/>
        </w:rPr>
      </w:pPr>
      <w:r w:rsidRPr="002357BD">
        <w:rPr>
          <w:rFonts w:ascii="Times New Roman" w:eastAsia="Times New Roman" w:hAnsi="Times New Roman" w:cs="Times New Roman"/>
          <w:bCs/>
          <w:sz w:val="20"/>
          <w:szCs w:val="20"/>
        </w:rPr>
        <w:t xml:space="preserve">Mikaela Aniana; </w:t>
      </w:r>
      <w:proofErr w:type="spellStart"/>
      <w:r w:rsidRPr="002357BD">
        <w:rPr>
          <w:rFonts w:ascii="Times New Roman" w:eastAsia="Times New Roman" w:hAnsi="Times New Roman" w:cs="Times New Roman"/>
          <w:bCs/>
          <w:sz w:val="20"/>
          <w:szCs w:val="20"/>
        </w:rPr>
        <w:t>Marynele</w:t>
      </w:r>
      <w:proofErr w:type="spellEnd"/>
      <w:r w:rsidRPr="002357BD">
        <w:rPr>
          <w:rFonts w:ascii="Times New Roman" w:eastAsia="Times New Roman" w:hAnsi="Times New Roman" w:cs="Times New Roman"/>
          <w:bCs/>
          <w:sz w:val="20"/>
          <w:szCs w:val="20"/>
        </w:rPr>
        <w:t xml:space="preserve"> G. </w:t>
      </w:r>
      <w:proofErr w:type="spellStart"/>
      <w:r w:rsidRPr="002357BD">
        <w:rPr>
          <w:rFonts w:ascii="Times New Roman" w:eastAsia="Times New Roman" w:hAnsi="Times New Roman" w:cs="Times New Roman"/>
          <w:bCs/>
          <w:sz w:val="20"/>
          <w:szCs w:val="20"/>
        </w:rPr>
        <w:t>Llanillo</w:t>
      </w:r>
      <w:proofErr w:type="spellEnd"/>
      <w:r w:rsidRPr="002357BD">
        <w:rPr>
          <w:rFonts w:ascii="Times New Roman" w:eastAsia="Times New Roman" w:hAnsi="Times New Roman" w:cs="Times New Roman"/>
          <w:bCs/>
          <w:sz w:val="20"/>
          <w:szCs w:val="20"/>
        </w:rPr>
        <w:t>;</w:t>
      </w:r>
      <w:r w:rsidR="00C677AA">
        <w:rPr>
          <w:rFonts w:ascii="Times New Roman" w:eastAsia="Times New Roman" w:hAnsi="Times New Roman" w:cs="Times New Roman"/>
          <w:bCs/>
          <w:sz w:val="20"/>
          <w:szCs w:val="20"/>
        </w:rPr>
        <w:t xml:space="preserve"> </w:t>
      </w:r>
      <w:proofErr w:type="spellStart"/>
      <w:r w:rsidRPr="002357BD">
        <w:rPr>
          <w:rFonts w:ascii="Times New Roman" w:eastAsia="Times New Roman" w:hAnsi="Times New Roman" w:cs="Times New Roman"/>
          <w:bCs/>
          <w:sz w:val="20"/>
          <w:szCs w:val="20"/>
        </w:rPr>
        <w:t>Nikysha</w:t>
      </w:r>
      <w:proofErr w:type="spellEnd"/>
      <w:r w:rsidRPr="002357BD">
        <w:rPr>
          <w:rFonts w:ascii="Times New Roman" w:eastAsia="Times New Roman" w:hAnsi="Times New Roman" w:cs="Times New Roman"/>
          <w:bCs/>
          <w:sz w:val="20"/>
          <w:szCs w:val="20"/>
        </w:rPr>
        <w:t xml:space="preserve"> R. Llanos; </w:t>
      </w:r>
      <w:proofErr w:type="spellStart"/>
      <w:r w:rsidRPr="002357BD">
        <w:rPr>
          <w:rFonts w:ascii="Times New Roman" w:eastAsia="Times New Roman" w:hAnsi="Times New Roman" w:cs="Times New Roman"/>
          <w:bCs/>
          <w:sz w:val="20"/>
          <w:szCs w:val="20"/>
        </w:rPr>
        <w:t>Jherelle</w:t>
      </w:r>
      <w:proofErr w:type="spellEnd"/>
      <w:r w:rsidRPr="002357BD">
        <w:rPr>
          <w:rFonts w:ascii="Times New Roman" w:eastAsia="Times New Roman" w:hAnsi="Times New Roman" w:cs="Times New Roman"/>
          <w:bCs/>
          <w:sz w:val="20"/>
          <w:szCs w:val="20"/>
        </w:rPr>
        <w:t xml:space="preserve"> T. </w:t>
      </w:r>
      <w:proofErr w:type="spellStart"/>
      <w:r w:rsidRPr="002357BD">
        <w:rPr>
          <w:rFonts w:ascii="Times New Roman" w:eastAsia="Times New Roman" w:hAnsi="Times New Roman" w:cs="Times New Roman"/>
          <w:bCs/>
          <w:sz w:val="20"/>
          <w:szCs w:val="20"/>
        </w:rPr>
        <w:t>Palarion</w:t>
      </w:r>
      <w:proofErr w:type="spellEnd"/>
    </w:p>
    <w:p w14:paraId="4C42D590" w14:textId="0AB4DFFF" w:rsidR="002357BD" w:rsidRPr="002357BD" w:rsidRDefault="002357BD" w:rsidP="002357BD">
      <w:pPr>
        <w:spacing w:before="240" w:after="240" w:line="240" w:lineRule="auto"/>
        <w:jc w:val="center"/>
        <w:rPr>
          <w:rFonts w:ascii="Times New Roman" w:eastAsia="Times New Roman" w:hAnsi="Times New Roman" w:cs="Times New Roman"/>
          <w:bCs/>
          <w:sz w:val="20"/>
          <w:szCs w:val="20"/>
        </w:rPr>
        <w:sectPr w:rsidR="002357BD" w:rsidRPr="002357BD">
          <w:headerReference w:type="default" r:id="rId7"/>
          <w:pgSz w:w="12240" w:h="15840"/>
          <w:pgMar w:top="566" w:right="1440" w:bottom="1440" w:left="1440" w:header="435" w:footer="720" w:gutter="0"/>
          <w:pgNumType w:start="1"/>
          <w:cols w:space="720" w:equalWidth="0">
            <w:col w:w="9360" w:space="0"/>
          </w:cols>
        </w:sectPr>
      </w:pPr>
      <w:r>
        <w:rPr>
          <w:rFonts w:ascii="Times New Roman" w:eastAsia="Times New Roman" w:hAnsi="Times New Roman" w:cs="Times New Roman"/>
          <w:bCs/>
          <w:noProof/>
          <w:sz w:val="20"/>
          <w:szCs w:val="20"/>
        </w:rPr>
        <mc:AlternateContent>
          <mc:Choice Requires="wps">
            <w:drawing>
              <wp:anchor distT="0" distB="0" distL="114300" distR="114300" simplePos="0" relativeHeight="251659264" behindDoc="0" locked="0" layoutInCell="1" allowOverlap="1" wp14:anchorId="5801E206" wp14:editId="7D9186FC">
                <wp:simplePos x="0" y="0"/>
                <wp:positionH relativeFrom="column">
                  <wp:posOffset>-60960</wp:posOffset>
                </wp:positionH>
                <wp:positionV relativeFrom="paragraph">
                  <wp:posOffset>256540</wp:posOffset>
                </wp:positionV>
                <wp:extent cx="6195060" cy="22860"/>
                <wp:effectExtent l="38100" t="38100" r="72390" b="91440"/>
                <wp:wrapNone/>
                <wp:docPr id="584904920" name="Straight Connector 1"/>
                <wp:cNvGraphicFramePr/>
                <a:graphic xmlns:a="http://schemas.openxmlformats.org/drawingml/2006/main">
                  <a:graphicData uri="http://schemas.microsoft.com/office/word/2010/wordprocessingShape">
                    <wps:wsp>
                      <wps:cNvCnPr/>
                      <wps:spPr>
                        <a:xfrm flipV="1">
                          <a:off x="0" y="0"/>
                          <a:ext cx="6195060"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314AF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20.2pt" to="48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" strokecolor="black [3200]" strokeweight="2pt">
                <v:shadow on="t" color="black" opacity="24903f" origin=",.5" offset="0,.55556mm"/>
              </v:line>
            </w:pict>
          </mc:Fallback>
        </mc:AlternateContent>
      </w:r>
      <w:r>
        <w:rPr>
          <w:rFonts w:ascii="Times New Roman" w:eastAsia="Times New Roman" w:hAnsi="Times New Roman" w:cs="Times New Roman"/>
          <w:bCs/>
          <w:sz w:val="20"/>
          <w:szCs w:val="20"/>
        </w:rPr>
        <w:t xml:space="preserve">Pamantasan ng </w:t>
      </w:r>
      <w:proofErr w:type="spellStart"/>
      <w:r>
        <w:rPr>
          <w:rFonts w:ascii="Times New Roman" w:eastAsia="Times New Roman" w:hAnsi="Times New Roman" w:cs="Times New Roman"/>
          <w:bCs/>
          <w:sz w:val="20"/>
          <w:szCs w:val="20"/>
        </w:rPr>
        <w:t>Lungsod</w:t>
      </w:r>
      <w:proofErr w:type="spellEnd"/>
      <w:r>
        <w:rPr>
          <w:rFonts w:ascii="Times New Roman" w:eastAsia="Times New Roman" w:hAnsi="Times New Roman" w:cs="Times New Roman"/>
          <w:bCs/>
          <w:sz w:val="20"/>
          <w:szCs w:val="20"/>
        </w:rPr>
        <w:t xml:space="preserve"> ng Valenzuela </w:t>
      </w:r>
    </w:p>
    <w:p w14:paraId="698AFCFC" w14:textId="77777777" w:rsidR="002357BD" w:rsidRDefault="002357BD">
      <w:pPr>
        <w:spacing w:before="240" w:after="240"/>
        <w:ind w:left="-566" w:right="-844"/>
        <w:jc w:val="both"/>
        <w:rPr>
          <w:rFonts w:ascii="Times New Roman" w:eastAsia="Times New Roman" w:hAnsi="Times New Roman" w:cs="Times New Roman"/>
          <w:b/>
        </w:rPr>
      </w:pPr>
    </w:p>
    <w:p w14:paraId="3B07E4BB" w14:textId="206BFB0E" w:rsidR="00877552" w:rsidRDefault="00000000">
      <w:pPr>
        <w:spacing w:before="240" w:after="240"/>
        <w:ind w:left="-566" w:right="-844"/>
        <w:jc w:val="both"/>
        <w:rPr>
          <w:rFonts w:ascii="Times New Roman" w:eastAsia="Times New Roman" w:hAnsi="Times New Roman" w:cs="Times New Roman"/>
          <w:b/>
        </w:rPr>
      </w:pPr>
      <w:r>
        <w:rPr>
          <w:rFonts w:ascii="Times New Roman" w:eastAsia="Times New Roman" w:hAnsi="Times New Roman" w:cs="Times New Roman"/>
          <w:b/>
        </w:rPr>
        <w:t>ABSTRACT</w:t>
      </w:r>
    </w:p>
    <w:p w14:paraId="38DEB798" w14:textId="696B4648" w:rsidR="00877552" w:rsidRDefault="00000000">
      <w:pPr>
        <w:spacing w:before="240" w:after="240"/>
        <w:ind w:left="-566" w:right="-844" w:firstLine="566"/>
        <w:jc w:val="both"/>
        <w:rPr>
          <w:rFonts w:ascii="Times New Roman" w:eastAsia="Times New Roman" w:hAnsi="Times New Roman" w:cs="Times New Roman"/>
        </w:rPr>
      </w:pPr>
      <w:r>
        <w:rPr>
          <w:rFonts w:ascii="Times New Roman" w:eastAsia="Times New Roman" w:hAnsi="Times New Roman" w:cs="Times New Roman"/>
        </w:rPr>
        <w:t>This research aims to identify specific S.E.L. activities, the factors that are considered in development and implementation, the reasons and benefits, strengths and weaknesses in allocation and integration, as well as the challenges in S.E.L. and the solutions. Further, the research seeks to create a recommended guide for teachers in developing S.E.L. activities. The research design is developmental with the use of snowball sampling. Moreover, this research was conducted at Gen. T. De Leon National High School. For data analysis, researchers used the Theory of Action by Yoder N., et al. (2021) and Colaizzi’s Seven Steps of Data Analysis (1978) for thematic analysis. In strengthening data, researchers also used Lincoln and Guba’s (1985) concept of Trustworthiness. As a result, researchers discover various S.E.L. activities and the reasons for developing and implementing it which are student-centered along with the benefits gained from these activities. Also, S.E.L. is commonly allocated in the application part of the teaching process and integrated into subjects such as ESP (</w:t>
      </w:r>
      <w:proofErr w:type="spellStart"/>
      <w:r>
        <w:rPr>
          <w:rFonts w:ascii="Times New Roman" w:eastAsia="Times New Roman" w:hAnsi="Times New Roman" w:cs="Times New Roman"/>
        </w:rPr>
        <w:t>Edukasyon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w:t>
      </w:r>
      <w:proofErr w:type="spellEnd"/>
      <w:r>
        <w:rPr>
          <w:rFonts w:ascii="Times New Roman" w:eastAsia="Times New Roman" w:hAnsi="Times New Roman" w:cs="Times New Roman"/>
        </w:rPr>
        <w:t xml:space="preserve"> Pagpapakatao) and AP (</w:t>
      </w:r>
      <w:proofErr w:type="spellStart"/>
      <w:r>
        <w:rPr>
          <w:rFonts w:ascii="Times New Roman" w:eastAsia="Times New Roman" w:hAnsi="Times New Roman" w:cs="Times New Roman"/>
        </w:rPr>
        <w:t>Araling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Panlipunan</w:t>
      </w:r>
      <w:proofErr w:type="spellEnd"/>
      <w:r>
        <w:rPr>
          <w:rFonts w:ascii="Times New Roman" w:eastAsia="Times New Roman" w:hAnsi="Times New Roman" w:cs="Times New Roman"/>
        </w:rPr>
        <w:t>). However, challenges arose including developing strategies and limited time thus there is a need for well planning and time considerations. Therefore, based on the analyzed data, the researchers created a recommended guide to assist teachers in developing and implementing S.E.L. activities.</w:t>
      </w:r>
    </w:p>
    <w:p w14:paraId="53361E01" w14:textId="77777777" w:rsidR="00877552"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S.E.L., development and implementation, recommended guide, developmental</w:t>
      </w:r>
    </w:p>
    <w:p w14:paraId="29827C91" w14:textId="77777777" w:rsidR="00877552" w:rsidRDefault="00877552">
      <w:pPr>
        <w:spacing w:line="240" w:lineRule="auto"/>
        <w:ind w:left="-566" w:right="-844"/>
        <w:jc w:val="both"/>
        <w:rPr>
          <w:rFonts w:ascii="Times New Roman" w:eastAsia="Times New Roman" w:hAnsi="Times New Roman" w:cs="Times New Roman"/>
          <w:b/>
        </w:rPr>
      </w:pPr>
    </w:p>
    <w:sectPr w:rsidR="00877552" w:rsidSect="002357BD">
      <w:type w:val="continuous"/>
      <w:pgSz w:w="12240" w:h="15840" w:code="1"/>
      <w:pgMar w:top="1440" w:right="1440" w:bottom="1440" w:left="1440" w:header="720" w:footer="720" w:gutter="0"/>
      <w:cols w:space="720" w:equalWidth="0">
        <w:col w:w="936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DFC1" w14:textId="77777777" w:rsidR="00A65506" w:rsidRDefault="00A65506">
      <w:pPr>
        <w:spacing w:line="240" w:lineRule="auto"/>
      </w:pPr>
      <w:r>
        <w:separator/>
      </w:r>
    </w:p>
  </w:endnote>
  <w:endnote w:type="continuationSeparator" w:id="0">
    <w:p w14:paraId="77B3BD77" w14:textId="77777777" w:rsidR="00A65506" w:rsidRDefault="00A65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3A0E" w14:textId="77777777" w:rsidR="00A65506" w:rsidRDefault="00A65506">
      <w:pPr>
        <w:spacing w:line="240" w:lineRule="auto"/>
      </w:pPr>
      <w:r>
        <w:separator/>
      </w:r>
    </w:p>
  </w:footnote>
  <w:footnote w:type="continuationSeparator" w:id="0">
    <w:p w14:paraId="090CEEF6" w14:textId="77777777" w:rsidR="00A65506" w:rsidRDefault="00A655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73AC" w14:textId="77777777" w:rsidR="00877552" w:rsidRDefault="00000000">
    <w:r>
      <w:rPr>
        <w:noProof/>
      </w:rPr>
      <w:drawing>
        <wp:anchor distT="0" distB="0" distL="0" distR="0" simplePos="0" relativeHeight="251658240" behindDoc="0" locked="0" layoutInCell="1" hidden="0" allowOverlap="1" wp14:anchorId="222B7772" wp14:editId="789221DC">
          <wp:simplePos x="0" y="0"/>
          <wp:positionH relativeFrom="column">
            <wp:posOffset>752475</wp:posOffset>
          </wp:positionH>
          <wp:positionV relativeFrom="paragraph">
            <wp:posOffset>32338</wp:posOffset>
          </wp:positionV>
          <wp:extent cx="642619" cy="6426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2619" cy="642620"/>
                  </a:xfrm>
                  <a:prstGeom prst="rect">
                    <a:avLst/>
                  </a:prstGeom>
                  <a:ln/>
                </pic:spPr>
              </pic:pic>
            </a:graphicData>
          </a:graphic>
        </wp:anchor>
      </w:drawing>
    </w:r>
  </w:p>
  <w:p w14:paraId="596C5138" w14:textId="77777777" w:rsidR="00877552" w:rsidRDefault="00000000">
    <w:pPr>
      <w:jc w:val="center"/>
      <w:rPr>
        <w:b/>
        <w:sz w:val="26"/>
        <w:szCs w:val="26"/>
      </w:rPr>
    </w:pPr>
    <w:r>
      <w:t xml:space="preserve">                       </w:t>
    </w:r>
    <w:r>
      <w:rPr>
        <w:b/>
        <w:sz w:val="26"/>
        <w:szCs w:val="26"/>
      </w:rPr>
      <w:t>PAMANTASAN NG LUNGSOD NG VALENZUELA</w:t>
    </w:r>
  </w:p>
  <w:p w14:paraId="2B74B2FA" w14:textId="77777777" w:rsidR="00877552" w:rsidRDefault="00000000">
    <w:pPr>
      <w:ind w:left="1440" w:firstLine="720"/>
      <w:rPr>
        <w:sz w:val="20"/>
        <w:szCs w:val="20"/>
      </w:rPr>
    </w:pPr>
    <w:r>
      <w:rPr>
        <w:sz w:val="26"/>
        <w:szCs w:val="26"/>
      </w:rPr>
      <w:t xml:space="preserve">    </w:t>
    </w:r>
    <w:r>
      <w:rPr>
        <w:sz w:val="24"/>
        <w:szCs w:val="24"/>
      </w:rPr>
      <w:t>Maysan Road cor. Tongco St., Maysan, Valenzuela City</w:t>
    </w:r>
  </w:p>
  <w:p w14:paraId="3702EE4C" w14:textId="77777777" w:rsidR="00877552" w:rsidRDefault="00877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852E6"/>
    <w:multiLevelType w:val="multilevel"/>
    <w:tmpl w:val="0EAAD4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71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52"/>
    <w:rsid w:val="002357BD"/>
    <w:rsid w:val="00877552"/>
    <w:rsid w:val="00A65506"/>
    <w:rsid w:val="00A8799C"/>
    <w:rsid w:val="00B9687F"/>
    <w:rsid w:val="00C677A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634D"/>
  <w15:docId w15:val="{8F91DA5D-4D67-4D47-A4FA-C2AE2D2D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 Mikaela</dc:creator>
  <cp:lastModifiedBy>Mikaela Aniana</cp:lastModifiedBy>
  <cp:revision>3</cp:revision>
  <cp:lastPrinted>2025-03-09T11:15:00Z</cp:lastPrinted>
  <dcterms:created xsi:type="dcterms:W3CDTF">2025-03-09T11:10:00Z</dcterms:created>
  <dcterms:modified xsi:type="dcterms:W3CDTF">2025-03-09T11:19:00Z</dcterms:modified>
</cp:coreProperties>
</file>