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38" w:rsidRPr="002E4AF2" w:rsidRDefault="002E4AF2" w:rsidP="002F4604">
      <w:pPr>
        <w:jc w:val="center"/>
        <w:rPr>
          <w:rFonts w:ascii="Times New Roman" w:hAnsi="Times New Roman" w:cs="Times New Roman"/>
          <w:b/>
          <w:color w:val="000000"/>
          <w:sz w:val="20"/>
        </w:rPr>
      </w:pPr>
      <w:r w:rsidRPr="002E4AF2">
        <w:rPr>
          <w:rFonts w:ascii="Times New Roman" w:hAnsi="Times New Roman" w:cs="Times New Roman"/>
          <w:b/>
          <w:color w:val="000000"/>
          <w:sz w:val="20"/>
        </w:rPr>
        <w:t>PROJET DE THESE DE MARIO MAXELIN</w:t>
      </w:r>
    </w:p>
    <w:p w:rsidR="007D2B38" w:rsidRPr="002E4AF2" w:rsidRDefault="002E4AF2" w:rsidP="002F4604">
      <w:pPr>
        <w:jc w:val="center"/>
        <w:rPr>
          <w:rFonts w:ascii="Times New Roman" w:hAnsi="Times New Roman" w:cs="Times New Roman"/>
          <w:b/>
          <w:color w:val="000000"/>
          <w:sz w:val="20"/>
        </w:rPr>
      </w:pPr>
      <w:r w:rsidRPr="002E4AF2">
        <w:rPr>
          <w:rFonts w:ascii="Times New Roman" w:hAnsi="Times New Roman" w:cs="Times New Roman"/>
          <w:b/>
          <w:color w:val="000000"/>
          <w:sz w:val="20"/>
        </w:rPr>
        <w:t>DIRECTRICE DE THESE : SARAH CHROCHE</w:t>
      </w:r>
    </w:p>
    <w:p w:rsidR="00606235" w:rsidRPr="002E4AF2" w:rsidRDefault="002E4AF2" w:rsidP="002F4604">
      <w:pPr>
        <w:jc w:val="center"/>
        <w:rPr>
          <w:rFonts w:ascii="Times New Roman" w:hAnsi="Times New Roman" w:cs="Times New Roman"/>
          <w:b/>
          <w:color w:val="000000"/>
          <w:sz w:val="20"/>
        </w:rPr>
      </w:pPr>
      <w:r w:rsidRPr="002E4AF2">
        <w:rPr>
          <w:rFonts w:ascii="Times New Roman" w:hAnsi="Times New Roman" w:cs="Times New Roman"/>
          <w:b/>
          <w:color w:val="000000"/>
          <w:sz w:val="20"/>
        </w:rPr>
        <w:t>UNIVERSITE PICARDIE JULES VERNE</w:t>
      </w:r>
    </w:p>
    <w:p w:rsidR="007D2B38" w:rsidRPr="002F4604" w:rsidRDefault="00606235" w:rsidP="00986EB6">
      <w:pPr>
        <w:rPr>
          <w:rFonts w:ascii="Times New Roman" w:hAnsi="Times New Roman" w:cs="Times New Roman"/>
          <w:color w:val="000000"/>
          <w:sz w:val="24"/>
          <w:szCs w:val="24"/>
        </w:rPr>
      </w:pPr>
      <w:r w:rsidRPr="002F4604">
        <w:rPr>
          <w:rFonts w:ascii="Times New Roman" w:hAnsi="Times New Roman" w:cs="Times New Roman"/>
          <w:color w:val="000000"/>
          <w:sz w:val="24"/>
          <w:szCs w:val="24"/>
        </w:rPr>
        <w:t xml:space="preserve">Sujet : </w:t>
      </w:r>
      <w:r w:rsidR="00986EB6" w:rsidRPr="002F4604">
        <w:rPr>
          <w:rFonts w:ascii="Times New Roman" w:hAnsi="Times New Roman" w:cs="Times New Roman"/>
          <w:color w:val="000000"/>
          <w:sz w:val="24"/>
          <w:szCs w:val="24"/>
        </w:rPr>
        <w:t>Domination du français et échec scolaire en Haïti</w:t>
      </w:r>
      <w:r w:rsidR="00D14DDE" w:rsidRPr="002F4604">
        <w:rPr>
          <w:rFonts w:ascii="Times New Roman" w:hAnsi="Times New Roman" w:cs="Times New Roman"/>
          <w:color w:val="000000"/>
          <w:sz w:val="24"/>
          <w:szCs w:val="24"/>
        </w:rPr>
        <w:t xml:space="preserve">. </w:t>
      </w:r>
      <w:r w:rsidR="000C09E1" w:rsidRPr="002F4604">
        <w:rPr>
          <w:rFonts w:ascii="Times New Roman" w:hAnsi="Times New Roman" w:cs="Times New Roman"/>
          <w:color w:val="000000"/>
          <w:sz w:val="24"/>
          <w:szCs w:val="24"/>
        </w:rPr>
        <w:t>Une étude menée sur huit</w:t>
      </w:r>
      <w:r w:rsidR="00986EB6" w:rsidRPr="002F4604">
        <w:rPr>
          <w:rFonts w:ascii="Times New Roman" w:hAnsi="Times New Roman" w:cs="Times New Roman"/>
          <w:color w:val="000000"/>
          <w:sz w:val="24"/>
          <w:szCs w:val="24"/>
        </w:rPr>
        <w:t xml:space="preserve"> écoles de ville de Petit-Goave</w:t>
      </w:r>
      <w:r w:rsidR="00BC78E7" w:rsidRPr="002F4604">
        <w:rPr>
          <w:rStyle w:val="Appelnotedebasdep"/>
          <w:rFonts w:ascii="Times New Roman" w:hAnsi="Times New Roman" w:cs="Times New Roman"/>
          <w:color w:val="000000"/>
          <w:sz w:val="24"/>
          <w:szCs w:val="24"/>
        </w:rPr>
        <w:footnoteReference w:id="1"/>
      </w:r>
    </w:p>
    <w:p w:rsidR="00B7656F" w:rsidRDefault="002E4AF2" w:rsidP="001532A6">
      <w:pPr>
        <w:rPr>
          <w:rFonts w:ascii="Times New Roman" w:hAnsi="Times New Roman" w:cs="Times New Roman"/>
          <w:sz w:val="24"/>
          <w:szCs w:val="24"/>
        </w:rPr>
      </w:pPr>
      <w:r>
        <w:rPr>
          <w:rFonts w:ascii="Times New Roman" w:hAnsi="Times New Roman" w:cs="Times New Roman"/>
          <w:b/>
          <w:color w:val="000000"/>
          <w:sz w:val="24"/>
          <w:szCs w:val="24"/>
          <w:u w:val="single"/>
        </w:rPr>
        <w:t>Mise En Contexte</w:t>
      </w:r>
      <w:r w:rsidR="00B7656F" w:rsidRPr="00F12552">
        <w:rPr>
          <w:rFonts w:ascii="Times New Roman" w:hAnsi="Times New Roman" w:cs="Times New Roman"/>
          <w:sz w:val="24"/>
          <w:szCs w:val="24"/>
        </w:rPr>
        <w:t xml:space="preserve">. </w:t>
      </w:r>
    </w:p>
    <w:p w:rsidR="008654C1" w:rsidRPr="00F12552" w:rsidRDefault="008654C1" w:rsidP="008654C1">
      <w:pPr>
        <w:spacing w:line="360" w:lineRule="auto"/>
        <w:jc w:val="both"/>
        <w:rPr>
          <w:rFonts w:ascii="Times New Roman" w:hAnsi="Times New Roman" w:cs="Times New Roman"/>
          <w:sz w:val="24"/>
          <w:szCs w:val="24"/>
        </w:rPr>
      </w:pPr>
      <w:r w:rsidRPr="00F12552">
        <w:rPr>
          <w:rFonts w:ascii="Times New Roman" w:hAnsi="Times New Roman" w:cs="Times New Roman"/>
          <w:sz w:val="24"/>
          <w:szCs w:val="24"/>
        </w:rPr>
        <w:t xml:space="preserve">Alors que la Constitution haïtienne de 1987 reconnait deux langues officielles, le créole et le français, l’enseignement scolaire se fait quasiment en français sur l’ensemble du territoire national. Les ouvrages et manuels qui sont utilisés dans les établissements scolaires sont rédigés en langue française. </w:t>
      </w:r>
    </w:p>
    <w:p w:rsidR="008654C1" w:rsidRPr="00F12552" w:rsidRDefault="008654C1" w:rsidP="008654C1">
      <w:pPr>
        <w:spacing w:line="360" w:lineRule="auto"/>
        <w:jc w:val="both"/>
        <w:rPr>
          <w:rFonts w:ascii="Times New Roman" w:hAnsi="Times New Roman" w:cs="Times New Roman"/>
          <w:sz w:val="24"/>
          <w:szCs w:val="24"/>
        </w:rPr>
      </w:pPr>
      <w:r w:rsidRPr="00F12552">
        <w:rPr>
          <w:rFonts w:ascii="Times New Roman" w:hAnsi="Times New Roman" w:cs="Times New Roman"/>
          <w:sz w:val="24"/>
          <w:szCs w:val="24"/>
        </w:rPr>
        <w:t xml:space="preserve">Tandis que le français est la langue de l’école, le créole est celle de la famille et du voisinage. Il est vrai que dans le milieu des familles aisées c’est le français qui est parlé, mais dans les catégories sociales les plus défavorisées c’est le créole qui est utilisé. D’où la difficulté pour les élèves en provenance des classes populaires de s’adapter au système scolaire en Haïti. La classe des monolingues créolophones, 80% de la population (Pompilus, 1985), est ainsi prise au piège d’un système culturellement oppressif. Ces élèves sont obligés d’aller dans une école </w:t>
      </w:r>
      <w:proofErr w:type="gramStart"/>
      <w:r w:rsidRPr="00F12552">
        <w:rPr>
          <w:rFonts w:ascii="Times New Roman" w:hAnsi="Times New Roman" w:cs="Times New Roman"/>
          <w:sz w:val="24"/>
          <w:szCs w:val="24"/>
        </w:rPr>
        <w:t>où</w:t>
      </w:r>
      <w:proofErr w:type="gramEnd"/>
      <w:r w:rsidRPr="00F12552">
        <w:rPr>
          <w:rFonts w:ascii="Times New Roman" w:hAnsi="Times New Roman" w:cs="Times New Roman"/>
          <w:sz w:val="24"/>
          <w:szCs w:val="24"/>
        </w:rPr>
        <w:t xml:space="preserve"> ils ne s’épanouissent pas, car la seule langue qu’ils savent parler est mise à l’écart. Malgré l’imposition du français dans la littérature et dans le discours académique (à souligner que cette imposition passe aussi par l’usage du fouet, pratique révélatrice d’un type de rapport colonial), le créole demeure la langue de communication quotidienne de ces élèves. </w:t>
      </w:r>
    </w:p>
    <w:p w:rsidR="008654C1" w:rsidRPr="008654C1" w:rsidRDefault="008654C1" w:rsidP="008654C1">
      <w:pPr>
        <w:spacing w:line="360" w:lineRule="auto"/>
        <w:jc w:val="both"/>
        <w:rPr>
          <w:rFonts w:ascii="Times New Roman" w:hAnsi="Times New Roman" w:cs="Times New Roman"/>
          <w:sz w:val="24"/>
          <w:szCs w:val="24"/>
        </w:rPr>
      </w:pPr>
      <w:r w:rsidRPr="00F12552">
        <w:rPr>
          <w:rFonts w:ascii="Times New Roman" w:hAnsi="Times New Roman" w:cs="Times New Roman"/>
          <w:sz w:val="24"/>
          <w:szCs w:val="24"/>
        </w:rPr>
        <w:t>Le système scolaire en Haïti renforce ainsi la dynamique sociale de la différence, en instaurant le français comme la langue de la domination. Si les élèves des classes sociales marginales vivent une situation d’exclusion de fait, ceux issus des familles aisées se sentent plus facilement intégrés puisqu’ils ont grandi dans un milieu où le français leur a été transmis en tant que « capital culturel incorporé, objectivé et institutionnalisé » (Bourdieu &amp; Passeron, 1964).</w:t>
      </w:r>
    </w:p>
    <w:p w:rsidR="002744CE" w:rsidRPr="002F4604" w:rsidRDefault="00822E14" w:rsidP="002744CE">
      <w:pPr>
        <w:spacing w:line="360" w:lineRule="auto"/>
        <w:jc w:val="both"/>
        <w:rPr>
          <w:rFonts w:ascii="Times New Roman" w:hAnsi="Times New Roman" w:cs="Times New Roman"/>
          <w:sz w:val="24"/>
          <w:szCs w:val="24"/>
        </w:rPr>
      </w:pPr>
      <w:r w:rsidRPr="002F4604">
        <w:rPr>
          <w:rFonts w:ascii="Times New Roman" w:hAnsi="Times New Roman" w:cs="Times New Roman"/>
          <w:sz w:val="24"/>
          <w:szCs w:val="24"/>
        </w:rPr>
        <w:t>C</w:t>
      </w:r>
      <w:r w:rsidR="004B6A64" w:rsidRPr="002F4604">
        <w:rPr>
          <w:rFonts w:ascii="Times New Roman" w:hAnsi="Times New Roman" w:cs="Times New Roman"/>
          <w:sz w:val="24"/>
          <w:szCs w:val="24"/>
        </w:rPr>
        <w:t>e présent projet de recherche</w:t>
      </w:r>
      <w:r w:rsidR="00F27C30" w:rsidRPr="002F4604">
        <w:rPr>
          <w:rFonts w:ascii="Times New Roman" w:hAnsi="Times New Roman" w:cs="Times New Roman"/>
          <w:sz w:val="24"/>
          <w:szCs w:val="24"/>
        </w:rPr>
        <w:t xml:space="preserve"> de thèse</w:t>
      </w:r>
      <w:r w:rsidR="004B6A64" w:rsidRPr="002F4604">
        <w:rPr>
          <w:rFonts w:ascii="Times New Roman" w:hAnsi="Times New Roman" w:cs="Times New Roman"/>
          <w:sz w:val="24"/>
          <w:szCs w:val="24"/>
        </w:rPr>
        <w:t xml:space="preserve"> </w:t>
      </w:r>
      <w:r w:rsidRPr="002F4604">
        <w:rPr>
          <w:rFonts w:ascii="Times New Roman" w:hAnsi="Times New Roman" w:cs="Times New Roman"/>
          <w:sz w:val="24"/>
          <w:szCs w:val="24"/>
        </w:rPr>
        <w:t xml:space="preserve">s’inscrit dans </w:t>
      </w:r>
      <w:r w:rsidR="004B6A64" w:rsidRPr="002F4604">
        <w:rPr>
          <w:rFonts w:ascii="Times New Roman" w:hAnsi="Times New Roman" w:cs="Times New Roman"/>
          <w:sz w:val="24"/>
          <w:szCs w:val="24"/>
        </w:rPr>
        <w:t>la continuité du mémoire</w:t>
      </w:r>
      <w:r w:rsidR="00D2058C" w:rsidRPr="002F4604">
        <w:rPr>
          <w:rFonts w:ascii="Times New Roman" w:hAnsi="Times New Roman" w:cs="Times New Roman"/>
          <w:sz w:val="24"/>
          <w:szCs w:val="24"/>
        </w:rPr>
        <w:t xml:space="preserve"> de</w:t>
      </w:r>
      <w:r w:rsidR="004B6A64" w:rsidRPr="002F4604">
        <w:rPr>
          <w:rFonts w:ascii="Times New Roman" w:hAnsi="Times New Roman" w:cs="Times New Roman"/>
          <w:sz w:val="24"/>
          <w:szCs w:val="24"/>
        </w:rPr>
        <w:t> master</w:t>
      </w:r>
      <w:r w:rsidRPr="002F4604">
        <w:rPr>
          <w:rFonts w:ascii="Times New Roman" w:hAnsi="Times New Roman" w:cs="Times New Roman"/>
          <w:sz w:val="24"/>
          <w:szCs w:val="24"/>
        </w:rPr>
        <w:t xml:space="preserve"> </w:t>
      </w:r>
      <w:r w:rsidR="004B6A64" w:rsidRPr="002F4604">
        <w:rPr>
          <w:rFonts w:ascii="Times New Roman" w:hAnsi="Times New Roman" w:cs="Times New Roman"/>
          <w:sz w:val="24"/>
          <w:szCs w:val="24"/>
        </w:rPr>
        <w:t xml:space="preserve">2 en sciences de l’éducation que nous avons réalisé à l’université de Picardie Jules à Verne à Amiens sous la direction de Mme Sarah CROCHE. </w:t>
      </w:r>
      <w:r w:rsidRPr="002F4604">
        <w:rPr>
          <w:rFonts w:ascii="Times New Roman" w:hAnsi="Times New Roman" w:cs="Times New Roman"/>
          <w:sz w:val="24"/>
          <w:szCs w:val="24"/>
        </w:rPr>
        <w:t xml:space="preserve">Pour réaliser </w:t>
      </w:r>
      <w:r w:rsidR="004B6A64" w:rsidRPr="002F4604">
        <w:rPr>
          <w:rFonts w:ascii="Times New Roman" w:hAnsi="Times New Roman" w:cs="Times New Roman"/>
          <w:sz w:val="24"/>
          <w:szCs w:val="24"/>
        </w:rPr>
        <w:t xml:space="preserve">ce travail, nous avons mené une enquête sur deux écoles </w:t>
      </w:r>
      <w:r w:rsidR="004F1DE1" w:rsidRPr="002F4604">
        <w:rPr>
          <w:rFonts w:ascii="Times New Roman" w:hAnsi="Times New Roman" w:cs="Times New Roman"/>
          <w:sz w:val="24"/>
          <w:szCs w:val="24"/>
        </w:rPr>
        <w:t xml:space="preserve">situées dans deux zones </w:t>
      </w:r>
      <w:r w:rsidRPr="002F4604">
        <w:rPr>
          <w:rFonts w:ascii="Times New Roman" w:hAnsi="Times New Roman" w:cs="Times New Roman"/>
          <w:sz w:val="24"/>
          <w:szCs w:val="24"/>
        </w:rPr>
        <w:t xml:space="preserve">reflétant </w:t>
      </w:r>
      <w:r w:rsidR="004B6A64" w:rsidRPr="002F4604">
        <w:rPr>
          <w:rFonts w:ascii="Times New Roman" w:hAnsi="Times New Roman" w:cs="Times New Roman"/>
          <w:sz w:val="24"/>
          <w:szCs w:val="24"/>
        </w:rPr>
        <w:t>de</w:t>
      </w:r>
      <w:r w:rsidRPr="002F4604">
        <w:rPr>
          <w:rFonts w:ascii="Times New Roman" w:hAnsi="Times New Roman" w:cs="Times New Roman"/>
          <w:sz w:val="24"/>
          <w:szCs w:val="24"/>
        </w:rPr>
        <w:t xml:space="preserve">ux </w:t>
      </w:r>
      <w:r w:rsidR="004B6A64" w:rsidRPr="002F4604">
        <w:rPr>
          <w:rFonts w:ascii="Times New Roman" w:hAnsi="Times New Roman" w:cs="Times New Roman"/>
          <w:sz w:val="24"/>
          <w:szCs w:val="24"/>
        </w:rPr>
        <w:t xml:space="preserve">réalités sociales et </w:t>
      </w:r>
      <w:r w:rsidR="004B6A64" w:rsidRPr="002F4604">
        <w:rPr>
          <w:rFonts w:ascii="Times New Roman" w:hAnsi="Times New Roman" w:cs="Times New Roman"/>
          <w:sz w:val="24"/>
          <w:szCs w:val="24"/>
        </w:rPr>
        <w:lastRenderedPageBreak/>
        <w:t>économiques différentes</w:t>
      </w:r>
      <w:r w:rsidR="004F1DE1" w:rsidRPr="002F4604">
        <w:rPr>
          <w:rFonts w:ascii="Times New Roman" w:hAnsi="Times New Roman" w:cs="Times New Roman"/>
          <w:sz w:val="24"/>
          <w:szCs w:val="24"/>
        </w:rPr>
        <w:t> : u</w:t>
      </w:r>
      <w:r w:rsidR="004B6A64" w:rsidRPr="002F4604">
        <w:rPr>
          <w:rFonts w:ascii="Times New Roman" w:hAnsi="Times New Roman" w:cs="Times New Roman"/>
          <w:sz w:val="24"/>
          <w:szCs w:val="24"/>
        </w:rPr>
        <w:t xml:space="preserve">ne école située à Péguy-Ville, quartier résidentiel </w:t>
      </w:r>
      <w:r w:rsidR="004F1DE1" w:rsidRPr="002F4604">
        <w:rPr>
          <w:rFonts w:ascii="Times New Roman" w:hAnsi="Times New Roman" w:cs="Times New Roman"/>
          <w:sz w:val="24"/>
          <w:szCs w:val="24"/>
        </w:rPr>
        <w:t xml:space="preserve">à Port-au-Prince, </w:t>
      </w:r>
      <w:r w:rsidR="004B6A64" w:rsidRPr="002F4604">
        <w:rPr>
          <w:rFonts w:ascii="Times New Roman" w:hAnsi="Times New Roman" w:cs="Times New Roman"/>
          <w:sz w:val="24"/>
          <w:szCs w:val="24"/>
        </w:rPr>
        <w:t>fréquenté</w:t>
      </w:r>
      <w:r w:rsidR="004F1DE1" w:rsidRPr="002F4604">
        <w:rPr>
          <w:rFonts w:ascii="Times New Roman" w:hAnsi="Times New Roman" w:cs="Times New Roman"/>
          <w:sz w:val="24"/>
          <w:szCs w:val="24"/>
        </w:rPr>
        <w:t>e</w:t>
      </w:r>
      <w:r w:rsidR="004B6A64" w:rsidRPr="002F4604">
        <w:rPr>
          <w:rFonts w:ascii="Times New Roman" w:hAnsi="Times New Roman" w:cs="Times New Roman"/>
          <w:sz w:val="24"/>
          <w:szCs w:val="24"/>
        </w:rPr>
        <w:t xml:space="preserve"> par des enfants qui sont pour la plupart issus des familles aisées et qui ont une bonne maitrise du français et du créole</w:t>
      </w:r>
      <w:r w:rsidR="004F1DE1" w:rsidRPr="002F4604">
        <w:rPr>
          <w:rFonts w:ascii="Times New Roman" w:hAnsi="Times New Roman" w:cs="Times New Roman"/>
          <w:sz w:val="24"/>
          <w:szCs w:val="24"/>
        </w:rPr>
        <w:t> ; et</w:t>
      </w:r>
      <w:r w:rsidR="004B6A64" w:rsidRPr="002F4604">
        <w:rPr>
          <w:rFonts w:ascii="Times New Roman" w:hAnsi="Times New Roman" w:cs="Times New Roman"/>
          <w:sz w:val="24"/>
          <w:szCs w:val="24"/>
        </w:rPr>
        <w:t xml:space="preserve"> </w:t>
      </w:r>
      <w:r w:rsidR="004F1DE1" w:rsidRPr="002F4604">
        <w:rPr>
          <w:rFonts w:ascii="Times New Roman" w:hAnsi="Times New Roman" w:cs="Times New Roman"/>
          <w:sz w:val="24"/>
          <w:szCs w:val="24"/>
        </w:rPr>
        <w:t>une autre</w:t>
      </w:r>
      <w:r w:rsidR="004B6A64" w:rsidRPr="002F4604">
        <w:rPr>
          <w:rFonts w:ascii="Times New Roman" w:hAnsi="Times New Roman" w:cs="Times New Roman"/>
          <w:sz w:val="24"/>
          <w:szCs w:val="24"/>
        </w:rPr>
        <w:t xml:space="preserve"> située à la Salline, quartier défavorisé à Port-au-Prince,</w:t>
      </w:r>
      <w:r w:rsidR="004F1DE1" w:rsidRPr="002F4604">
        <w:rPr>
          <w:rFonts w:ascii="Times New Roman" w:hAnsi="Times New Roman" w:cs="Times New Roman"/>
          <w:sz w:val="24"/>
          <w:szCs w:val="24"/>
        </w:rPr>
        <w:t xml:space="preserve"> </w:t>
      </w:r>
      <w:r w:rsidR="004B6A64" w:rsidRPr="002F4604">
        <w:rPr>
          <w:rFonts w:ascii="Times New Roman" w:hAnsi="Times New Roman" w:cs="Times New Roman"/>
          <w:sz w:val="24"/>
          <w:szCs w:val="24"/>
        </w:rPr>
        <w:t>fréquentée par des enfants qui sont des monolingues créolophones et qui n’ont jamais été en contact avec le français</w:t>
      </w:r>
      <w:r w:rsidR="004F1DE1" w:rsidRPr="002F4604">
        <w:rPr>
          <w:rFonts w:ascii="Times New Roman" w:hAnsi="Times New Roman" w:cs="Times New Roman"/>
          <w:sz w:val="24"/>
          <w:szCs w:val="24"/>
        </w:rPr>
        <w:t>,</w:t>
      </w:r>
      <w:r w:rsidR="004B6A64" w:rsidRPr="002F4604">
        <w:rPr>
          <w:rFonts w:ascii="Times New Roman" w:hAnsi="Times New Roman" w:cs="Times New Roman"/>
          <w:sz w:val="24"/>
          <w:szCs w:val="24"/>
        </w:rPr>
        <w:t xml:space="preserve"> sinon que dans le milieu scolaire. Et c’est cette non-maitrise du français comme langue d’enseignement qui serait à la base de l’échec scolaire de cette catégorie</w:t>
      </w:r>
      <w:r w:rsidR="004F1DE1" w:rsidRPr="002F4604">
        <w:rPr>
          <w:rFonts w:ascii="Times New Roman" w:hAnsi="Times New Roman" w:cs="Times New Roman"/>
          <w:sz w:val="24"/>
          <w:szCs w:val="24"/>
        </w:rPr>
        <w:t xml:space="preserve"> d’élèves.</w:t>
      </w:r>
    </w:p>
    <w:p w:rsidR="00D76454" w:rsidRPr="002F4604" w:rsidRDefault="004F1DE1" w:rsidP="00837721">
      <w:pPr>
        <w:spacing w:line="360" w:lineRule="auto"/>
        <w:jc w:val="both"/>
        <w:rPr>
          <w:rFonts w:ascii="Times New Roman" w:hAnsi="Times New Roman" w:cs="Times New Roman"/>
          <w:sz w:val="24"/>
          <w:szCs w:val="24"/>
        </w:rPr>
      </w:pPr>
      <w:r w:rsidRPr="002F4604">
        <w:rPr>
          <w:rFonts w:ascii="Times New Roman" w:hAnsi="Times New Roman" w:cs="Times New Roman"/>
          <w:sz w:val="24"/>
          <w:szCs w:val="24"/>
        </w:rPr>
        <w:t>Par ailleurs</w:t>
      </w:r>
      <w:r w:rsidR="004B6A64" w:rsidRPr="002F4604">
        <w:rPr>
          <w:rFonts w:ascii="Times New Roman" w:hAnsi="Times New Roman" w:cs="Times New Roman"/>
          <w:sz w:val="24"/>
          <w:szCs w:val="24"/>
        </w:rPr>
        <w:t>, lorsqu’ils ont été questionnés</w:t>
      </w:r>
      <w:r w:rsidR="004B6A64" w:rsidRPr="002F4604">
        <w:rPr>
          <w:rStyle w:val="Appelnotedebasdep"/>
          <w:rFonts w:ascii="Times New Roman" w:hAnsi="Times New Roman" w:cs="Times New Roman"/>
          <w:sz w:val="24"/>
          <w:szCs w:val="24"/>
        </w:rPr>
        <w:footnoteReference w:id="2"/>
      </w:r>
      <w:r w:rsidR="004B6A64" w:rsidRPr="002F4604">
        <w:rPr>
          <w:rFonts w:ascii="Times New Roman" w:hAnsi="Times New Roman" w:cs="Times New Roman"/>
          <w:sz w:val="24"/>
          <w:szCs w:val="24"/>
        </w:rPr>
        <w:t xml:space="preserve"> sur l</w:t>
      </w:r>
      <w:r w:rsidRPr="002F4604">
        <w:rPr>
          <w:rFonts w:ascii="Times New Roman" w:hAnsi="Times New Roman" w:cs="Times New Roman"/>
          <w:sz w:val="24"/>
          <w:szCs w:val="24"/>
        </w:rPr>
        <w:t>eur</w:t>
      </w:r>
      <w:r w:rsidR="004B6A64" w:rsidRPr="002F4604">
        <w:rPr>
          <w:rFonts w:ascii="Times New Roman" w:hAnsi="Times New Roman" w:cs="Times New Roman"/>
          <w:sz w:val="24"/>
          <w:szCs w:val="24"/>
        </w:rPr>
        <w:t xml:space="preserve"> langue d’enseignement </w:t>
      </w:r>
      <w:r w:rsidRPr="002F4604">
        <w:rPr>
          <w:rFonts w:ascii="Times New Roman" w:hAnsi="Times New Roman" w:cs="Times New Roman"/>
          <w:sz w:val="24"/>
          <w:szCs w:val="24"/>
        </w:rPr>
        <w:t>préférée</w:t>
      </w:r>
      <w:r w:rsidR="004B6A64" w:rsidRPr="002F4604">
        <w:rPr>
          <w:rFonts w:ascii="Times New Roman" w:hAnsi="Times New Roman" w:cs="Times New Roman"/>
          <w:sz w:val="24"/>
          <w:szCs w:val="24"/>
        </w:rPr>
        <w:t>, nous avons pu statistiquement observer un contraste. Contraste: les 100% des élèves E1</w:t>
      </w:r>
      <w:r w:rsidR="004B6A64" w:rsidRPr="002F4604">
        <w:rPr>
          <w:rStyle w:val="Appelnotedebasdep"/>
          <w:rFonts w:ascii="Times New Roman" w:hAnsi="Times New Roman" w:cs="Times New Roman"/>
          <w:sz w:val="24"/>
          <w:szCs w:val="24"/>
        </w:rPr>
        <w:footnoteReference w:id="3"/>
      </w:r>
      <w:r w:rsidR="004B6A64" w:rsidRPr="002F4604">
        <w:rPr>
          <w:rFonts w:ascii="Times New Roman" w:hAnsi="Times New Roman" w:cs="Times New Roman"/>
          <w:sz w:val="24"/>
          <w:szCs w:val="24"/>
        </w:rPr>
        <w:t xml:space="preserve"> qui manifestent une préférence pour le français comme langue d’enseignement sont en mesure  de s’exprimer relativement avec facilité en français puisque cette langue est leur langue d’expression quotidienne à la maison. Pourtant, les 90% de E2 qui </w:t>
      </w:r>
      <w:proofErr w:type="gramStart"/>
      <w:r w:rsidR="004B6A64" w:rsidRPr="002F4604">
        <w:rPr>
          <w:rFonts w:ascii="Times New Roman" w:hAnsi="Times New Roman" w:cs="Times New Roman"/>
          <w:sz w:val="24"/>
          <w:szCs w:val="24"/>
        </w:rPr>
        <w:t>ont</w:t>
      </w:r>
      <w:proofErr w:type="gramEnd"/>
      <w:r w:rsidR="004B6A64" w:rsidRPr="002F4604">
        <w:rPr>
          <w:rFonts w:ascii="Times New Roman" w:hAnsi="Times New Roman" w:cs="Times New Roman"/>
          <w:sz w:val="24"/>
          <w:szCs w:val="24"/>
        </w:rPr>
        <w:t xml:space="preserve"> manifesté </w:t>
      </w:r>
      <w:r w:rsidRPr="002F4604">
        <w:rPr>
          <w:rFonts w:ascii="Times New Roman" w:hAnsi="Times New Roman" w:cs="Times New Roman"/>
          <w:sz w:val="24"/>
          <w:szCs w:val="24"/>
        </w:rPr>
        <w:t>la</w:t>
      </w:r>
      <w:r w:rsidR="004B6A64" w:rsidRPr="002F4604">
        <w:rPr>
          <w:rFonts w:ascii="Times New Roman" w:hAnsi="Times New Roman" w:cs="Times New Roman"/>
          <w:sz w:val="24"/>
          <w:szCs w:val="24"/>
        </w:rPr>
        <w:t xml:space="preserve"> même préférence pour le français comme langue d’enseignement, </w:t>
      </w:r>
      <w:r w:rsidRPr="002F4604">
        <w:rPr>
          <w:rFonts w:ascii="Times New Roman" w:hAnsi="Times New Roman" w:cs="Times New Roman"/>
          <w:sz w:val="24"/>
          <w:szCs w:val="24"/>
        </w:rPr>
        <w:t>ne</w:t>
      </w:r>
      <w:r w:rsidR="00591153" w:rsidRPr="002F4604">
        <w:rPr>
          <w:rFonts w:ascii="Times New Roman" w:hAnsi="Times New Roman" w:cs="Times New Roman"/>
          <w:sz w:val="24"/>
          <w:szCs w:val="24"/>
        </w:rPr>
        <w:t xml:space="preserve"> maitrisent ce</w:t>
      </w:r>
      <w:r w:rsidRPr="002F4604">
        <w:rPr>
          <w:rFonts w:ascii="Times New Roman" w:hAnsi="Times New Roman" w:cs="Times New Roman"/>
          <w:sz w:val="24"/>
          <w:szCs w:val="24"/>
        </w:rPr>
        <w:t>lle-ci</w:t>
      </w:r>
      <w:r w:rsidR="00591153" w:rsidRPr="002F4604">
        <w:rPr>
          <w:rFonts w:ascii="Times New Roman" w:hAnsi="Times New Roman" w:cs="Times New Roman"/>
          <w:sz w:val="24"/>
          <w:szCs w:val="24"/>
        </w:rPr>
        <w:t xml:space="preserve">. </w:t>
      </w:r>
      <w:r w:rsidR="004B6A64" w:rsidRPr="002F4604">
        <w:rPr>
          <w:rFonts w:ascii="Times New Roman" w:hAnsi="Times New Roman" w:cs="Times New Roman"/>
          <w:sz w:val="24"/>
          <w:szCs w:val="24"/>
        </w:rPr>
        <w:t xml:space="preserve">Au contraire, ces derniers éprouvaient de grandes difficultés lors des entretiens à répondre aux questions en français. </w:t>
      </w:r>
      <w:r w:rsidRPr="002F4604">
        <w:rPr>
          <w:rFonts w:ascii="Times New Roman" w:hAnsi="Times New Roman" w:cs="Times New Roman"/>
          <w:sz w:val="24"/>
          <w:szCs w:val="24"/>
        </w:rPr>
        <w:t>Cette situation contrastée</w:t>
      </w:r>
      <w:r w:rsidR="004E7E3B" w:rsidRPr="002F4604">
        <w:rPr>
          <w:rFonts w:ascii="Times New Roman" w:hAnsi="Times New Roman" w:cs="Times New Roman"/>
          <w:sz w:val="24"/>
          <w:szCs w:val="24"/>
        </w:rPr>
        <w:t xml:space="preserve"> observée dans la catégorie E2</w:t>
      </w:r>
      <w:r w:rsidRPr="002F4604">
        <w:rPr>
          <w:rFonts w:ascii="Times New Roman" w:hAnsi="Times New Roman" w:cs="Times New Roman"/>
          <w:sz w:val="24"/>
          <w:szCs w:val="24"/>
        </w:rPr>
        <w:t xml:space="preserve"> (la préférence du français au détriment de la langue de la pratique quotidienne</w:t>
      </w:r>
      <w:r w:rsidR="004E7E3B" w:rsidRPr="002F4604">
        <w:rPr>
          <w:rFonts w:ascii="Times New Roman" w:hAnsi="Times New Roman" w:cs="Times New Roman"/>
          <w:sz w:val="24"/>
          <w:szCs w:val="24"/>
        </w:rPr>
        <w:t xml:space="preserve">, le créole) </w:t>
      </w:r>
      <w:r w:rsidR="004B6A64" w:rsidRPr="002F4604">
        <w:rPr>
          <w:rFonts w:ascii="Times New Roman" w:hAnsi="Times New Roman" w:cs="Times New Roman"/>
          <w:sz w:val="24"/>
          <w:szCs w:val="24"/>
        </w:rPr>
        <w:t xml:space="preserve">traduit clairement </w:t>
      </w:r>
      <w:r w:rsidR="004E7E3B" w:rsidRPr="002F4604">
        <w:rPr>
          <w:rFonts w:ascii="Times New Roman" w:hAnsi="Times New Roman" w:cs="Times New Roman"/>
          <w:sz w:val="24"/>
          <w:szCs w:val="24"/>
        </w:rPr>
        <w:t xml:space="preserve">un état de </w:t>
      </w:r>
      <w:r w:rsidR="004B6A64" w:rsidRPr="002F4604">
        <w:rPr>
          <w:rFonts w:ascii="Times New Roman" w:hAnsi="Times New Roman" w:cs="Times New Roman"/>
          <w:sz w:val="24"/>
          <w:szCs w:val="24"/>
        </w:rPr>
        <w:t xml:space="preserve">violence symbolique qui pousse </w:t>
      </w:r>
      <w:r w:rsidR="004E7E3B" w:rsidRPr="002F4604">
        <w:rPr>
          <w:rFonts w:ascii="Times New Roman" w:hAnsi="Times New Roman" w:cs="Times New Roman"/>
          <w:sz w:val="24"/>
          <w:szCs w:val="24"/>
        </w:rPr>
        <w:t xml:space="preserve">les élèves </w:t>
      </w:r>
      <w:r w:rsidR="004B6A64" w:rsidRPr="002F4604">
        <w:rPr>
          <w:rFonts w:ascii="Times New Roman" w:hAnsi="Times New Roman" w:cs="Times New Roman"/>
          <w:sz w:val="24"/>
          <w:szCs w:val="24"/>
        </w:rPr>
        <w:t>à accepter le français comme langue d’enseignement au détriment du créole qui est une langue marginalisée et ostracisée.</w:t>
      </w:r>
      <w:r w:rsidR="00D76454" w:rsidRPr="002F4604">
        <w:rPr>
          <w:rFonts w:ascii="Times New Roman" w:hAnsi="Times New Roman" w:cs="Times New Roman"/>
          <w:sz w:val="24"/>
          <w:szCs w:val="24"/>
        </w:rPr>
        <w:t xml:space="preserve">             </w:t>
      </w:r>
    </w:p>
    <w:p w:rsidR="00D76454" w:rsidRPr="002F4604" w:rsidRDefault="002F4604" w:rsidP="00D76454">
      <w:pPr>
        <w:spacing w:line="360" w:lineRule="auto"/>
        <w:jc w:val="both"/>
        <w:rPr>
          <w:rFonts w:ascii="Times New Roman" w:hAnsi="Times New Roman" w:cs="Times New Roman"/>
          <w:sz w:val="24"/>
          <w:szCs w:val="24"/>
        </w:rPr>
      </w:pPr>
      <w:r w:rsidRPr="002F4604">
        <w:rPr>
          <w:rFonts w:ascii="Times New Roman" w:hAnsi="Times New Roman" w:cs="Times New Roman"/>
          <w:sz w:val="24"/>
          <w:szCs w:val="24"/>
        </w:rPr>
        <w:t>Durant</w:t>
      </w:r>
      <w:r w:rsidR="00D76454" w:rsidRPr="002F4604">
        <w:rPr>
          <w:rFonts w:ascii="Times New Roman" w:hAnsi="Times New Roman" w:cs="Times New Roman"/>
          <w:sz w:val="24"/>
          <w:szCs w:val="24"/>
        </w:rPr>
        <w:t xml:space="preserve"> notre recherche, nous avons pu découvrir l’importance</w:t>
      </w:r>
      <w:r w:rsidR="000450A0" w:rsidRPr="002F4604">
        <w:rPr>
          <w:rFonts w:ascii="Times New Roman" w:hAnsi="Times New Roman" w:cs="Times New Roman"/>
          <w:sz w:val="24"/>
          <w:szCs w:val="24"/>
        </w:rPr>
        <w:t xml:space="preserve"> des manuels scolaires dans l’institution de la domination du français</w:t>
      </w:r>
      <w:r w:rsidR="00D76454" w:rsidRPr="002F4604">
        <w:rPr>
          <w:rFonts w:ascii="Times New Roman" w:hAnsi="Times New Roman" w:cs="Times New Roman"/>
          <w:sz w:val="24"/>
          <w:szCs w:val="24"/>
        </w:rPr>
        <w:t xml:space="preserve">. Ainsi, en analysant les listes des manuels utilisés en classe </w:t>
      </w:r>
      <w:r w:rsidR="004E7E3B" w:rsidRPr="002F4604">
        <w:rPr>
          <w:rFonts w:ascii="Times New Roman" w:hAnsi="Times New Roman" w:cs="Times New Roman"/>
          <w:sz w:val="24"/>
          <w:szCs w:val="24"/>
        </w:rPr>
        <w:t xml:space="preserve">de </w:t>
      </w:r>
      <w:r w:rsidR="00D76454" w:rsidRPr="002F4604">
        <w:rPr>
          <w:rFonts w:ascii="Times New Roman" w:hAnsi="Times New Roman" w:cs="Times New Roman"/>
          <w:sz w:val="24"/>
          <w:szCs w:val="24"/>
        </w:rPr>
        <w:t xml:space="preserve">6e AF, la quasi-domination des manuels en français frappe aux yeux. C’est ainsi que sur les 34 manuels utilisés par les élèves des familles aisées, seulement deux manuels de créole y figurent. Ce qui représente statistiquement un taux de 5.9 % des manuels créoles contre 94.1 % de ceux en français. Ce fossé est d’autant plus grand que cette institution à caractère élitiste n’hésite pas à augmenter sa liste avec un nombre important de manuels utilisés en CM2 en France. Ce seul constat de l’énormité de l’écart entre les deux éléments met à nue l’état de la domination d’une langue sur une autre au niveau des manuels académiques. Même constat au niveau des élèves issus des familles défavorisées: sur 17 manuels prescrits, seulement deux sont en créole. Ce qui correspond à 88,2 % de manuels </w:t>
      </w:r>
      <w:r w:rsidR="00D76454" w:rsidRPr="002F4604">
        <w:rPr>
          <w:rFonts w:ascii="Times New Roman" w:hAnsi="Times New Roman" w:cs="Times New Roman"/>
          <w:sz w:val="24"/>
          <w:szCs w:val="24"/>
        </w:rPr>
        <w:lastRenderedPageBreak/>
        <w:t xml:space="preserve">français contre seulement 11,8 % de ceux en créole. La domination du français est donc nette dans les manuels scolaires. </w:t>
      </w:r>
    </w:p>
    <w:p w:rsidR="000660D5" w:rsidRPr="002F4604" w:rsidRDefault="000C2E30" w:rsidP="00BE3487">
      <w:pPr>
        <w:spacing w:line="360" w:lineRule="auto"/>
        <w:jc w:val="both"/>
        <w:rPr>
          <w:rFonts w:ascii="Times New Roman" w:hAnsi="Times New Roman" w:cs="Times New Roman"/>
          <w:sz w:val="24"/>
          <w:szCs w:val="24"/>
        </w:rPr>
      </w:pPr>
      <w:r w:rsidRPr="002F4604">
        <w:rPr>
          <w:rFonts w:ascii="Times New Roman" w:hAnsi="Times New Roman" w:cs="Times New Roman"/>
          <w:sz w:val="24"/>
          <w:szCs w:val="24"/>
        </w:rPr>
        <w:t>De ce constat, l</w:t>
      </w:r>
      <w:r w:rsidR="000450A0" w:rsidRPr="002F4604">
        <w:rPr>
          <w:rFonts w:ascii="Times New Roman" w:hAnsi="Times New Roman" w:cs="Times New Roman"/>
          <w:sz w:val="24"/>
          <w:szCs w:val="24"/>
        </w:rPr>
        <w:t xml:space="preserve">’échec scolaire des élèves monolingues créolophones résiderait </w:t>
      </w:r>
      <w:r w:rsidRPr="002F4604">
        <w:rPr>
          <w:rFonts w:ascii="Times New Roman" w:hAnsi="Times New Roman" w:cs="Times New Roman"/>
          <w:sz w:val="24"/>
          <w:szCs w:val="24"/>
        </w:rPr>
        <w:t>dans la situation de domination du français dans les institutions étatiques en général et dans le système d’enseignement en particulier, et ce, depuis la fondation même de l’Etat haïtien en 1804. Cette situation témoigne sociologiquement et historiquement des affinités des anciens esclaves devenus libres pour la langue des colons, laquelle est perçue comme vecteur linguistique d’accès à la civilisation. Cela dit, à l’école haïtienne, le français est devenu vecteur d’accès au savoir et savoir lui-même</w:t>
      </w:r>
      <w:r w:rsidR="000450A0" w:rsidRPr="002F4604">
        <w:rPr>
          <w:rFonts w:ascii="Times New Roman" w:hAnsi="Times New Roman" w:cs="Times New Roman"/>
          <w:sz w:val="24"/>
          <w:szCs w:val="24"/>
        </w:rPr>
        <w:t xml:space="preserve"> tandis que le</w:t>
      </w:r>
      <w:r w:rsidRPr="002F4604">
        <w:rPr>
          <w:rFonts w:ascii="Times New Roman" w:hAnsi="Times New Roman" w:cs="Times New Roman"/>
          <w:sz w:val="24"/>
          <w:szCs w:val="24"/>
        </w:rPr>
        <w:t xml:space="preserve"> créole, langue à part entière parlée par la majorité de la population</w:t>
      </w:r>
      <w:r w:rsidR="000660D5" w:rsidRPr="002F4604">
        <w:rPr>
          <w:rFonts w:ascii="Times New Roman" w:hAnsi="Times New Roman" w:cs="Times New Roman"/>
          <w:sz w:val="24"/>
          <w:szCs w:val="24"/>
        </w:rPr>
        <w:t>, est perçu comme celle des barbares</w:t>
      </w:r>
      <w:r w:rsidRPr="002F4604">
        <w:rPr>
          <w:rFonts w:ascii="Times New Roman" w:hAnsi="Times New Roman" w:cs="Times New Roman"/>
          <w:sz w:val="24"/>
          <w:szCs w:val="24"/>
        </w:rPr>
        <w:t xml:space="preserve">. </w:t>
      </w:r>
    </w:p>
    <w:p w:rsidR="000C2E30" w:rsidRDefault="000C2E30" w:rsidP="00BE3487">
      <w:pPr>
        <w:spacing w:line="360" w:lineRule="auto"/>
        <w:jc w:val="both"/>
        <w:rPr>
          <w:rFonts w:ascii="Times New Roman" w:hAnsi="Times New Roman" w:cs="Times New Roman"/>
          <w:sz w:val="24"/>
          <w:szCs w:val="24"/>
        </w:rPr>
      </w:pPr>
      <w:r w:rsidRPr="002F4604">
        <w:rPr>
          <w:rFonts w:ascii="Times New Roman" w:hAnsi="Times New Roman" w:cs="Times New Roman"/>
          <w:sz w:val="24"/>
          <w:szCs w:val="24"/>
        </w:rPr>
        <w:t>D</w:t>
      </w:r>
      <w:r w:rsidR="000660D5" w:rsidRPr="002F4604">
        <w:rPr>
          <w:rFonts w:ascii="Times New Roman" w:hAnsi="Times New Roman" w:cs="Times New Roman"/>
          <w:sz w:val="24"/>
          <w:szCs w:val="24"/>
        </w:rPr>
        <w:t>onc</w:t>
      </w:r>
      <w:r w:rsidRPr="002F4604">
        <w:rPr>
          <w:rFonts w:ascii="Times New Roman" w:hAnsi="Times New Roman" w:cs="Times New Roman"/>
          <w:sz w:val="24"/>
          <w:szCs w:val="24"/>
        </w:rPr>
        <w:t>, l’échec scolaire s’est donc manifesté dans la difficulté d’une grande majorité d’élèves monolingue-créolophone n’ayant qu’un contact académico</w:t>
      </w:r>
      <w:r w:rsidR="000660D5" w:rsidRPr="002F4604">
        <w:rPr>
          <w:rFonts w:ascii="Times New Roman" w:hAnsi="Times New Roman" w:cs="Times New Roman"/>
          <w:sz w:val="24"/>
          <w:szCs w:val="24"/>
        </w:rPr>
        <w:t>-</w:t>
      </w:r>
      <w:r w:rsidRPr="002F4604">
        <w:rPr>
          <w:rFonts w:ascii="Times New Roman" w:hAnsi="Times New Roman" w:cs="Times New Roman"/>
          <w:sz w:val="24"/>
          <w:szCs w:val="24"/>
        </w:rPr>
        <w:t xml:space="preserve">livresque avec le français, à s’adapter à celui-ci et donc à obtenir des résultats découlant de sa maitrise. Concrètement, l’échec s’exprime finalement dans le </w:t>
      </w:r>
      <w:r w:rsidR="001B001F" w:rsidRPr="002F4604">
        <w:rPr>
          <w:rFonts w:ascii="Times New Roman" w:hAnsi="Times New Roman" w:cs="Times New Roman"/>
          <w:sz w:val="24"/>
          <w:szCs w:val="24"/>
        </w:rPr>
        <w:t>« </w:t>
      </w:r>
      <w:r w:rsidRPr="002F4604">
        <w:rPr>
          <w:rFonts w:ascii="Times New Roman" w:hAnsi="Times New Roman" w:cs="Times New Roman"/>
          <w:sz w:val="24"/>
          <w:szCs w:val="24"/>
        </w:rPr>
        <w:t>redoublement</w:t>
      </w:r>
      <w:r w:rsidR="001B001F" w:rsidRPr="002F4604">
        <w:rPr>
          <w:rFonts w:ascii="Times New Roman" w:hAnsi="Times New Roman" w:cs="Times New Roman"/>
          <w:sz w:val="24"/>
          <w:szCs w:val="24"/>
        </w:rPr>
        <w:t> »</w:t>
      </w:r>
      <w:r w:rsidRPr="002F4604">
        <w:rPr>
          <w:rFonts w:ascii="Times New Roman" w:hAnsi="Times New Roman" w:cs="Times New Roman"/>
          <w:sz w:val="24"/>
          <w:szCs w:val="24"/>
        </w:rPr>
        <w:t>. Mais cette sentence est toujours précédée de longues listes de leçon à réapprendre</w:t>
      </w:r>
      <w:r w:rsidRPr="002F4604">
        <w:rPr>
          <w:rStyle w:val="Appelnotedebasdep"/>
          <w:rFonts w:ascii="Times New Roman" w:hAnsi="Times New Roman" w:cs="Times New Roman"/>
          <w:sz w:val="24"/>
          <w:szCs w:val="24"/>
        </w:rPr>
        <w:footnoteReference w:id="4"/>
      </w:r>
      <w:r w:rsidRPr="002F4604">
        <w:rPr>
          <w:rFonts w:ascii="Times New Roman" w:hAnsi="Times New Roman" w:cs="Times New Roman"/>
          <w:sz w:val="24"/>
          <w:szCs w:val="24"/>
        </w:rPr>
        <w:t xml:space="preserve"> et de devoir à refaire tout au long de l’année académique. </w:t>
      </w:r>
    </w:p>
    <w:p w:rsidR="00054F4A" w:rsidRPr="002E4AF2" w:rsidRDefault="00054F4A" w:rsidP="00054F4A">
      <w:pPr>
        <w:spacing w:line="360" w:lineRule="auto"/>
        <w:jc w:val="both"/>
        <w:rPr>
          <w:rFonts w:ascii="Times New Roman" w:hAnsi="Times New Roman" w:cs="Times New Roman"/>
          <w:b/>
          <w:szCs w:val="24"/>
          <w:u w:val="single"/>
        </w:rPr>
      </w:pPr>
      <w:r w:rsidRPr="002E4AF2">
        <w:rPr>
          <w:rFonts w:ascii="Times New Roman" w:hAnsi="Times New Roman" w:cs="Times New Roman"/>
          <w:b/>
          <w:szCs w:val="24"/>
          <w:u w:val="single"/>
        </w:rPr>
        <w:t>Recension littéraire et problématique</w:t>
      </w:r>
    </w:p>
    <w:p w:rsidR="005F40D0" w:rsidRDefault="005F40D0" w:rsidP="007E1891">
      <w:pPr>
        <w:spacing w:line="360" w:lineRule="auto"/>
        <w:jc w:val="both"/>
        <w:rPr>
          <w:rFonts w:ascii="Times New Roman" w:hAnsi="Times New Roman" w:cs="Times New Roman"/>
          <w:sz w:val="24"/>
          <w:szCs w:val="24"/>
        </w:rPr>
      </w:pPr>
      <w:r w:rsidRPr="002F4604">
        <w:rPr>
          <w:rFonts w:ascii="Times New Roman" w:hAnsi="Times New Roman" w:cs="Times New Roman"/>
          <w:sz w:val="24"/>
          <w:szCs w:val="24"/>
        </w:rPr>
        <w:t>Le</w:t>
      </w:r>
      <w:r w:rsidR="00C2491C">
        <w:rPr>
          <w:rFonts w:ascii="Times New Roman" w:hAnsi="Times New Roman" w:cs="Times New Roman"/>
          <w:sz w:val="24"/>
          <w:szCs w:val="24"/>
        </w:rPr>
        <w:t xml:space="preserve">s travaux </w:t>
      </w:r>
      <w:r w:rsidR="006C5D97">
        <w:rPr>
          <w:rFonts w:ascii="Times New Roman" w:hAnsi="Times New Roman" w:cs="Times New Roman"/>
          <w:sz w:val="24"/>
          <w:szCs w:val="24"/>
        </w:rPr>
        <w:t>des auteurs é</w:t>
      </w:r>
      <w:r w:rsidR="00042969">
        <w:rPr>
          <w:rFonts w:ascii="Times New Roman" w:hAnsi="Times New Roman" w:cs="Times New Roman"/>
          <w:sz w:val="24"/>
          <w:szCs w:val="24"/>
        </w:rPr>
        <w:t>trangers</w:t>
      </w:r>
      <w:r w:rsidRPr="002F4604">
        <w:rPr>
          <w:rFonts w:ascii="Times New Roman" w:hAnsi="Times New Roman" w:cs="Times New Roman"/>
          <w:sz w:val="24"/>
          <w:szCs w:val="24"/>
        </w:rPr>
        <w:t xml:space="preserve"> su</w:t>
      </w:r>
      <w:r w:rsidR="00D00860">
        <w:rPr>
          <w:rFonts w:ascii="Times New Roman" w:hAnsi="Times New Roman" w:cs="Times New Roman"/>
          <w:sz w:val="24"/>
          <w:szCs w:val="24"/>
        </w:rPr>
        <w:t>r l’échec scolaire</w:t>
      </w:r>
      <w:r w:rsidRPr="002F4604">
        <w:rPr>
          <w:rFonts w:ascii="Times New Roman" w:hAnsi="Times New Roman" w:cs="Times New Roman"/>
          <w:sz w:val="24"/>
          <w:szCs w:val="24"/>
        </w:rPr>
        <w:t xml:space="preserve"> </w:t>
      </w:r>
      <w:r w:rsidR="00C2491C" w:rsidRPr="002F4604">
        <w:rPr>
          <w:rFonts w:ascii="Times New Roman" w:hAnsi="Times New Roman" w:cs="Times New Roman"/>
          <w:sz w:val="24"/>
          <w:szCs w:val="24"/>
        </w:rPr>
        <w:t>ont</w:t>
      </w:r>
      <w:r w:rsidRPr="002F4604">
        <w:rPr>
          <w:rFonts w:ascii="Times New Roman" w:hAnsi="Times New Roman" w:cs="Times New Roman"/>
          <w:sz w:val="24"/>
          <w:szCs w:val="24"/>
        </w:rPr>
        <w:t xml:space="preserve"> déjà </w:t>
      </w:r>
      <w:r w:rsidR="00D00860">
        <w:rPr>
          <w:rFonts w:ascii="Times New Roman" w:hAnsi="Times New Roman" w:cs="Times New Roman"/>
          <w:sz w:val="24"/>
          <w:szCs w:val="24"/>
        </w:rPr>
        <w:t xml:space="preserve">été </w:t>
      </w:r>
      <w:r w:rsidR="00864B9D" w:rsidRPr="002F4604">
        <w:rPr>
          <w:rFonts w:ascii="Times New Roman" w:hAnsi="Times New Roman" w:cs="Times New Roman"/>
          <w:sz w:val="24"/>
          <w:szCs w:val="24"/>
        </w:rPr>
        <w:t>documentés</w:t>
      </w:r>
      <w:r w:rsidR="00864B9D">
        <w:rPr>
          <w:rFonts w:ascii="Times New Roman" w:hAnsi="Times New Roman" w:cs="Times New Roman"/>
          <w:sz w:val="24"/>
          <w:szCs w:val="24"/>
        </w:rPr>
        <w:t xml:space="preserve">. </w:t>
      </w:r>
      <w:r w:rsidR="00C54EEF">
        <w:rPr>
          <w:rFonts w:ascii="Times New Roman" w:hAnsi="Times New Roman" w:cs="Times New Roman"/>
          <w:sz w:val="24"/>
          <w:szCs w:val="24"/>
        </w:rPr>
        <w:t>Certains</w:t>
      </w:r>
      <w:r w:rsidRPr="002F4604">
        <w:rPr>
          <w:rFonts w:ascii="Times New Roman" w:hAnsi="Times New Roman" w:cs="Times New Roman"/>
          <w:sz w:val="24"/>
          <w:szCs w:val="24"/>
        </w:rPr>
        <w:t xml:space="preserve"> considèrent l’école comme un appareil idéologique d’État servant à inculquer aux élèves d’origine populaire l’idéologie bourgeoise pour les soumettre à leur destin social (Baudel</w:t>
      </w:r>
      <w:r w:rsidR="00C54EEF">
        <w:rPr>
          <w:rFonts w:ascii="Times New Roman" w:hAnsi="Times New Roman" w:cs="Times New Roman"/>
          <w:sz w:val="24"/>
          <w:szCs w:val="24"/>
        </w:rPr>
        <w:t>ot &amp;</w:t>
      </w:r>
      <w:r w:rsidR="0011524A">
        <w:rPr>
          <w:rFonts w:ascii="Times New Roman" w:hAnsi="Times New Roman" w:cs="Times New Roman"/>
          <w:sz w:val="24"/>
          <w:szCs w:val="24"/>
        </w:rPr>
        <w:t xml:space="preserve"> Establet : 1971). </w:t>
      </w:r>
      <w:r w:rsidRPr="002F4604">
        <w:rPr>
          <w:rFonts w:ascii="Times New Roman" w:hAnsi="Times New Roman" w:cs="Times New Roman"/>
          <w:sz w:val="24"/>
          <w:szCs w:val="24"/>
        </w:rPr>
        <w:t xml:space="preserve">Bernstein pense que l’échec scolaire des enfants </w:t>
      </w:r>
      <w:r w:rsidR="00E8691E">
        <w:rPr>
          <w:rFonts w:ascii="Times New Roman" w:hAnsi="Times New Roman" w:cs="Times New Roman"/>
          <w:sz w:val="24"/>
          <w:szCs w:val="24"/>
        </w:rPr>
        <w:t xml:space="preserve">qui </w:t>
      </w:r>
      <w:r w:rsidRPr="002F4604">
        <w:rPr>
          <w:rFonts w:ascii="Times New Roman" w:hAnsi="Times New Roman" w:cs="Times New Roman"/>
          <w:sz w:val="24"/>
          <w:szCs w:val="24"/>
        </w:rPr>
        <w:t>sont issus des</w:t>
      </w:r>
      <w:r w:rsidR="009868EB">
        <w:rPr>
          <w:rFonts w:ascii="Times New Roman" w:hAnsi="Times New Roman" w:cs="Times New Roman"/>
          <w:sz w:val="24"/>
          <w:szCs w:val="24"/>
        </w:rPr>
        <w:t xml:space="preserve"> familles défavorisées renvoie</w:t>
      </w:r>
      <w:r w:rsidRPr="002F4604">
        <w:rPr>
          <w:rFonts w:ascii="Times New Roman" w:hAnsi="Times New Roman" w:cs="Times New Roman"/>
          <w:sz w:val="24"/>
          <w:szCs w:val="24"/>
        </w:rPr>
        <w:t xml:space="preserve"> à la non-maitrise du code de communication pé</w:t>
      </w:r>
      <w:r w:rsidR="00341912">
        <w:rPr>
          <w:rFonts w:ascii="Times New Roman" w:hAnsi="Times New Roman" w:cs="Times New Roman"/>
          <w:sz w:val="24"/>
          <w:szCs w:val="24"/>
        </w:rPr>
        <w:t>dagogique utilisé par l’école. Car,</w:t>
      </w:r>
      <w:r w:rsidRPr="002F4604">
        <w:rPr>
          <w:rFonts w:ascii="Times New Roman" w:hAnsi="Times New Roman" w:cs="Times New Roman"/>
          <w:sz w:val="24"/>
          <w:szCs w:val="24"/>
        </w:rPr>
        <w:t xml:space="preserve"> </w:t>
      </w:r>
      <w:r w:rsidR="00341912">
        <w:rPr>
          <w:rFonts w:ascii="Times New Roman" w:hAnsi="Times New Roman" w:cs="Times New Roman"/>
          <w:sz w:val="24"/>
          <w:szCs w:val="24"/>
        </w:rPr>
        <w:t xml:space="preserve">ils </w:t>
      </w:r>
      <w:r w:rsidRPr="002F4604">
        <w:rPr>
          <w:rFonts w:ascii="Times New Roman" w:hAnsi="Times New Roman" w:cs="Times New Roman"/>
          <w:sz w:val="24"/>
          <w:szCs w:val="24"/>
        </w:rPr>
        <w:t>éprouvent beaucou</w:t>
      </w:r>
      <w:r w:rsidR="008A3699">
        <w:rPr>
          <w:rFonts w:ascii="Times New Roman" w:hAnsi="Times New Roman" w:cs="Times New Roman"/>
          <w:sz w:val="24"/>
          <w:szCs w:val="24"/>
        </w:rPr>
        <w:t>p de mal à comprendre dans le sens qu’ils</w:t>
      </w:r>
      <w:r w:rsidRPr="002F4604">
        <w:rPr>
          <w:rFonts w:ascii="Times New Roman" w:hAnsi="Times New Roman" w:cs="Times New Roman"/>
          <w:sz w:val="24"/>
          <w:szCs w:val="24"/>
        </w:rPr>
        <w:t xml:space="preserve"> sont soumis à un processus forcé de décodage d’un code non appris à l’avance. D’autres travaux minimisent les facteurs socioculturels de l’échec scolaire et renvoient les difficultés d’apprentissage</w:t>
      </w:r>
      <w:r w:rsidR="001E0CBD">
        <w:rPr>
          <w:rFonts w:ascii="Times New Roman" w:hAnsi="Times New Roman" w:cs="Times New Roman"/>
          <w:sz w:val="24"/>
          <w:szCs w:val="24"/>
        </w:rPr>
        <w:t xml:space="preserve"> des élèves</w:t>
      </w:r>
      <w:r w:rsidRPr="002F4604">
        <w:rPr>
          <w:rFonts w:ascii="Times New Roman" w:hAnsi="Times New Roman" w:cs="Times New Roman"/>
          <w:sz w:val="24"/>
          <w:szCs w:val="24"/>
        </w:rPr>
        <w:t xml:space="preserve"> aux problèmes psychopédagogiques </w:t>
      </w:r>
      <w:r w:rsidR="001E0CBD">
        <w:rPr>
          <w:rFonts w:ascii="Times New Roman" w:hAnsi="Times New Roman" w:cs="Times New Roman"/>
          <w:sz w:val="24"/>
          <w:szCs w:val="24"/>
        </w:rPr>
        <w:t xml:space="preserve">et </w:t>
      </w:r>
      <w:r w:rsidRPr="002F4604">
        <w:rPr>
          <w:rFonts w:ascii="Times New Roman" w:hAnsi="Times New Roman" w:cs="Times New Roman"/>
          <w:sz w:val="24"/>
          <w:szCs w:val="24"/>
        </w:rPr>
        <w:t>au degré de formation des maitres (Jean Piaget : 1994 ; Alain Rault : 1987)</w:t>
      </w:r>
      <w:r w:rsidR="008E1811">
        <w:rPr>
          <w:rFonts w:ascii="Times New Roman" w:hAnsi="Times New Roman" w:cs="Times New Roman"/>
          <w:sz w:val="24"/>
          <w:szCs w:val="24"/>
        </w:rPr>
        <w:t>.</w:t>
      </w:r>
      <w:r w:rsidRPr="002F4604">
        <w:rPr>
          <w:rFonts w:ascii="Times New Roman" w:hAnsi="Times New Roman" w:cs="Times New Roman"/>
          <w:sz w:val="24"/>
          <w:szCs w:val="24"/>
        </w:rPr>
        <w:t xml:space="preserve"> </w:t>
      </w:r>
      <w:r w:rsidR="00D00860">
        <w:rPr>
          <w:rFonts w:ascii="Times New Roman" w:hAnsi="Times New Roman" w:cs="Times New Roman"/>
          <w:sz w:val="24"/>
          <w:szCs w:val="24"/>
        </w:rPr>
        <w:t>Par ailleurs</w:t>
      </w:r>
      <w:r w:rsidR="008E1811">
        <w:rPr>
          <w:rFonts w:ascii="Times New Roman" w:hAnsi="Times New Roman" w:cs="Times New Roman"/>
          <w:sz w:val="24"/>
          <w:szCs w:val="24"/>
        </w:rPr>
        <w:t>,</w:t>
      </w:r>
      <w:r w:rsidR="00D00860">
        <w:rPr>
          <w:rFonts w:ascii="Times New Roman" w:hAnsi="Times New Roman" w:cs="Times New Roman"/>
          <w:sz w:val="24"/>
          <w:szCs w:val="24"/>
        </w:rPr>
        <w:t xml:space="preserve"> pour </w:t>
      </w:r>
      <w:r w:rsidR="00D00860" w:rsidRPr="002F4604">
        <w:rPr>
          <w:rFonts w:ascii="Times New Roman" w:hAnsi="Times New Roman" w:cs="Times New Roman"/>
          <w:sz w:val="24"/>
          <w:szCs w:val="24"/>
        </w:rPr>
        <w:t>Esperanz</w:t>
      </w:r>
      <w:r w:rsidR="00467419">
        <w:rPr>
          <w:rFonts w:ascii="Times New Roman" w:hAnsi="Times New Roman" w:cs="Times New Roman"/>
          <w:sz w:val="24"/>
          <w:szCs w:val="24"/>
        </w:rPr>
        <w:t>a (</w:t>
      </w:r>
      <w:r w:rsidR="00D00860">
        <w:rPr>
          <w:rFonts w:ascii="Times New Roman" w:hAnsi="Times New Roman" w:cs="Times New Roman"/>
          <w:sz w:val="24"/>
          <w:szCs w:val="24"/>
        </w:rPr>
        <w:t xml:space="preserve">2020), </w:t>
      </w:r>
      <w:r w:rsidRPr="002F4604">
        <w:rPr>
          <w:rFonts w:ascii="Times New Roman" w:hAnsi="Times New Roman" w:cs="Times New Roman"/>
          <w:sz w:val="24"/>
          <w:szCs w:val="24"/>
        </w:rPr>
        <w:t>l’échec scolaire</w:t>
      </w:r>
      <w:r w:rsidR="00D00860">
        <w:rPr>
          <w:rFonts w:ascii="Times New Roman" w:hAnsi="Times New Roman" w:cs="Times New Roman"/>
          <w:sz w:val="24"/>
          <w:szCs w:val="24"/>
        </w:rPr>
        <w:t xml:space="preserve"> n’existe pas. Mais plutôt une</w:t>
      </w:r>
      <w:r w:rsidRPr="002F4604">
        <w:rPr>
          <w:rFonts w:ascii="Times New Roman" w:hAnsi="Times New Roman" w:cs="Times New Roman"/>
          <w:sz w:val="24"/>
          <w:szCs w:val="24"/>
        </w:rPr>
        <w:t xml:space="preserve"> d’incompatibilité entre les élèves et les différentes  normes et règles relatives à leur comportement, leur centre d’intérêt, leur com</w:t>
      </w:r>
      <w:r w:rsidR="00D00860">
        <w:rPr>
          <w:rFonts w:ascii="Times New Roman" w:hAnsi="Times New Roman" w:cs="Times New Roman"/>
          <w:sz w:val="24"/>
          <w:szCs w:val="24"/>
        </w:rPr>
        <w:t>pétence et leur humeur</w:t>
      </w:r>
      <w:r w:rsidR="00BD3DD5" w:rsidRPr="00F12552">
        <w:rPr>
          <w:rFonts w:ascii="Times New Roman" w:hAnsi="Times New Roman" w:cs="Times New Roman"/>
          <w:sz w:val="24"/>
          <w:szCs w:val="24"/>
        </w:rPr>
        <w:t>.</w:t>
      </w:r>
      <w:r w:rsidRPr="002F4604">
        <w:rPr>
          <w:rFonts w:ascii="Times New Roman" w:hAnsi="Times New Roman" w:cs="Times New Roman"/>
          <w:sz w:val="24"/>
          <w:szCs w:val="24"/>
        </w:rPr>
        <w:t xml:space="preserve"> </w:t>
      </w:r>
      <w:r w:rsidR="00EC7729">
        <w:rPr>
          <w:rFonts w:ascii="Times New Roman" w:hAnsi="Times New Roman" w:cs="Times New Roman"/>
          <w:sz w:val="24"/>
          <w:szCs w:val="24"/>
        </w:rPr>
        <w:t>Toutefois</w:t>
      </w:r>
      <w:r w:rsidR="008E1811">
        <w:rPr>
          <w:rFonts w:ascii="Times New Roman" w:hAnsi="Times New Roman" w:cs="Times New Roman"/>
          <w:sz w:val="24"/>
          <w:szCs w:val="24"/>
        </w:rPr>
        <w:t>, l</w:t>
      </w:r>
      <w:r w:rsidRPr="002F4604">
        <w:rPr>
          <w:rFonts w:ascii="Times New Roman" w:hAnsi="Times New Roman" w:cs="Times New Roman"/>
          <w:sz w:val="24"/>
          <w:szCs w:val="24"/>
        </w:rPr>
        <w:t xml:space="preserve">es enquêtes de Gaëlle Henri-Panabière (2010) ont ouvert les brèches en montant que l’échec </w:t>
      </w:r>
      <w:r w:rsidRPr="002F4604">
        <w:rPr>
          <w:rFonts w:ascii="Times New Roman" w:hAnsi="Times New Roman" w:cs="Times New Roman"/>
          <w:sz w:val="24"/>
          <w:szCs w:val="24"/>
        </w:rPr>
        <w:lastRenderedPageBreak/>
        <w:t>scolaire ne concerne pas uniquement les élèves défavorisés puisse qu’environ 12% des élèves ayant des parents diplômés sont en situation d’échec scolaire. Cela s’explique par le fait que les héritages familiaux sont pluriels</w:t>
      </w:r>
      <w:r w:rsidR="000404B1">
        <w:rPr>
          <w:rFonts w:ascii="Times New Roman" w:hAnsi="Times New Roman" w:cs="Times New Roman"/>
          <w:sz w:val="24"/>
          <w:szCs w:val="24"/>
        </w:rPr>
        <w:t>,</w:t>
      </w:r>
      <w:r w:rsidRPr="002F4604">
        <w:rPr>
          <w:rFonts w:ascii="Times New Roman" w:hAnsi="Times New Roman" w:cs="Times New Roman"/>
          <w:sz w:val="24"/>
          <w:szCs w:val="24"/>
        </w:rPr>
        <w:t xml:space="preserve"> ne sont pas automatiques et peuvent rencontrer des difficultés au moment de leur transmission. Toutefois, ce</w:t>
      </w:r>
      <w:r w:rsidR="00DD0C8B">
        <w:rPr>
          <w:rFonts w:ascii="Times New Roman" w:hAnsi="Times New Roman" w:cs="Times New Roman"/>
          <w:sz w:val="24"/>
          <w:szCs w:val="24"/>
        </w:rPr>
        <w:t>rtaines recherches montrent</w:t>
      </w:r>
      <w:r w:rsidR="00E7428E">
        <w:rPr>
          <w:rFonts w:ascii="Times New Roman" w:hAnsi="Times New Roman" w:cs="Times New Roman"/>
          <w:sz w:val="24"/>
          <w:szCs w:val="24"/>
        </w:rPr>
        <w:t xml:space="preserve"> qu’il y a échec scolaire parce que l’école ne reflète pas les différences sociales entre les élèves puisse que sa vocation</w:t>
      </w:r>
      <w:r w:rsidRPr="002F4604">
        <w:rPr>
          <w:rFonts w:ascii="Times New Roman" w:hAnsi="Times New Roman" w:cs="Times New Roman"/>
          <w:sz w:val="24"/>
          <w:szCs w:val="24"/>
        </w:rPr>
        <w:t xml:space="preserve"> est de reproduire des inégalités sociales et la préservation des élites (Bourdieu et Passeron : 1970).</w:t>
      </w:r>
    </w:p>
    <w:p w:rsidR="00501FF0" w:rsidRDefault="00501FF0" w:rsidP="00501FF0">
      <w:pPr>
        <w:spacing w:line="360" w:lineRule="auto"/>
        <w:jc w:val="both"/>
        <w:rPr>
          <w:rFonts w:ascii="Times New Roman" w:hAnsi="Times New Roman" w:cs="Times New Roman"/>
          <w:sz w:val="24"/>
          <w:szCs w:val="24"/>
        </w:rPr>
      </w:pPr>
      <w:r>
        <w:rPr>
          <w:rFonts w:ascii="Times New Roman" w:hAnsi="Times New Roman" w:cs="Times New Roman"/>
          <w:sz w:val="24"/>
          <w:szCs w:val="24"/>
        </w:rPr>
        <w:t>Tout comme la littérature française sur l’éducation, la littérature sociologique haïtienne a priorisé la dimension sociale de l’échec scolaire. Ainsi, certains auteurs</w:t>
      </w:r>
      <w:r w:rsidRPr="00485E1C">
        <w:rPr>
          <w:rFonts w:ascii="Times New Roman" w:hAnsi="Times New Roman" w:cs="Times New Roman"/>
          <w:sz w:val="24"/>
          <w:szCs w:val="24"/>
        </w:rPr>
        <w:t xml:space="preserve"> stipule</w:t>
      </w:r>
      <w:r>
        <w:rPr>
          <w:rFonts w:ascii="Times New Roman" w:hAnsi="Times New Roman" w:cs="Times New Roman"/>
          <w:sz w:val="24"/>
          <w:szCs w:val="24"/>
        </w:rPr>
        <w:t>nt</w:t>
      </w:r>
      <w:r w:rsidRPr="00485E1C">
        <w:rPr>
          <w:rFonts w:ascii="Times New Roman" w:hAnsi="Times New Roman" w:cs="Times New Roman"/>
          <w:sz w:val="24"/>
          <w:szCs w:val="24"/>
        </w:rPr>
        <w:t xml:space="preserve"> qu’obliger l’enfant à adopter un monde, une réali</w:t>
      </w:r>
      <w:r w:rsidR="00A0159E">
        <w:rPr>
          <w:rFonts w:ascii="Times New Roman" w:hAnsi="Times New Roman" w:cs="Times New Roman"/>
          <w:sz w:val="24"/>
          <w:szCs w:val="24"/>
        </w:rPr>
        <w:t xml:space="preserve">té avec laquelle il est </w:t>
      </w:r>
      <w:r w:rsidR="00B76928">
        <w:rPr>
          <w:rFonts w:ascii="Times New Roman" w:hAnsi="Times New Roman" w:cs="Times New Roman"/>
          <w:sz w:val="24"/>
          <w:szCs w:val="24"/>
        </w:rPr>
        <w:t>étranger</w:t>
      </w:r>
      <w:r w:rsidR="00467CBB">
        <w:rPr>
          <w:rFonts w:ascii="Times New Roman" w:hAnsi="Times New Roman" w:cs="Times New Roman"/>
          <w:sz w:val="24"/>
          <w:szCs w:val="24"/>
        </w:rPr>
        <w:t xml:space="preserve"> constitue</w:t>
      </w:r>
      <w:r w:rsidRPr="00485E1C">
        <w:rPr>
          <w:rFonts w:ascii="Times New Roman" w:hAnsi="Times New Roman" w:cs="Times New Roman"/>
          <w:sz w:val="24"/>
          <w:szCs w:val="24"/>
        </w:rPr>
        <w:t xml:space="preserve"> une violation de son monde et de so</w:t>
      </w:r>
      <w:r>
        <w:rPr>
          <w:rFonts w:ascii="Times New Roman" w:hAnsi="Times New Roman" w:cs="Times New Roman"/>
          <w:sz w:val="24"/>
          <w:szCs w:val="24"/>
        </w:rPr>
        <w:t>n domaine. Chaque langue, disent-ils</w:t>
      </w:r>
      <w:r w:rsidRPr="00485E1C">
        <w:rPr>
          <w:rFonts w:ascii="Times New Roman" w:hAnsi="Times New Roman" w:cs="Times New Roman"/>
          <w:sz w:val="24"/>
          <w:szCs w:val="24"/>
        </w:rPr>
        <w:t>, effectue son propre découpage avec la réalité, ce n’est pas un instrument passif. Il</w:t>
      </w:r>
      <w:r>
        <w:rPr>
          <w:rFonts w:ascii="Times New Roman" w:hAnsi="Times New Roman" w:cs="Times New Roman"/>
          <w:sz w:val="24"/>
          <w:szCs w:val="24"/>
        </w:rPr>
        <w:t>s</w:t>
      </w:r>
      <w:r w:rsidRPr="00485E1C">
        <w:rPr>
          <w:rFonts w:ascii="Times New Roman" w:hAnsi="Times New Roman" w:cs="Times New Roman"/>
          <w:sz w:val="24"/>
          <w:szCs w:val="24"/>
        </w:rPr>
        <w:t xml:space="preserve"> poursui</w:t>
      </w:r>
      <w:r>
        <w:rPr>
          <w:rFonts w:ascii="Times New Roman" w:hAnsi="Times New Roman" w:cs="Times New Roman"/>
          <w:sz w:val="24"/>
          <w:szCs w:val="24"/>
        </w:rPr>
        <w:t>vent</w:t>
      </w:r>
      <w:r w:rsidRPr="00485E1C">
        <w:rPr>
          <w:rFonts w:ascii="Times New Roman" w:hAnsi="Times New Roman" w:cs="Times New Roman"/>
          <w:sz w:val="24"/>
          <w:szCs w:val="24"/>
        </w:rPr>
        <w:t xml:space="preserve"> pour dire que l’imposition d’un modèle linguistique autre que celui de l’enfant et le refus de son parler maternel, entraine chez lui un blocage psychologique pouvant entrainer la timidité, la méfiance et le com</w:t>
      </w:r>
      <w:r>
        <w:rPr>
          <w:rFonts w:ascii="Times New Roman" w:hAnsi="Times New Roman" w:cs="Times New Roman"/>
          <w:sz w:val="24"/>
          <w:szCs w:val="24"/>
        </w:rPr>
        <w:t>plexe par rapport à sa culture (Pompilus :</w:t>
      </w:r>
      <w:r w:rsidR="00820647">
        <w:rPr>
          <w:rFonts w:ascii="Times New Roman" w:hAnsi="Times New Roman" w:cs="Times New Roman"/>
          <w:sz w:val="24"/>
          <w:szCs w:val="24"/>
        </w:rPr>
        <w:t xml:space="preserve"> 1985, Dejean : 2006). De son cô</w:t>
      </w:r>
      <w:r w:rsidR="007B5FF2">
        <w:rPr>
          <w:rFonts w:ascii="Times New Roman" w:hAnsi="Times New Roman" w:cs="Times New Roman"/>
          <w:sz w:val="24"/>
          <w:szCs w:val="24"/>
        </w:rPr>
        <w:t>té</w:t>
      </w:r>
      <w:r>
        <w:rPr>
          <w:rFonts w:ascii="Times New Roman" w:hAnsi="Times New Roman" w:cs="Times New Roman"/>
          <w:sz w:val="24"/>
          <w:szCs w:val="24"/>
        </w:rPr>
        <w:t>, Mathelier</w:t>
      </w:r>
      <w:r w:rsidR="006771DC">
        <w:rPr>
          <w:rFonts w:ascii="Times New Roman" w:hAnsi="Times New Roman" w:cs="Times New Roman"/>
          <w:sz w:val="24"/>
          <w:szCs w:val="24"/>
        </w:rPr>
        <w:t xml:space="preserve"> </w:t>
      </w:r>
      <w:r>
        <w:rPr>
          <w:rFonts w:ascii="Times New Roman" w:hAnsi="Times New Roman" w:cs="Times New Roman"/>
          <w:sz w:val="24"/>
          <w:szCs w:val="24"/>
        </w:rPr>
        <w:t>(1976) pense que le français comme langue officielle parlée parfaitement bien par environ 3% des haïtiens droit être enseigner à l’école comme une langue étrangère et privilégiée et faire du créole la langue de l’enseignement afin résoudre le problème de l’échec scolaire.</w:t>
      </w:r>
    </w:p>
    <w:p w:rsidR="00501FF0" w:rsidRPr="002F4604" w:rsidRDefault="003E7D90" w:rsidP="007E18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Par ailleurs, De Ronceray(1979) pose</w:t>
      </w:r>
      <w:r w:rsidR="00501FF0">
        <w:rPr>
          <w:rFonts w:ascii="Times New Roman" w:hAnsi="Times New Roman" w:cs="Times New Roman"/>
          <w:sz w:val="24"/>
          <w:szCs w:val="24"/>
        </w:rPr>
        <w:t xml:space="preserve"> le problème de l’échec scolaire </w:t>
      </w:r>
      <w:r w:rsidR="00FE51F2">
        <w:rPr>
          <w:rFonts w:ascii="Times New Roman" w:hAnsi="Times New Roman" w:cs="Times New Roman"/>
          <w:sz w:val="24"/>
          <w:szCs w:val="24"/>
        </w:rPr>
        <w:t xml:space="preserve">par la relation </w:t>
      </w:r>
      <w:r w:rsidR="00501FF0" w:rsidRPr="00485E1C">
        <w:rPr>
          <w:rFonts w:ascii="Times New Roman" w:hAnsi="Times New Roman" w:cs="Times New Roman"/>
          <w:sz w:val="24"/>
          <w:szCs w:val="24"/>
        </w:rPr>
        <w:t>concomitante de différentes variables telles </w:t>
      </w:r>
      <w:r w:rsidR="00501FF0">
        <w:rPr>
          <w:rFonts w:ascii="Times New Roman" w:hAnsi="Times New Roman" w:cs="Times New Roman"/>
          <w:sz w:val="24"/>
          <w:szCs w:val="24"/>
        </w:rPr>
        <w:t xml:space="preserve">: l’accélération démographique, </w:t>
      </w:r>
      <w:r w:rsidR="00501FF0" w:rsidRPr="00485E1C">
        <w:rPr>
          <w:rFonts w:ascii="Times New Roman" w:hAnsi="Times New Roman" w:cs="Times New Roman"/>
          <w:sz w:val="24"/>
          <w:szCs w:val="24"/>
        </w:rPr>
        <w:t>la fragilisation des moyens économiques, le manque d’établissement d’accueil</w:t>
      </w:r>
      <w:r w:rsidR="00501FF0">
        <w:rPr>
          <w:rFonts w:ascii="Times New Roman" w:hAnsi="Times New Roman" w:cs="Times New Roman"/>
          <w:sz w:val="24"/>
          <w:szCs w:val="24"/>
        </w:rPr>
        <w:t>, d’enseignemen</w:t>
      </w:r>
      <w:r w:rsidR="00564EBB">
        <w:rPr>
          <w:rFonts w:ascii="Times New Roman" w:hAnsi="Times New Roman" w:cs="Times New Roman"/>
          <w:sz w:val="24"/>
          <w:szCs w:val="24"/>
        </w:rPr>
        <w:t>t de qualité to</w:t>
      </w:r>
      <w:r w:rsidR="00042969">
        <w:rPr>
          <w:rFonts w:ascii="Times New Roman" w:hAnsi="Times New Roman" w:cs="Times New Roman"/>
          <w:sz w:val="24"/>
          <w:szCs w:val="24"/>
        </w:rPr>
        <w:t>ut en soulignant</w:t>
      </w:r>
      <w:r w:rsidR="00564EBB">
        <w:rPr>
          <w:rFonts w:ascii="Times New Roman" w:hAnsi="Times New Roman" w:cs="Times New Roman"/>
          <w:sz w:val="24"/>
          <w:szCs w:val="24"/>
        </w:rPr>
        <w:t xml:space="preserve"> l’in</w:t>
      </w:r>
      <w:r w:rsidR="00501FF0" w:rsidRPr="00485E1C">
        <w:rPr>
          <w:rFonts w:ascii="Times New Roman" w:hAnsi="Times New Roman" w:cs="Times New Roman"/>
          <w:sz w:val="24"/>
          <w:szCs w:val="24"/>
        </w:rPr>
        <w:t>adéquation entre le système éducatif haïtien et la ment</w:t>
      </w:r>
      <w:r w:rsidR="00501FF0">
        <w:rPr>
          <w:rFonts w:ascii="Times New Roman" w:hAnsi="Times New Roman" w:cs="Times New Roman"/>
          <w:sz w:val="24"/>
          <w:szCs w:val="24"/>
        </w:rPr>
        <w:t>alité haïtienne. Ce qui</w:t>
      </w:r>
      <w:r w:rsidR="00501FF0" w:rsidRPr="00485E1C">
        <w:rPr>
          <w:rFonts w:ascii="Times New Roman" w:hAnsi="Times New Roman" w:cs="Times New Roman"/>
          <w:sz w:val="24"/>
          <w:szCs w:val="24"/>
        </w:rPr>
        <w:t xml:space="preserve"> constitue</w:t>
      </w:r>
      <w:r w:rsidR="00FE51F2">
        <w:rPr>
          <w:rFonts w:ascii="Times New Roman" w:hAnsi="Times New Roman" w:cs="Times New Roman"/>
          <w:sz w:val="24"/>
          <w:szCs w:val="24"/>
        </w:rPr>
        <w:t xml:space="preserve"> pour les élèves</w:t>
      </w:r>
      <w:r w:rsidR="00501FF0" w:rsidRPr="00485E1C">
        <w:rPr>
          <w:rFonts w:ascii="Times New Roman" w:hAnsi="Times New Roman" w:cs="Times New Roman"/>
          <w:sz w:val="24"/>
          <w:szCs w:val="24"/>
        </w:rPr>
        <w:t xml:space="preserve"> un facteur de blocage et d’échec</w:t>
      </w:r>
      <w:r w:rsidR="00501FF0">
        <w:rPr>
          <w:rFonts w:ascii="Times New Roman" w:hAnsi="Times New Roman" w:cs="Times New Roman"/>
          <w:sz w:val="24"/>
          <w:szCs w:val="24"/>
        </w:rPr>
        <w:t xml:space="preserve">. </w:t>
      </w:r>
      <w:r w:rsidR="00B42430">
        <w:rPr>
          <w:rFonts w:ascii="Times New Roman" w:hAnsi="Times New Roman" w:cs="Times New Roman"/>
          <w:sz w:val="24"/>
          <w:szCs w:val="24"/>
        </w:rPr>
        <w:t>Toujours d</w:t>
      </w:r>
      <w:r w:rsidR="00501FF0">
        <w:rPr>
          <w:rFonts w:ascii="Times New Roman" w:hAnsi="Times New Roman" w:cs="Times New Roman"/>
          <w:sz w:val="24"/>
          <w:szCs w:val="24"/>
        </w:rPr>
        <w:t>ans les mêmes veines, Petit-Frère (1980) regarde</w:t>
      </w:r>
      <w:r w:rsidR="00FE51F2">
        <w:rPr>
          <w:rFonts w:ascii="Times New Roman" w:hAnsi="Times New Roman" w:cs="Times New Roman"/>
          <w:sz w:val="24"/>
          <w:szCs w:val="24"/>
        </w:rPr>
        <w:t xml:space="preserve"> l’échec</w:t>
      </w:r>
      <w:r w:rsidR="00501FF0" w:rsidRPr="00485E1C">
        <w:rPr>
          <w:rFonts w:ascii="Times New Roman" w:hAnsi="Times New Roman" w:cs="Times New Roman"/>
          <w:sz w:val="24"/>
          <w:szCs w:val="24"/>
        </w:rPr>
        <w:t xml:space="preserve"> à travers ses causes plurielles : carence de locaux scolaires appropriés, de matériels, d’équipements didactiques adéquats, de personnel enseignant qualifié, problèmes linguistiques, etc</w:t>
      </w:r>
      <w:r w:rsidR="00501FF0">
        <w:rPr>
          <w:rFonts w:ascii="Times New Roman" w:hAnsi="Times New Roman" w:cs="Times New Roman"/>
          <w:sz w:val="24"/>
          <w:szCs w:val="24"/>
        </w:rPr>
        <w:t>.</w:t>
      </w:r>
    </w:p>
    <w:p w:rsidR="00DC5E9E" w:rsidRPr="002F4604" w:rsidRDefault="00651C87" w:rsidP="00651C87">
      <w:pPr>
        <w:spacing w:line="360" w:lineRule="auto"/>
        <w:jc w:val="both"/>
        <w:rPr>
          <w:rFonts w:ascii="Times New Roman" w:hAnsi="Times New Roman" w:cs="Times New Roman"/>
          <w:color w:val="000000"/>
          <w:sz w:val="24"/>
          <w:szCs w:val="24"/>
        </w:rPr>
      </w:pPr>
      <w:r w:rsidRPr="002F4604">
        <w:rPr>
          <w:rFonts w:ascii="Times New Roman" w:hAnsi="Times New Roman" w:cs="Times New Roman"/>
          <w:color w:val="000000"/>
          <w:sz w:val="24"/>
          <w:szCs w:val="24"/>
        </w:rPr>
        <w:t xml:space="preserve">Cependant, ces travaux </w:t>
      </w:r>
      <w:r w:rsidR="00B36F99" w:rsidRPr="002F4604">
        <w:rPr>
          <w:rFonts w:ascii="Times New Roman" w:hAnsi="Times New Roman" w:cs="Times New Roman"/>
          <w:color w:val="000000"/>
          <w:sz w:val="24"/>
          <w:szCs w:val="24"/>
        </w:rPr>
        <w:t xml:space="preserve">de </w:t>
      </w:r>
      <w:r w:rsidR="001F4ED8" w:rsidRPr="002F4604">
        <w:rPr>
          <w:rFonts w:ascii="Times New Roman" w:hAnsi="Times New Roman" w:cs="Times New Roman"/>
          <w:color w:val="000000"/>
          <w:sz w:val="24"/>
          <w:szCs w:val="24"/>
        </w:rPr>
        <w:t xml:space="preserve">ces </w:t>
      </w:r>
      <w:r w:rsidRPr="002F4604">
        <w:rPr>
          <w:rFonts w:ascii="Times New Roman" w:hAnsi="Times New Roman" w:cs="Times New Roman"/>
          <w:color w:val="000000"/>
          <w:sz w:val="24"/>
          <w:szCs w:val="24"/>
        </w:rPr>
        <w:t>d</w:t>
      </w:r>
      <w:r w:rsidR="009760B2">
        <w:rPr>
          <w:rFonts w:ascii="Times New Roman" w:hAnsi="Times New Roman" w:cs="Times New Roman"/>
          <w:color w:val="000000"/>
          <w:sz w:val="24"/>
          <w:szCs w:val="24"/>
        </w:rPr>
        <w:t xml:space="preserve">ifférents spécialistes </w:t>
      </w:r>
      <w:r w:rsidRPr="002F4604">
        <w:rPr>
          <w:rFonts w:ascii="Times New Roman" w:hAnsi="Times New Roman" w:cs="Times New Roman"/>
          <w:color w:val="000000"/>
          <w:sz w:val="24"/>
          <w:szCs w:val="24"/>
        </w:rPr>
        <w:t>sur l’échec scolaire ne</w:t>
      </w:r>
      <w:r w:rsidR="00B84A2B" w:rsidRPr="002F4604">
        <w:rPr>
          <w:rFonts w:ascii="Times New Roman" w:hAnsi="Times New Roman" w:cs="Times New Roman"/>
          <w:color w:val="000000"/>
          <w:sz w:val="24"/>
          <w:szCs w:val="24"/>
        </w:rPr>
        <w:t xml:space="preserve"> permettent pas de saisir le phénomène dans toute sa globalité</w:t>
      </w:r>
      <w:r w:rsidRPr="002F4604">
        <w:rPr>
          <w:rFonts w:ascii="Times New Roman" w:hAnsi="Times New Roman" w:cs="Times New Roman"/>
          <w:color w:val="000000"/>
          <w:sz w:val="24"/>
          <w:szCs w:val="24"/>
        </w:rPr>
        <w:t>. Malgré leur pertinence, ils ne nous permettent pas de</w:t>
      </w:r>
      <w:r w:rsidR="00B84A2B" w:rsidRPr="002F4604">
        <w:rPr>
          <w:rFonts w:ascii="Times New Roman" w:hAnsi="Times New Roman" w:cs="Times New Roman"/>
          <w:color w:val="000000"/>
          <w:sz w:val="24"/>
          <w:szCs w:val="24"/>
        </w:rPr>
        <w:t xml:space="preserve"> saisir certains aspects qui semble</w:t>
      </w:r>
      <w:r w:rsidR="001417B6" w:rsidRPr="002F4604">
        <w:rPr>
          <w:rFonts w:ascii="Times New Roman" w:hAnsi="Times New Roman" w:cs="Times New Roman"/>
          <w:color w:val="000000"/>
          <w:sz w:val="24"/>
          <w:szCs w:val="24"/>
        </w:rPr>
        <w:t>nt</w:t>
      </w:r>
      <w:r w:rsidR="00B84A2B" w:rsidRPr="002F4604">
        <w:rPr>
          <w:rFonts w:ascii="Times New Roman" w:hAnsi="Times New Roman" w:cs="Times New Roman"/>
          <w:color w:val="000000"/>
          <w:sz w:val="24"/>
          <w:szCs w:val="24"/>
        </w:rPr>
        <w:t xml:space="preserve"> très percutants</w:t>
      </w:r>
      <w:r w:rsidR="00F55249" w:rsidRPr="002F4604">
        <w:rPr>
          <w:rFonts w:ascii="Times New Roman" w:hAnsi="Times New Roman" w:cs="Times New Roman"/>
          <w:color w:val="000000"/>
          <w:sz w:val="24"/>
          <w:szCs w:val="24"/>
        </w:rPr>
        <w:t xml:space="preserve"> dans </w:t>
      </w:r>
      <w:r w:rsidR="002B5063" w:rsidRPr="002F4604">
        <w:rPr>
          <w:rFonts w:ascii="Times New Roman" w:hAnsi="Times New Roman" w:cs="Times New Roman"/>
          <w:color w:val="000000"/>
          <w:sz w:val="24"/>
          <w:szCs w:val="24"/>
        </w:rPr>
        <w:t>la mesur</w:t>
      </w:r>
      <w:r w:rsidR="007161EF">
        <w:rPr>
          <w:rFonts w:ascii="Times New Roman" w:hAnsi="Times New Roman" w:cs="Times New Roman"/>
          <w:color w:val="000000"/>
          <w:sz w:val="24"/>
          <w:szCs w:val="24"/>
        </w:rPr>
        <w:t>e où le problème de</w:t>
      </w:r>
      <w:r w:rsidR="00D803B4" w:rsidRPr="002F4604">
        <w:rPr>
          <w:rFonts w:ascii="Times New Roman" w:hAnsi="Times New Roman" w:cs="Times New Roman"/>
          <w:color w:val="000000"/>
          <w:sz w:val="24"/>
          <w:szCs w:val="24"/>
        </w:rPr>
        <w:t xml:space="preserve"> rapport entre</w:t>
      </w:r>
      <w:r w:rsidR="00F55249" w:rsidRPr="002F4604">
        <w:rPr>
          <w:rFonts w:ascii="Times New Roman" w:hAnsi="Times New Roman" w:cs="Times New Roman"/>
          <w:color w:val="000000"/>
          <w:sz w:val="24"/>
          <w:szCs w:val="24"/>
        </w:rPr>
        <w:t xml:space="preserve"> la domination du français </w:t>
      </w:r>
      <w:r w:rsidR="002B5063" w:rsidRPr="002F4604">
        <w:rPr>
          <w:rFonts w:ascii="Times New Roman" w:hAnsi="Times New Roman" w:cs="Times New Roman"/>
          <w:color w:val="000000"/>
          <w:sz w:val="24"/>
          <w:szCs w:val="24"/>
        </w:rPr>
        <w:t>et l’échec scolaire</w:t>
      </w:r>
      <w:r w:rsidR="00D803B4" w:rsidRPr="002F4604">
        <w:rPr>
          <w:rFonts w:ascii="Times New Roman" w:hAnsi="Times New Roman" w:cs="Times New Roman"/>
          <w:color w:val="000000"/>
          <w:sz w:val="24"/>
          <w:szCs w:val="24"/>
        </w:rPr>
        <w:t xml:space="preserve"> est souvent vu et analys</w:t>
      </w:r>
      <w:r w:rsidR="001417B6" w:rsidRPr="002F4604">
        <w:rPr>
          <w:rFonts w:ascii="Times New Roman" w:hAnsi="Times New Roman" w:cs="Times New Roman"/>
          <w:color w:val="000000"/>
          <w:sz w:val="24"/>
          <w:szCs w:val="24"/>
        </w:rPr>
        <w:t>é</w:t>
      </w:r>
      <w:r w:rsidR="002B5063" w:rsidRPr="002F4604">
        <w:rPr>
          <w:rFonts w:ascii="Times New Roman" w:hAnsi="Times New Roman" w:cs="Times New Roman"/>
          <w:color w:val="000000"/>
          <w:sz w:val="24"/>
          <w:szCs w:val="24"/>
        </w:rPr>
        <w:t xml:space="preserve"> sous l’angle des rapports de </w:t>
      </w:r>
      <w:r w:rsidR="00F07D18" w:rsidRPr="002F4604">
        <w:rPr>
          <w:rFonts w:ascii="Times New Roman" w:hAnsi="Times New Roman" w:cs="Times New Roman"/>
          <w:color w:val="000000"/>
          <w:sz w:val="24"/>
          <w:szCs w:val="24"/>
        </w:rPr>
        <w:t>classes sociales</w:t>
      </w:r>
      <w:r w:rsidR="00001A04" w:rsidRPr="002F4604">
        <w:rPr>
          <w:rFonts w:ascii="Times New Roman" w:hAnsi="Times New Roman" w:cs="Times New Roman"/>
          <w:color w:val="000000"/>
          <w:sz w:val="24"/>
          <w:szCs w:val="24"/>
        </w:rPr>
        <w:t xml:space="preserve">. En ce sens, </w:t>
      </w:r>
      <w:r w:rsidR="00D436B2">
        <w:rPr>
          <w:rFonts w:ascii="Times New Roman" w:hAnsi="Times New Roman" w:cs="Times New Roman"/>
          <w:color w:val="000000"/>
          <w:sz w:val="24"/>
          <w:szCs w:val="24"/>
        </w:rPr>
        <w:t>notre recherche</w:t>
      </w:r>
      <w:r w:rsidR="00E97B6F" w:rsidRPr="002F4604">
        <w:rPr>
          <w:rFonts w:ascii="Times New Roman" w:hAnsi="Times New Roman" w:cs="Times New Roman"/>
          <w:color w:val="000000"/>
          <w:sz w:val="24"/>
          <w:szCs w:val="24"/>
        </w:rPr>
        <w:t xml:space="preserve"> </w:t>
      </w:r>
      <w:r w:rsidR="00001A04" w:rsidRPr="002F4604">
        <w:rPr>
          <w:rFonts w:ascii="Times New Roman" w:hAnsi="Times New Roman" w:cs="Times New Roman"/>
          <w:color w:val="000000"/>
          <w:sz w:val="24"/>
          <w:szCs w:val="24"/>
        </w:rPr>
        <w:t>s</w:t>
      </w:r>
      <w:r w:rsidR="00E94E07" w:rsidRPr="002F4604">
        <w:rPr>
          <w:rFonts w:ascii="Times New Roman" w:hAnsi="Times New Roman" w:cs="Times New Roman"/>
          <w:color w:val="000000"/>
          <w:sz w:val="24"/>
          <w:szCs w:val="24"/>
        </w:rPr>
        <w:t xml:space="preserve">e focalisera sur la </w:t>
      </w:r>
      <w:r w:rsidR="00E94E07" w:rsidRPr="002F4604">
        <w:rPr>
          <w:rFonts w:ascii="Times New Roman" w:hAnsi="Times New Roman" w:cs="Times New Roman"/>
          <w:color w:val="000000"/>
          <w:sz w:val="24"/>
          <w:szCs w:val="24"/>
        </w:rPr>
        <w:lastRenderedPageBreak/>
        <w:t>catégorie</w:t>
      </w:r>
      <w:r w:rsidR="00001A04" w:rsidRPr="002F4604">
        <w:rPr>
          <w:rFonts w:ascii="Times New Roman" w:hAnsi="Times New Roman" w:cs="Times New Roman"/>
          <w:color w:val="000000"/>
          <w:sz w:val="24"/>
          <w:szCs w:val="24"/>
        </w:rPr>
        <w:t xml:space="preserve"> des élèves </w:t>
      </w:r>
      <w:r w:rsidR="00E94E07" w:rsidRPr="002F4604">
        <w:rPr>
          <w:rFonts w:ascii="Times New Roman" w:hAnsi="Times New Roman" w:cs="Times New Roman"/>
          <w:color w:val="000000"/>
          <w:sz w:val="24"/>
          <w:szCs w:val="24"/>
        </w:rPr>
        <w:t>monolingues créolophone</w:t>
      </w:r>
      <w:r w:rsidR="00BE3487" w:rsidRPr="002F4604">
        <w:rPr>
          <w:rFonts w:ascii="Times New Roman" w:hAnsi="Times New Roman" w:cs="Times New Roman"/>
          <w:color w:val="000000"/>
          <w:sz w:val="24"/>
          <w:szCs w:val="24"/>
        </w:rPr>
        <w:t>s de 6</w:t>
      </w:r>
      <w:r w:rsidR="00BE3487" w:rsidRPr="002F4604">
        <w:rPr>
          <w:rFonts w:ascii="Times New Roman" w:hAnsi="Times New Roman" w:cs="Times New Roman"/>
          <w:color w:val="000000"/>
          <w:sz w:val="24"/>
          <w:szCs w:val="24"/>
          <w:vertAlign w:val="superscript"/>
        </w:rPr>
        <w:t>e</w:t>
      </w:r>
      <w:r w:rsidR="00BE3487" w:rsidRPr="002F4604">
        <w:rPr>
          <w:rFonts w:ascii="Times New Roman" w:hAnsi="Times New Roman" w:cs="Times New Roman"/>
          <w:color w:val="000000"/>
          <w:sz w:val="24"/>
          <w:szCs w:val="24"/>
        </w:rPr>
        <w:t xml:space="preserve"> année AF qui sont</w:t>
      </w:r>
      <w:r w:rsidR="00E94E07" w:rsidRPr="002F4604">
        <w:rPr>
          <w:rFonts w:ascii="Times New Roman" w:hAnsi="Times New Roman" w:cs="Times New Roman"/>
          <w:color w:val="000000"/>
          <w:sz w:val="24"/>
          <w:szCs w:val="24"/>
        </w:rPr>
        <w:t xml:space="preserve"> en situation de redoublement</w:t>
      </w:r>
      <w:r w:rsidR="00DC5E9E" w:rsidRPr="002F4604">
        <w:rPr>
          <w:rStyle w:val="Appelnotedebasdep"/>
          <w:rFonts w:ascii="Times New Roman" w:hAnsi="Times New Roman" w:cs="Times New Roman"/>
          <w:color w:val="000000"/>
          <w:sz w:val="24"/>
          <w:szCs w:val="24"/>
        </w:rPr>
        <w:footnoteReference w:id="5"/>
      </w:r>
      <w:r w:rsidRPr="002F4604">
        <w:rPr>
          <w:rFonts w:ascii="Times New Roman" w:hAnsi="Times New Roman" w:cs="Times New Roman"/>
          <w:color w:val="000000"/>
          <w:sz w:val="24"/>
          <w:szCs w:val="24"/>
        </w:rPr>
        <w:t xml:space="preserve">. </w:t>
      </w:r>
    </w:p>
    <w:p w:rsidR="00651C87" w:rsidRPr="002F4604" w:rsidRDefault="00E97B6F" w:rsidP="00651C87">
      <w:pPr>
        <w:spacing w:line="360" w:lineRule="auto"/>
        <w:jc w:val="both"/>
        <w:rPr>
          <w:rFonts w:ascii="Times New Roman" w:hAnsi="Times New Roman" w:cs="Times New Roman"/>
          <w:color w:val="000000"/>
          <w:sz w:val="24"/>
          <w:szCs w:val="24"/>
        </w:rPr>
      </w:pPr>
      <w:r w:rsidRPr="002F4604">
        <w:rPr>
          <w:rFonts w:ascii="Times New Roman" w:hAnsi="Times New Roman" w:cs="Times New Roman"/>
          <w:color w:val="000000"/>
          <w:sz w:val="24"/>
          <w:szCs w:val="24"/>
        </w:rPr>
        <w:t>Ainsi, c</w:t>
      </w:r>
      <w:r w:rsidR="00BE3487" w:rsidRPr="002F4604">
        <w:rPr>
          <w:rFonts w:ascii="Times New Roman" w:hAnsi="Times New Roman" w:cs="Times New Roman"/>
          <w:color w:val="000000"/>
          <w:sz w:val="24"/>
          <w:szCs w:val="24"/>
        </w:rPr>
        <w:t>onsidérant que ces élèves ne peuvent s’expri</w:t>
      </w:r>
      <w:r w:rsidR="00A45787" w:rsidRPr="002F4604">
        <w:rPr>
          <w:rFonts w:ascii="Times New Roman" w:hAnsi="Times New Roman" w:cs="Times New Roman"/>
          <w:color w:val="000000"/>
          <w:sz w:val="24"/>
          <w:szCs w:val="24"/>
        </w:rPr>
        <w:t xml:space="preserve">mer et s’épanouir réellement </w:t>
      </w:r>
      <w:r w:rsidR="006D430E" w:rsidRPr="002F4604">
        <w:rPr>
          <w:rFonts w:ascii="Times New Roman" w:hAnsi="Times New Roman" w:cs="Times New Roman"/>
          <w:color w:val="000000"/>
          <w:sz w:val="24"/>
          <w:szCs w:val="24"/>
        </w:rPr>
        <w:t>que dans leur langue maternelle en l’occurrence le créole</w:t>
      </w:r>
      <w:r w:rsidR="002008C9" w:rsidRPr="002F4604">
        <w:rPr>
          <w:rFonts w:ascii="Times New Roman" w:hAnsi="Times New Roman" w:cs="Times New Roman"/>
          <w:color w:val="000000"/>
          <w:sz w:val="24"/>
          <w:szCs w:val="24"/>
        </w:rPr>
        <w:t xml:space="preserve"> alors que les manuels scolaires sont en français</w:t>
      </w:r>
      <w:r w:rsidR="006D430E" w:rsidRPr="002F4604">
        <w:rPr>
          <w:rFonts w:ascii="Times New Roman" w:hAnsi="Times New Roman" w:cs="Times New Roman"/>
          <w:color w:val="000000"/>
          <w:sz w:val="24"/>
          <w:szCs w:val="24"/>
        </w:rPr>
        <w:t>, n</w:t>
      </w:r>
      <w:r w:rsidR="0010345A" w:rsidRPr="002F4604">
        <w:rPr>
          <w:rFonts w:ascii="Times New Roman" w:hAnsi="Times New Roman" w:cs="Times New Roman"/>
          <w:color w:val="000000"/>
          <w:sz w:val="24"/>
          <w:szCs w:val="24"/>
        </w:rPr>
        <w:t>ous étudierons, particulièrement les types de</w:t>
      </w:r>
      <w:r w:rsidR="002008C9" w:rsidRPr="002F4604">
        <w:rPr>
          <w:rFonts w:ascii="Times New Roman" w:hAnsi="Times New Roman" w:cs="Times New Roman"/>
          <w:color w:val="000000"/>
          <w:sz w:val="24"/>
          <w:szCs w:val="24"/>
        </w:rPr>
        <w:t xml:space="preserve"> rapports </w:t>
      </w:r>
      <w:r w:rsidR="0010345A" w:rsidRPr="002F4604">
        <w:rPr>
          <w:rFonts w:ascii="Times New Roman" w:hAnsi="Times New Roman" w:cs="Times New Roman"/>
          <w:color w:val="000000"/>
          <w:sz w:val="24"/>
          <w:szCs w:val="24"/>
        </w:rPr>
        <w:t xml:space="preserve"> que ces élèves entretiennent aux savoirs qu’ils accumulent dans les ouvrages, </w:t>
      </w:r>
      <w:r w:rsidR="00B92A2A" w:rsidRPr="002F4604">
        <w:rPr>
          <w:rFonts w:ascii="Times New Roman" w:hAnsi="Times New Roman" w:cs="Times New Roman"/>
          <w:color w:val="000000"/>
          <w:sz w:val="24"/>
          <w:szCs w:val="24"/>
        </w:rPr>
        <w:t xml:space="preserve">les types d’interaction qu’ils entretiennent entre eux (entre les élèves) et </w:t>
      </w:r>
      <w:r w:rsidR="002008C9" w:rsidRPr="002F4604">
        <w:rPr>
          <w:rFonts w:ascii="Times New Roman" w:hAnsi="Times New Roman" w:cs="Times New Roman"/>
          <w:color w:val="000000"/>
          <w:sz w:val="24"/>
          <w:szCs w:val="24"/>
        </w:rPr>
        <w:t xml:space="preserve">avec </w:t>
      </w:r>
      <w:r w:rsidR="00B92A2A" w:rsidRPr="002F4604">
        <w:rPr>
          <w:rFonts w:ascii="Times New Roman" w:hAnsi="Times New Roman" w:cs="Times New Roman"/>
          <w:color w:val="000000"/>
          <w:sz w:val="24"/>
          <w:szCs w:val="24"/>
        </w:rPr>
        <w:t>les professeurs en salle de classe</w:t>
      </w:r>
      <w:r w:rsidR="0010345A" w:rsidRPr="002F4604">
        <w:rPr>
          <w:rFonts w:ascii="Times New Roman" w:hAnsi="Times New Roman" w:cs="Times New Roman"/>
          <w:color w:val="000000"/>
          <w:sz w:val="24"/>
          <w:szCs w:val="24"/>
        </w:rPr>
        <w:t>.</w:t>
      </w:r>
      <w:r w:rsidR="00972FAB" w:rsidRPr="002F4604">
        <w:rPr>
          <w:rFonts w:ascii="Times New Roman" w:hAnsi="Times New Roman" w:cs="Times New Roman"/>
          <w:color w:val="000000"/>
          <w:sz w:val="24"/>
          <w:szCs w:val="24"/>
        </w:rPr>
        <w:t xml:space="preserve"> Sachant </w:t>
      </w:r>
      <w:r w:rsidR="00B92A2A" w:rsidRPr="002F4604">
        <w:rPr>
          <w:rFonts w:ascii="Times New Roman" w:hAnsi="Times New Roman" w:cs="Times New Roman"/>
          <w:color w:val="000000"/>
          <w:sz w:val="24"/>
          <w:szCs w:val="24"/>
        </w:rPr>
        <w:t>da</w:t>
      </w:r>
      <w:r w:rsidR="00972FAB" w:rsidRPr="002F4604">
        <w:rPr>
          <w:rFonts w:ascii="Times New Roman" w:hAnsi="Times New Roman" w:cs="Times New Roman"/>
          <w:color w:val="000000"/>
          <w:sz w:val="24"/>
          <w:szCs w:val="24"/>
        </w:rPr>
        <w:t>ns les écoles que fréquente</w:t>
      </w:r>
      <w:r w:rsidR="000F6220">
        <w:rPr>
          <w:rFonts w:ascii="Times New Roman" w:hAnsi="Times New Roman" w:cs="Times New Roman"/>
          <w:color w:val="000000"/>
          <w:sz w:val="24"/>
          <w:szCs w:val="24"/>
        </w:rPr>
        <w:t>nt</w:t>
      </w:r>
      <w:r w:rsidR="00972FAB" w:rsidRPr="002F4604">
        <w:rPr>
          <w:rFonts w:ascii="Times New Roman" w:hAnsi="Times New Roman" w:cs="Times New Roman"/>
          <w:color w:val="000000"/>
          <w:sz w:val="24"/>
          <w:szCs w:val="24"/>
        </w:rPr>
        <w:t xml:space="preserve"> les monolingues</w:t>
      </w:r>
      <w:r w:rsidR="00B92A2A" w:rsidRPr="002F4604">
        <w:rPr>
          <w:rFonts w:ascii="Times New Roman" w:hAnsi="Times New Roman" w:cs="Times New Roman"/>
          <w:color w:val="000000"/>
          <w:sz w:val="24"/>
          <w:szCs w:val="24"/>
        </w:rPr>
        <w:t xml:space="preserve">, fort souvent, les professeurs </w:t>
      </w:r>
      <w:r w:rsidR="009C1B77" w:rsidRPr="002F4604">
        <w:rPr>
          <w:rFonts w:ascii="Times New Roman" w:hAnsi="Times New Roman" w:cs="Times New Roman"/>
          <w:color w:val="000000"/>
          <w:sz w:val="24"/>
          <w:szCs w:val="24"/>
        </w:rPr>
        <w:t>éprouvent</w:t>
      </w:r>
      <w:r w:rsidR="00B92A2A" w:rsidRPr="002F4604">
        <w:rPr>
          <w:rFonts w:ascii="Times New Roman" w:hAnsi="Times New Roman" w:cs="Times New Roman"/>
          <w:color w:val="000000"/>
          <w:sz w:val="24"/>
          <w:szCs w:val="24"/>
        </w:rPr>
        <w:t xml:space="preserve"> les </w:t>
      </w:r>
      <w:r w:rsidR="009C1B77" w:rsidRPr="002F4604">
        <w:rPr>
          <w:rFonts w:ascii="Times New Roman" w:hAnsi="Times New Roman" w:cs="Times New Roman"/>
          <w:color w:val="000000"/>
          <w:sz w:val="24"/>
          <w:szCs w:val="24"/>
        </w:rPr>
        <w:t>mêmes</w:t>
      </w:r>
      <w:r w:rsidR="00B92A2A" w:rsidRPr="002F4604">
        <w:rPr>
          <w:rFonts w:ascii="Times New Roman" w:hAnsi="Times New Roman" w:cs="Times New Roman"/>
          <w:color w:val="000000"/>
          <w:sz w:val="24"/>
          <w:szCs w:val="24"/>
        </w:rPr>
        <w:t xml:space="preserve"> difficultés que les élèves qu’ils enseignent. Autrement dit, ils </w:t>
      </w:r>
      <w:r w:rsidR="009C1B77" w:rsidRPr="002F4604">
        <w:rPr>
          <w:rFonts w:ascii="Times New Roman" w:hAnsi="Times New Roman" w:cs="Times New Roman"/>
          <w:color w:val="000000"/>
          <w:sz w:val="24"/>
          <w:szCs w:val="24"/>
        </w:rPr>
        <w:t>éprouvent</w:t>
      </w:r>
      <w:r w:rsidR="00B92A2A" w:rsidRPr="002F4604">
        <w:rPr>
          <w:rFonts w:ascii="Times New Roman" w:hAnsi="Times New Roman" w:cs="Times New Roman"/>
          <w:color w:val="000000"/>
          <w:sz w:val="24"/>
          <w:szCs w:val="24"/>
        </w:rPr>
        <w:t xml:space="preserve"> </w:t>
      </w:r>
      <w:r w:rsidR="00F0762D" w:rsidRPr="002F4604">
        <w:rPr>
          <w:rFonts w:ascii="Times New Roman" w:hAnsi="Times New Roman" w:cs="Times New Roman"/>
          <w:color w:val="000000"/>
          <w:sz w:val="24"/>
          <w:szCs w:val="24"/>
        </w:rPr>
        <w:t>également</w:t>
      </w:r>
      <w:r w:rsidR="00F55BDF" w:rsidRPr="002F4604">
        <w:rPr>
          <w:rFonts w:ascii="Times New Roman" w:hAnsi="Times New Roman" w:cs="Times New Roman"/>
          <w:color w:val="000000"/>
          <w:sz w:val="24"/>
          <w:szCs w:val="24"/>
        </w:rPr>
        <w:t xml:space="preserve"> </w:t>
      </w:r>
      <w:r w:rsidR="00B92A2A" w:rsidRPr="002F4604">
        <w:rPr>
          <w:rFonts w:ascii="Times New Roman" w:hAnsi="Times New Roman" w:cs="Times New Roman"/>
          <w:color w:val="000000"/>
          <w:sz w:val="24"/>
          <w:szCs w:val="24"/>
        </w:rPr>
        <w:t xml:space="preserve">des difficultés </w:t>
      </w:r>
      <w:r w:rsidR="009C1B77" w:rsidRPr="002F4604">
        <w:rPr>
          <w:rFonts w:ascii="Times New Roman" w:hAnsi="Times New Roman" w:cs="Times New Roman"/>
          <w:color w:val="000000"/>
          <w:sz w:val="24"/>
          <w:szCs w:val="24"/>
        </w:rPr>
        <w:t>pour s’exprimer en français.</w:t>
      </w:r>
    </w:p>
    <w:p w:rsidR="00E50B9D" w:rsidRPr="002F4604" w:rsidRDefault="00797C8B" w:rsidP="00651C87">
      <w:pPr>
        <w:spacing w:line="360" w:lineRule="auto"/>
        <w:jc w:val="both"/>
        <w:rPr>
          <w:rFonts w:ascii="Times New Roman" w:hAnsi="Times New Roman" w:cs="Times New Roman"/>
          <w:color w:val="000000"/>
          <w:sz w:val="24"/>
          <w:szCs w:val="24"/>
        </w:rPr>
      </w:pPr>
      <w:r w:rsidRPr="002F4604">
        <w:rPr>
          <w:rFonts w:ascii="Times New Roman" w:hAnsi="Times New Roman" w:cs="Times New Roman"/>
          <w:color w:val="000000"/>
          <w:sz w:val="24"/>
          <w:szCs w:val="24"/>
        </w:rPr>
        <w:t>Il faut souligner</w:t>
      </w:r>
      <w:r w:rsidR="00E50B9D" w:rsidRPr="002F4604">
        <w:rPr>
          <w:rFonts w:ascii="Times New Roman" w:hAnsi="Times New Roman" w:cs="Times New Roman"/>
          <w:color w:val="000000"/>
          <w:sz w:val="24"/>
          <w:szCs w:val="24"/>
        </w:rPr>
        <w:t xml:space="preserve"> que selon le rapport annuel de l’institut haïtien de statistique et de l’informatique (ISHI) pour l’anné</w:t>
      </w:r>
      <w:r w:rsidR="0096513C" w:rsidRPr="002F4604">
        <w:rPr>
          <w:rFonts w:ascii="Times New Roman" w:hAnsi="Times New Roman" w:cs="Times New Roman"/>
          <w:color w:val="000000"/>
          <w:sz w:val="24"/>
          <w:szCs w:val="24"/>
        </w:rPr>
        <w:t>e académique</w:t>
      </w:r>
      <w:r w:rsidR="00E50B9D" w:rsidRPr="002F4604">
        <w:rPr>
          <w:rFonts w:ascii="Times New Roman" w:hAnsi="Times New Roman" w:cs="Times New Roman"/>
          <w:color w:val="000000"/>
          <w:sz w:val="24"/>
          <w:szCs w:val="24"/>
        </w:rPr>
        <w:t xml:space="preserve"> de 2002-2003, le taux de redoublement des élèves de la 6</w:t>
      </w:r>
      <w:r w:rsidR="00E50B9D" w:rsidRPr="002F4604">
        <w:rPr>
          <w:rFonts w:ascii="Times New Roman" w:hAnsi="Times New Roman" w:cs="Times New Roman"/>
          <w:color w:val="000000"/>
          <w:sz w:val="24"/>
          <w:szCs w:val="24"/>
          <w:vertAlign w:val="superscript"/>
        </w:rPr>
        <w:t>e</w:t>
      </w:r>
      <w:r w:rsidR="00E50B9D" w:rsidRPr="002F4604">
        <w:rPr>
          <w:rFonts w:ascii="Times New Roman" w:hAnsi="Times New Roman" w:cs="Times New Roman"/>
          <w:color w:val="000000"/>
          <w:sz w:val="24"/>
          <w:szCs w:val="24"/>
        </w:rPr>
        <w:t xml:space="preserve"> AF était estimé à 23%. Par ailleurs, 17% de ces élèves sont monolingues créolophones.</w:t>
      </w:r>
      <w:r w:rsidR="0074241B" w:rsidRPr="002F4604">
        <w:rPr>
          <w:rFonts w:ascii="Times New Roman" w:hAnsi="Times New Roman" w:cs="Times New Roman"/>
          <w:color w:val="000000"/>
          <w:sz w:val="24"/>
          <w:szCs w:val="24"/>
        </w:rPr>
        <w:t xml:space="preserve"> Toujours pour cette même période, le taux de réussite était estime à 63% </w:t>
      </w:r>
      <w:r w:rsidR="00287D5C" w:rsidRPr="002F4604">
        <w:rPr>
          <w:rFonts w:ascii="Times New Roman" w:hAnsi="Times New Roman" w:cs="Times New Roman"/>
          <w:color w:val="000000"/>
          <w:sz w:val="24"/>
          <w:szCs w:val="24"/>
        </w:rPr>
        <w:t>soit 19% de ce pourcentage étaient  d</w:t>
      </w:r>
      <w:r w:rsidR="0074241B" w:rsidRPr="002F4604">
        <w:rPr>
          <w:rFonts w:ascii="Times New Roman" w:hAnsi="Times New Roman" w:cs="Times New Roman"/>
          <w:color w:val="000000"/>
          <w:sz w:val="24"/>
          <w:szCs w:val="24"/>
        </w:rPr>
        <w:t>es monolingues créolophones</w:t>
      </w:r>
      <w:r w:rsidR="00287D5C" w:rsidRPr="002F4604">
        <w:rPr>
          <w:rFonts w:ascii="Times New Roman" w:hAnsi="Times New Roman" w:cs="Times New Roman"/>
          <w:color w:val="000000"/>
          <w:sz w:val="24"/>
          <w:szCs w:val="24"/>
        </w:rPr>
        <w:t xml:space="preserve"> ce qui</w:t>
      </w:r>
      <w:r w:rsidR="00312DF4" w:rsidRPr="002F4604">
        <w:rPr>
          <w:rFonts w:ascii="Times New Roman" w:hAnsi="Times New Roman" w:cs="Times New Roman"/>
          <w:color w:val="000000"/>
          <w:sz w:val="24"/>
          <w:szCs w:val="24"/>
        </w:rPr>
        <w:t xml:space="preserve"> montre</w:t>
      </w:r>
      <w:r w:rsidR="00287D5C" w:rsidRPr="002F4604">
        <w:rPr>
          <w:rFonts w:ascii="Times New Roman" w:hAnsi="Times New Roman" w:cs="Times New Roman"/>
          <w:color w:val="000000"/>
          <w:sz w:val="24"/>
          <w:szCs w:val="24"/>
        </w:rPr>
        <w:t xml:space="preserve"> que malgré le taux élevé de leur</w:t>
      </w:r>
      <w:r w:rsidR="003B60E3" w:rsidRPr="002F4604">
        <w:rPr>
          <w:rFonts w:ascii="Times New Roman" w:hAnsi="Times New Roman" w:cs="Times New Roman"/>
          <w:color w:val="000000"/>
          <w:sz w:val="24"/>
          <w:szCs w:val="24"/>
        </w:rPr>
        <w:t>s</w:t>
      </w:r>
      <w:r w:rsidR="00287D5C" w:rsidRPr="002F4604">
        <w:rPr>
          <w:rFonts w:ascii="Times New Roman" w:hAnsi="Times New Roman" w:cs="Times New Roman"/>
          <w:color w:val="000000"/>
          <w:sz w:val="24"/>
          <w:szCs w:val="24"/>
        </w:rPr>
        <w:t xml:space="preserve"> échec</w:t>
      </w:r>
      <w:r w:rsidR="003B60E3" w:rsidRPr="002F4604">
        <w:rPr>
          <w:rFonts w:ascii="Times New Roman" w:hAnsi="Times New Roman" w:cs="Times New Roman"/>
          <w:color w:val="000000"/>
          <w:sz w:val="24"/>
          <w:szCs w:val="24"/>
        </w:rPr>
        <w:t>s</w:t>
      </w:r>
      <w:r w:rsidR="00287D5C" w:rsidRPr="002F4604">
        <w:rPr>
          <w:rFonts w:ascii="Times New Roman" w:hAnsi="Times New Roman" w:cs="Times New Roman"/>
          <w:color w:val="000000"/>
          <w:sz w:val="24"/>
          <w:szCs w:val="24"/>
        </w:rPr>
        <w:t xml:space="preserve">, il y a toutefois de fois des </w:t>
      </w:r>
      <w:r w:rsidR="008D3BB5" w:rsidRPr="002F4604">
        <w:rPr>
          <w:rFonts w:ascii="Times New Roman" w:hAnsi="Times New Roman" w:cs="Times New Roman"/>
          <w:color w:val="000000"/>
          <w:sz w:val="24"/>
          <w:szCs w:val="24"/>
        </w:rPr>
        <w:t>réussites.</w:t>
      </w:r>
      <w:r w:rsidR="00E50B9D" w:rsidRPr="002F4604">
        <w:rPr>
          <w:rFonts w:ascii="Times New Roman" w:hAnsi="Times New Roman" w:cs="Times New Roman"/>
          <w:color w:val="000000"/>
          <w:sz w:val="24"/>
          <w:szCs w:val="24"/>
        </w:rPr>
        <w:t xml:space="preserve"> Fort de ce co</w:t>
      </w:r>
      <w:r w:rsidR="00C72329" w:rsidRPr="002F4604">
        <w:rPr>
          <w:rFonts w:ascii="Times New Roman" w:hAnsi="Times New Roman" w:cs="Times New Roman"/>
          <w:color w:val="000000"/>
          <w:sz w:val="24"/>
          <w:szCs w:val="24"/>
        </w:rPr>
        <w:t xml:space="preserve">nstat, on se doit de </w:t>
      </w:r>
      <w:r w:rsidR="00BF5889" w:rsidRPr="002F4604">
        <w:rPr>
          <w:rFonts w:ascii="Times New Roman" w:hAnsi="Times New Roman" w:cs="Times New Roman"/>
          <w:color w:val="000000"/>
          <w:sz w:val="24"/>
          <w:szCs w:val="24"/>
        </w:rPr>
        <w:t>dégager</w:t>
      </w:r>
      <w:r w:rsidR="00E50B9D" w:rsidRPr="002F4604">
        <w:rPr>
          <w:rFonts w:ascii="Times New Roman" w:hAnsi="Times New Roman" w:cs="Times New Roman"/>
          <w:color w:val="000000"/>
          <w:sz w:val="24"/>
          <w:szCs w:val="24"/>
        </w:rPr>
        <w:t xml:space="preserve"> certain</w:t>
      </w:r>
      <w:r w:rsidR="00287D5C" w:rsidRPr="002F4604">
        <w:rPr>
          <w:rFonts w:ascii="Times New Roman" w:hAnsi="Times New Roman" w:cs="Times New Roman"/>
          <w:color w:val="000000"/>
          <w:sz w:val="24"/>
          <w:szCs w:val="24"/>
        </w:rPr>
        <w:t xml:space="preserve">es questions concernant </w:t>
      </w:r>
      <w:r w:rsidR="00BF5889" w:rsidRPr="002F4604">
        <w:rPr>
          <w:rFonts w:ascii="Times New Roman" w:hAnsi="Times New Roman" w:cs="Times New Roman"/>
          <w:color w:val="000000"/>
          <w:sz w:val="24"/>
          <w:szCs w:val="24"/>
        </w:rPr>
        <w:t>le rapport que</w:t>
      </w:r>
      <w:r w:rsidR="00287D5C" w:rsidRPr="002F4604">
        <w:rPr>
          <w:rFonts w:ascii="Times New Roman" w:hAnsi="Times New Roman" w:cs="Times New Roman"/>
          <w:color w:val="000000"/>
          <w:sz w:val="24"/>
          <w:szCs w:val="24"/>
        </w:rPr>
        <w:t xml:space="preserve"> ces </w:t>
      </w:r>
      <w:r w:rsidR="00BF5889" w:rsidRPr="002F4604">
        <w:rPr>
          <w:rFonts w:ascii="Times New Roman" w:hAnsi="Times New Roman" w:cs="Times New Roman"/>
          <w:color w:val="000000"/>
          <w:sz w:val="24"/>
          <w:szCs w:val="24"/>
        </w:rPr>
        <w:t>élèves entretiennent au monde scolaire</w:t>
      </w:r>
      <w:r w:rsidR="008D3BB5" w:rsidRPr="002F4604">
        <w:rPr>
          <w:rFonts w:ascii="Times New Roman" w:hAnsi="Times New Roman" w:cs="Times New Roman"/>
          <w:color w:val="000000"/>
          <w:sz w:val="24"/>
          <w:szCs w:val="24"/>
        </w:rPr>
        <w:t>.</w:t>
      </w:r>
      <w:r w:rsidR="002E7049" w:rsidRPr="002F4604">
        <w:rPr>
          <w:rFonts w:ascii="Times New Roman" w:hAnsi="Times New Roman" w:cs="Times New Roman"/>
          <w:color w:val="000000"/>
          <w:sz w:val="24"/>
          <w:szCs w:val="24"/>
        </w:rPr>
        <w:t xml:space="preserve"> Ainsi, en se basant sur</w:t>
      </w:r>
      <w:r w:rsidR="00596BD8" w:rsidRPr="002F4604">
        <w:rPr>
          <w:rFonts w:ascii="Times New Roman" w:hAnsi="Times New Roman" w:cs="Times New Roman"/>
          <w:color w:val="000000"/>
          <w:sz w:val="24"/>
          <w:szCs w:val="24"/>
        </w:rPr>
        <w:t xml:space="preserve"> les données sur le taux</w:t>
      </w:r>
      <w:r w:rsidR="00BF5889" w:rsidRPr="002F4604">
        <w:rPr>
          <w:rFonts w:ascii="Times New Roman" w:hAnsi="Times New Roman" w:cs="Times New Roman"/>
          <w:color w:val="000000"/>
          <w:sz w:val="24"/>
          <w:szCs w:val="24"/>
        </w:rPr>
        <w:t xml:space="preserve"> de réussite et l’échec scolaire des élèves monolingues, </w:t>
      </w:r>
      <w:r w:rsidR="002E7049" w:rsidRPr="002F4604">
        <w:rPr>
          <w:rFonts w:ascii="Times New Roman" w:hAnsi="Times New Roman" w:cs="Times New Roman"/>
          <w:color w:val="000000"/>
          <w:sz w:val="24"/>
          <w:szCs w:val="24"/>
        </w:rPr>
        <w:t xml:space="preserve">peut-on attribuer leur </w:t>
      </w:r>
      <w:r w:rsidR="00AD3C78" w:rsidRPr="002F4604">
        <w:rPr>
          <w:rFonts w:ascii="Times New Roman" w:hAnsi="Times New Roman" w:cs="Times New Roman"/>
          <w:color w:val="000000"/>
          <w:sz w:val="24"/>
          <w:szCs w:val="24"/>
        </w:rPr>
        <w:t>échec</w:t>
      </w:r>
      <w:r w:rsidR="002E7049" w:rsidRPr="002F4604">
        <w:rPr>
          <w:rFonts w:ascii="Times New Roman" w:hAnsi="Times New Roman" w:cs="Times New Roman"/>
          <w:color w:val="000000"/>
          <w:sz w:val="24"/>
          <w:szCs w:val="24"/>
        </w:rPr>
        <w:t xml:space="preserve"> scolaire</w:t>
      </w:r>
      <w:r w:rsidR="00AD3C78" w:rsidRPr="002F4604">
        <w:rPr>
          <w:rFonts w:ascii="Times New Roman" w:hAnsi="Times New Roman" w:cs="Times New Roman"/>
          <w:color w:val="000000"/>
          <w:sz w:val="24"/>
          <w:szCs w:val="24"/>
        </w:rPr>
        <w:t xml:space="preserve"> </w:t>
      </w:r>
      <w:r w:rsidR="00596BD8" w:rsidRPr="002F4604">
        <w:rPr>
          <w:rFonts w:ascii="Times New Roman" w:hAnsi="Times New Roman" w:cs="Times New Roman"/>
          <w:color w:val="000000"/>
          <w:sz w:val="24"/>
          <w:szCs w:val="24"/>
        </w:rPr>
        <w:t>à la non-</w:t>
      </w:r>
      <w:r w:rsidR="00076AB4" w:rsidRPr="002F4604">
        <w:rPr>
          <w:rFonts w:ascii="Times New Roman" w:hAnsi="Times New Roman" w:cs="Times New Roman"/>
          <w:color w:val="000000"/>
          <w:sz w:val="24"/>
          <w:szCs w:val="24"/>
        </w:rPr>
        <w:t>maitrise du français uniquement</w:t>
      </w:r>
      <w:r w:rsidR="001417B6" w:rsidRPr="002F4604">
        <w:rPr>
          <w:rFonts w:ascii="Times New Roman" w:hAnsi="Times New Roman" w:cs="Times New Roman"/>
          <w:color w:val="000000"/>
          <w:sz w:val="24"/>
          <w:szCs w:val="24"/>
        </w:rPr>
        <w:t xml:space="preserve"> </w:t>
      </w:r>
      <w:r w:rsidR="00B36C1D" w:rsidRPr="002F4604">
        <w:rPr>
          <w:rFonts w:ascii="Times New Roman" w:hAnsi="Times New Roman" w:cs="Times New Roman"/>
          <w:color w:val="000000"/>
          <w:sz w:val="24"/>
          <w:szCs w:val="24"/>
        </w:rPr>
        <w:t>? Ou du moins,</w:t>
      </w:r>
      <w:r w:rsidR="000E63C6" w:rsidRPr="002F4604">
        <w:rPr>
          <w:rFonts w:ascii="Times New Roman" w:hAnsi="Times New Roman" w:cs="Times New Roman"/>
          <w:color w:val="000000"/>
          <w:sz w:val="24"/>
          <w:szCs w:val="24"/>
        </w:rPr>
        <w:t xml:space="preserve"> </w:t>
      </w:r>
      <w:r w:rsidR="00B36C1D" w:rsidRPr="002F4604">
        <w:rPr>
          <w:rFonts w:ascii="Times New Roman" w:hAnsi="Times New Roman" w:cs="Times New Roman"/>
          <w:color w:val="000000"/>
          <w:sz w:val="24"/>
          <w:szCs w:val="24"/>
        </w:rPr>
        <w:t xml:space="preserve">les difficultés </w:t>
      </w:r>
      <w:r w:rsidR="00AD3C78" w:rsidRPr="002F4604">
        <w:rPr>
          <w:rFonts w:ascii="Times New Roman" w:hAnsi="Times New Roman" w:cs="Times New Roman"/>
          <w:color w:val="000000"/>
          <w:sz w:val="24"/>
          <w:szCs w:val="24"/>
        </w:rPr>
        <w:t>de s’exprimer en français seraient-</w:t>
      </w:r>
      <w:r w:rsidR="000F6220">
        <w:rPr>
          <w:rFonts w:ascii="Times New Roman" w:hAnsi="Times New Roman" w:cs="Times New Roman"/>
          <w:color w:val="000000"/>
          <w:sz w:val="24"/>
          <w:szCs w:val="24"/>
        </w:rPr>
        <w:t>elles</w:t>
      </w:r>
      <w:r w:rsidR="00AD3C78" w:rsidRPr="002F4604">
        <w:rPr>
          <w:rFonts w:ascii="Times New Roman" w:hAnsi="Times New Roman" w:cs="Times New Roman"/>
          <w:color w:val="000000"/>
          <w:sz w:val="24"/>
          <w:szCs w:val="24"/>
        </w:rPr>
        <w:t xml:space="preserve"> les mêmes pour l’apprentissage de savoirs également ? </w:t>
      </w:r>
      <w:r w:rsidR="009C4C28" w:rsidRPr="002F4604">
        <w:rPr>
          <w:rFonts w:ascii="Times New Roman" w:hAnsi="Times New Roman" w:cs="Times New Roman"/>
          <w:color w:val="000000"/>
          <w:sz w:val="24"/>
          <w:szCs w:val="24"/>
        </w:rPr>
        <w:t>Ou encore, com</w:t>
      </w:r>
      <w:r w:rsidR="00F25B62" w:rsidRPr="002F4604">
        <w:rPr>
          <w:rFonts w:ascii="Times New Roman" w:hAnsi="Times New Roman" w:cs="Times New Roman"/>
          <w:color w:val="000000"/>
          <w:sz w:val="24"/>
          <w:szCs w:val="24"/>
        </w:rPr>
        <w:t>ment font-ils pour accumuler des savoirs</w:t>
      </w:r>
      <w:r w:rsidR="009C4C28" w:rsidRPr="002F4604">
        <w:rPr>
          <w:rFonts w:ascii="Times New Roman" w:hAnsi="Times New Roman" w:cs="Times New Roman"/>
          <w:color w:val="000000"/>
          <w:sz w:val="24"/>
          <w:szCs w:val="24"/>
        </w:rPr>
        <w:t xml:space="preserve"> dans une langue qu’i</w:t>
      </w:r>
      <w:r w:rsidR="00F25B62" w:rsidRPr="002F4604">
        <w:rPr>
          <w:rFonts w:ascii="Times New Roman" w:hAnsi="Times New Roman" w:cs="Times New Roman"/>
          <w:color w:val="000000"/>
          <w:sz w:val="24"/>
          <w:szCs w:val="24"/>
        </w:rPr>
        <w:t>ls ne maitrisent pas ? Quels</w:t>
      </w:r>
      <w:r w:rsidR="009C4C28" w:rsidRPr="002F4604">
        <w:rPr>
          <w:rFonts w:ascii="Times New Roman" w:hAnsi="Times New Roman" w:cs="Times New Roman"/>
          <w:color w:val="000000"/>
          <w:sz w:val="24"/>
          <w:szCs w:val="24"/>
        </w:rPr>
        <w:t xml:space="preserve"> sont les rapp</w:t>
      </w:r>
      <w:r w:rsidR="00D436B2">
        <w:rPr>
          <w:rFonts w:ascii="Times New Roman" w:hAnsi="Times New Roman" w:cs="Times New Roman"/>
          <w:color w:val="000000"/>
          <w:sz w:val="24"/>
          <w:szCs w:val="24"/>
        </w:rPr>
        <w:t>orts qu’ils entretiennent avec c</w:t>
      </w:r>
      <w:r w:rsidR="009C4C28" w:rsidRPr="002F4604">
        <w:rPr>
          <w:rFonts w:ascii="Times New Roman" w:hAnsi="Times New Roman" w:cs="Times New Roman"/>
          <w:color w:val="000000"/>
          <w:sz w:val="24"/>
          <w:szCs w:val="24"/>
        </w:rPr>
        <w:t>es savoirs une fois accumulé</w:t>
      </w:r>
      <w:r w:rsidR="003B60E3" w:rsidRPr="002F4604">
        <w:rPr>
          <w:rFonts w:ascii="Times New Roman" w:hAnsi="Times New Roman" w:cs="Times New Roman"/>
          <w:color w:val="000000"/>
          <w:sz w:val="24"/>
          <w:szCs w:val="24"/>
        </w:rPr>
        <w:t>s</w:t>
      </w:r>
      <w:r w:rsidR="00F35E61">
        <w:rPr>
          <w:rFonts w:ascii="Times New Roman" w:hAnsi="Times New Roman" w:cs="Times New Roman"/>
          <w:color w:val="000000"/>
          <w:sz w:val="24"/>
          <w:szCs w:val="24"/>
        </w:rPr>
        <w:t xml:space="preserve">? </w:t>
      </w:r>
      <w:r w:rsidR="009C4C28" w:rsidRPr="002F4604">
        <w:rPr>
          <w:rFonts w:ascii="Times New Roman" w:hAnsi="Times New Roman" w:cs="Times New Roman"/>
          <w:color w:val="000000"/>
          <w:sz w:val="24"/>
          <w:szCs w:val="24"/>
        </w:rPr>
        <w:t xml:space="preserve">D’où notre question principale, </w:t>
      </w:r>
      <w:r w:rsidR="00C37DE9">
        <w:rPr>
          <w:rFonts w:ascii="Times New Roman" w:hAnsi="Times New Roman" w:cs="Times New Roman"/>
          <w:color w:val="000000"/>
          <w:sz w:val="24"/>
          <w:szCs w:val="24"/>
        </w:rPr>
        <w:t>« </w:t>
      </w:r>
      <w:r w:rsidR="00C37DE9" w:rsidRPr="00C37DE9">
        <w:rPr>
          <w:rFonts w:ascii="Times New Roman" w:hAnsi="Times New Roman" w:cs="Times New Roman"/>
          <w:i/>
          <w:color w:val="000000"/>
          <w:sz w:val="24"/>
          <w:szCs w:val="24"/>
        </w:rPr>
        <w:t>E</w:t>
      </w:r>
      <w:r w:rsidR="009C4C28" w:rsidRPr="00C37DE9">
        <w:rPr>
          <w:rFonts w:ascii="Times New Roman" w:hAnsi="Times New Roman" w:cs="Times New Roman"/>
          <w:i/>
          <w:color w:val="000000"/>
          <w:sz w:val="24"/>
          <w:szCs w:val="24"/>
        </w:rPr>
        <w:t>n quoi les savoirs enseignés en français</w:t>
      </w:r>
      <w:r w:rsidR="00F25B62" w:rsidRPr="00C37DE9">
        <w:rPr>
          <w:rFonts w:ascii="Times New Roman" w:hAnsi="Times New Roman" w:cs="Times New Roman"/>
          <w:i/>
          <w:color w:val="000000"/>
          <w:sz w:val="24"/>
          <w:szCs w:val="24"/>
        </w:rPr>
        <w:t xml:space="preserve"> (dans les ouvrages et </w:t>
      </w:r>
      <w:r w:rsidR="00747653" w:rsidRPr="00C37DE9">
        <w:rPr>
          <w:rFonts w:ascii="Times New Roman" w:hAnsi="Times New Roman" w:cs="Times New Roman"/>
          <w:i/>
          <w:color w:val="000000"/>
          <w:sz w:val="24"/>
          <w:szCs w:val="24"/>
        </w:rPr>
        <w:t>à partir des explications</w:t>
      </w:r>
      <w:r w:rsidR="00F25B62" w:rsidRPr="00C37DE9">
        <w:rPr>
          <w:rFonts w:ascii="Times New Roman" w:hAnsi="Times New Roman" w:cs="Times New Roman"/>
          <w:i/>
          <w:color w:val="000000"/>
          <w:sz w:val="24"/>
          <w:szCs w:val="24"/>
        </w:rPr>
        <w:t xml:space="preserve"> des maitres)</w:t>
      </w:r>
      <w:r w:rsidR="009C4C28" w:rsidRPr="00C37DE9">
        <w:rPr>
          <w:rFonts w:ascii="Times New Roman" w:hAnsi="Times New Roman" w:cs="Times New Roman"/>
          <w:i/>
          <w:color w:val="000000"/>
          <w:sz w:val="24"/>
          <w:szCs w:val="24"/>
        </w:rPr>
        <w:t xml:space="preserve"> participent-ils à la réussite ou à l’échec scolaire de</w:t>
      </w:r>
      <w:r w:rsidR="003B60E3" w:rsidRPr="00C37DE9">
        <w:rPr>
          <w:rFonts w:ascii="Times New Roman" w:hAnsi="Times New Roman" w:cs="Times New Roman"/>
          <w:i/>
          <w:color w:val="000000"/>
          <w:sz w:val="24"/>
          <w:szCs w:val="24"/>
        </w:rPr>
        <w:t>s</w:t>
      </w:r>
      <w:r w:rsidR="009C4C28" w:rsidRPr="00C37DE9">
        <w:rPr>
          <w:rFonts w:ascii="Times New Roman" w:hAnsi="Times New Roman" w:cs="Times New Roman"/>
          <w:i/>
          <w:color w:val="000000"/>
          <w:sz w:val="24"/>
          <w:szCs w:val="24"/>
        </w:rPr>
        <w:t xml:space="preserve"> </w:t>
      </w:r>
      <w:r w:rsidR="00C37DE9" w:rsidRPr="00C37DE9">
        <w:rPr>
          <w:rFonts w:ascii="Times New Roman" w:hAnsi="Times New Roman" w:cs="Times New Roman"/>
          <w:i/>
          <w:color w:val="000000"/>
          <w:sz w:val="24"/>
          <w:szCs w:val="24"/>
        </w:rPr>
        <w:t>élèves monolingues créolophones </w:t>
      </w:r>
      <w:r w:rsidR="00C37DE9">
        <w:rPr>
          <w:rFonts w:ascii="Times New Roman" w:hAnsi="Times New Roman" w:cs="Times New Roman"/>
          <w:color w:val="000000"/>
          <w:sz w:val="24"/>
          <w:szCs w:val="24"/>
        </w:rPr>
        <w:t>» ?</w:t>
      </w:r>
    </w:p>
    <w:p w:rsidR="000671DC" w:rsidRPr="002F4604" w:rsidRDefault="003B60E3" w:rsidP="00651C87">
      <w:pPr>
        <w:spacing w:line="360" w:lineRule="auto"/>
        <w:jc w:val="both"/>
        <w:rPr>
          <w:rFonts w:ascii="Times New Roman" w:hAnsi="Times New Roman" w:cs="Times New Roman"/>
          <w:color w:val="000000"/>
          <w:sz w:val="24"/>
          <w:szCs w:val="24"/>
        </w:rPr>
      </w:pPr>
      <w:r w:rsidRPr="002F4604">
        <w:rPr>
          <w:rFonts w:ascii="Times New Roman" w:hAnsi="Times New Roman" w:cs="Times New Roman"/>
          <w:color w:val="000000"/>
          <w:sz w:val="24"/>
          <w:szCs w:val="24"/>
        </w:rPr>
        <w:t>À</w:t>
      </w:r>
      <w:r w:rsidR="000671DC" w:rsidRPr="002F4604">
        <w:rPr>
          <w:rFonts w:ascii="Times New Roman" w:hAnsi="Times New Roman" w:cs="Times New Roman"/>
          <w:color w:val="000000"/>
          <w:sz w:val="24"/>
          <w:szCs w:val="24"/>
        </w:rPr>
        <w:t xml:space="preserve"> partir de nos </w:t>
      </w:r>
      <w:r w:rsidR="0030178B">
        <w:rPr>
          <w:rFonts w:ascii="Times New Roman" w:hAnsi="Times New Roman" w:cs="Times New Roman"/>
          <w:color w:val="000000"/>
          <w:sz w:val="24"/>
          <w:szCs w:val="24"/>
        </w:rPr>
        <w:t>ques</w:t>
      </w:r>
      <w:r w:rsidR="00F67EB2">
        <w:rPr>
          <w:rFonts w:ascii="Times New Roman" w:hAnsi="Times New Roman" w:cs="Times New Roman"/>
          <w:color w:val="000000"/>
          <w:sz w:val="24"/>
          <w:szCs w:val="24"/>
        </w:rPr>
        <w:t xml:space="preserve">tionnements, notre </w:t>
      </w:r>
      <w:r w:rsidR="0030178B">
        <w:rPr>
          <w:rFonts w:ascii="Times New Roman" w:hAnsi="Times New Roman" w:cs="Times New Roman"/>
          <w:color w:val="000000"/>
          <w:sz w:val="24"/>
          <w:szCs w:val="24"/>
        </w:rPr>
        <w:t>thèse</w:t>
      </w:r>
      <w:r w:rsidR="000671DC" w:rsidRPr="002F4604">
        <w:rPr>
          <w:rFonts w:ascii="Times New Roman" w:hAnsi="Times New Roman" w:cs="Times New Roman"/>
          <w:color w:val="000000"/>
          <w:sz w:val="24"/>
          <w:szCs w:val="24"/>
        </w:rPr>
        <w:t xml:space="preserve"> entend combler cette absence</w:t>
      </w:r>
      <w:r w:rsidR="001B7B52" w:rsidRPr="002F4604">
        <w:rPr>
          <w:rFonts w:ascii="Times New Roman" w:hAnsi="Times New Roman" w:cs="Times New Roman"/>
          <w:color w:val="000000"/>
          <w:sz w:val="24"/>
          <w:szCs w:val="24"/>
        </w:rPr>
        <w:t xml:space="preserve"> de savoir </w:t>
      </w:r>
      <w:r w:rsidR="00D10BED">
        <w:rPr>
          <w:rFonts w:ascii="Times New Roman" w:hAnsi="Times New Roman" w:cs="Times New Roman"/>
          <w:color w:val="000000"/>
          <w:sz w:val="24"/>
          <w:szCs w:val="24"/>
        </w:rPr>
        <w:t xml:space="preserve">sociologique </w:t>
      </w:r>
      <w:r w:rsidR="001B7B52" w:rsidRPr="002F4604">
        <w:rPr>
          <w:rFonts w:ascii="Times New Roman" w:hAnsi="Times New Roman" w:cs="Times New Roman"/>
          <w:color w:val="000000"/>
          <w:sz w:val="24"/>
          <w:szCs w:val="24"/>
        </w:rPr>
        <w:t>sur</w:t>
      </w:r>
      <w:r w:rsidR="00670B8F">
        <w:rPr>
          <w:rFonts w:ascii="Times New Roman" w:hAnsi="Times New Roman" w:cs="Times New Roman"/>
          <w:color w:val="000000"/>
          <w:sz w:val="24"/>
          <w:szCs w:val="24"/>
        </w:rPr>
        <w:t xml:space="preserve"> </w:t>
      </w:r>
      <w:r w:rsidR="00D10BED">
        <w:rPr>
          <w:rFonts w:ascii="Times New Roman" w:hAnsi="Times New Roman" w:cs="Times New Roman"/>
          <w:color w:val="000000"/>
          <w:sz w:val="24"/>
          <w:szCs w:val="24"/>
        </w:rPr>
        <w:t xml:space="preserve">le monde scolaire des élèves monolingues </w:t>
      </w:r>
      <w:r w:rsidR="00F67EB2">
        <w:rPr>
          <w:rFonts w:ascii="Times New Roman" w:hAnsi="Times New Roman" w:cs="Times New Roman"/>
          <w:color w:val="000000"/>
          <w:sz w:val="24"/>
          <w:szCs w:val="24"/>
        </w:rPr>
        <w:t>créolophones</w:t>
      </w:r>
      <w:r w:rsidR="00670B8F">
        <w:rPr>
          <w:rFonts w:ascii="Times New Roman" w:hAnsi="Times New Roman" w:cs="Times New Roman"/>
          <w:color w:val="000000"/>
          <w:sz w:val="24"/>
          <w:szCs w:val="24"/>
        </w:rPr>
        <w:t xml:space="preserve">  plaçant les élèves</w:t>
      </w:r>
      <w:r w:rsidR="000671DC" w:rsidRPr="002F4604">
        <w:rPr>
          <w:rFonts w:ascii="Times New Roman" w:hAnsi="Times New Roman" w:cs="Times New Roman"/>
          <w:color w:val="000000"/>
          <w:sz w:val="24"/>
          <w:szCs w:val="24"/>
        </w:rPr>
        <w:t xml:space="preserve"> au cœur du phénomène de l’</w:t>
      </w:r>
      <w:r w:rsidR="00712887" w:rsidRPr="002F4604">
        <w:rPr>
          <w:rFonts w:ascii="Times New Roman" w:hAnsi="Times New Roman" w:cs="Times New Roman"/>
          <w:color w:val="000000"/>
          <w:sz w:val="24"/>
          <w:szCs w:val="24"/>
        </w:rPr>
        <w:t>échec scolaire.</w:t>
      </w:r>
    </w:p>
    <w:p w:rsidR="00712887" w:rsidRPr="002E4AF2" w:rsidRDefault="00712887" w:rsidP="00651C87">
      <w:pPr>
        <w:spacing w:line="360" w:lineRule="auto"/>
        <w:jc w:val="both"/>
        <w:rPr>
          <w:rFonts w:ascii="Times New Roman" w:hAnsi="Times New Roman" w:cs="Times New Roman"/>
          <w:b/>
          <w:color w:val="000000"/>
          <w:szCs w:val="24"/>
          <w:u w:val="single"/>
        </w:rPr>
      </w:pPr>
      <w:r w:rsidRPr="002E4AF2">
        <w:rPr>
          <w:rFonts w:ascii="Times New Roman" w:hAnsi="Times New Roman" w:cs="Times New Roman"/>
          <w:b/>
          <w:color w:val="000000"/>
          <w:szCs w:val="24"/>
          <w:u w:val="single"/>
        </w:rPr>
        <w:t xml:space="preserve">Terrain de l’étude. </w:t>
      </w:r>
    </w:p>
    <w:p w:rsidR="00712887" w:rsidRPr="002F4604" w:rsidRDefault="00166DFF" w:rsidP="00651C87">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Notre terrain d’enquête sera constitué de huit école</w:t>
      </w:r>
      <w:r w:rsidR="001843AD">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située</w:t>
      </w:r>
      <w:r w:rsidR="001843AD">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toutes dans la ville de Petit-Goave</w:t>
      </w:r>
      <w:r w:rsidR="003245B7" w:rsidRPr="002F4604">
        <w:rPr>
          <w:rFonts w:ascii="Times New Roman" w:hAnsi="Times New Roman" w:cs="Times New Roman"/>
          <w:color w:val="000000"/>
          <w:sz w:val="24"/>
          <w:szCs w:val="24"/>
          <w:shd w:val="clear" w:color="auto" w:fill="FFFFFF"/>
        </w:rPr>
        <w:t xml:space="preserve">. Ce choix se justifie par le fait que ces quatre </w:t>
      </w:r>
      <w:r w:rsidR="00CD4BCC" w:rsidRPr="002F4604">
        <w:rPr>
          <w:rFonts w:ascii="Times New Roman" w:hAnsi="Times New Roman" w:cs="Times New Roman"/>
          <w:color w:val="000000"/>
          <w:sz w:val="24"/>
          <w:szCs w:val="24"/>
          <w:shd w:val="clear" w:color="auto" w:fill="FFFFFF"/>
        </w:rPr>
        <w:t xml:space="preserve">écoles </w:t>
      </w:r>
      <w:r w:rsidR="003245B7" w:rsidRPr="002F4604">
        <w:rPr>
          <w:rFonts w:ascii="Times New Roman" w:hAnsi="Times New Roman" w:cs="Times New Roman"/>
          <w:color w:val="000000"/>
          <w:sz w:val="24"/>
          <w:szCs w:val="24"/>
          <w:shd w:val="clear" w:color="auto" w:fill="FFFFFF"/>
        </w:rPr>
        <w:t>sont</w:t>
      </w:r>
      <w:r w:rsidR="0084146F" w:rsidRPr="002F4604">
        <w:rPr>
          <w:rFonts w:ascii="Times New Roman" w:hAnsi="Times New Roman" w:cs="Times New Roman"/>
          <w:color w:val="000000"/>
          <w:sz w:val="24"/>
          <w:szCs w:val="24"/>
          <w:shd w:val="clear" w:color="auto" w:fill="FFFFFF"/>
        </w:rPr>
        <w:t xml:space="preserve"> a mon avis, les plus fréquentés par </w:t>
      </w:r>
      <w:r w:rsidR="00954C49" w:rsidRPr="002F4604">
        <w:rPr>
          <w:rFonts w:ascii="Times New Roman" w:hAnsi="Times New Roman" w:cs="Times New Roman"/>
          <w:color w:val="000000"/>
          <w:sz w:val="24"/>
          <w:szCs w:val="24"/>
          <w:shd w:val="clear" w:color="auto" w:fill="FFFFFF"/>
        </w:rPr>
        <w:t>les grandes familles à Petit-Goȃ</w:t>
      </w:r>
      <w:r w:rsidR="0084146F" w:rsidRPr="002F4604">
        <w:rPr>
          <w:rFonts w:ascii="Times New Roman" w:hAnsi="Times New Roman" w:cs="Times New Roman"/>
          <w:color w:val="000000"/>
          <w:sz w:val="24"/>
          <w:szCs w:val="24"/>
          <w:shd w:val="clear" w:color="auto" w:fill="FFFFFF"/>
        </w:rPr>
        <w:t>ve</w:t>
      </w:r>
      <w:r w:rsidR="003245B7" w:rsidRPr="002F4604">
        <w:rPr>
          <w:rFonts w:ascii="Times New Roman" w:hAnsi="Times New Roman" w:cs="Times New Roman"/>
          <w:color w:val="000000"/>
          <w:sz w:val="24"/>
          <w:szCs w:val="24"/>
          <w:shd w:val="clear" w:color="auto" w:fill="FFFFFF"/>
        </w:rPr>
        <w:t>. Ils sont</w:t>
      </w:r>
      <w:r w:rsidR="0084146F" w:rsidRPr="002F4604">
        <w:rPr>
          <w:rFonts w:ascii="Times New Roman" w:hAnsi="Times New Roman" w:cs="Times New Roman"/>
          <w:color w:val="000000"/>
          <w:sz w:val="24"/>
          <w:szCs w:val="24"/>
          <w:shd w:val="clear" w:color="auto" w:fill="FFFFFF"/>
        </w:rPr>
        <w:t xml:space="preserve"> par contre,</w:t>
      </w:r>
      <w:r w:rsidR="003245B7" w:rsidRPr="002F4604">
        <w:rPr>
          <w:rFonts w:ascii="Times New Roman" w:hAnsi="Times New Roman" w:cs="Times New Roman"/>
          <w:color w:val="000000"/>
          <w:sz w:val="24"/>
          <w:szCs w:val="24"/>
          <w:shd w:val="clear" w:color="auto" w:fill="FFFFFF"/>
        </w:rPr>
        <w:t xml:space="preserve"> les lieux par excellence de fréquentation </w:t>
      </w:r>
      <w:r w:rsidR="0084146F" w:rsidRPr="002F4604">
        <w:rPr>
          <w:rFonts w:ascii="Times New Roman" w:hAnsi="Times New Roman" w:cs="Times New Roman"/>
          <w:color w:val="000000"/>
          <w:sz w:val="24"/>
          <w:szCs w:val="24"/>
          <w:shd w:val="clear" w:color="auto" w:fill="FFFFFF"/>
        </w:rPr>
        <w:t>des catégories monolingues créolophones.</w:t>
      </w:r>
    </w:p>
    <w:p w:rsidR="00BA64EE" w:rsidRPr="002E4AF2" w:rsidRDefault="00BA64EE" w:rsidP="00651C87">
      <w:pPr>
        <w:spacing w:line="360" w:lineRule="auto"/>
        <w:jc w:val="both"/>
        <w:rPr>
          <w:rFonts w:ascii="Times New Roman" w:hAnsi="Times New Roman" w:cs="Times New Roman"/>
          <w:b/>
          <w:color w:val="000000"/>
          <w:szCs w:val="24"/>
          <w:u w:val="single"/>
          <w:shd w:val="clear" w:color="auto" w:fill="FFFFFF"/>
        </w:rPr>
      </w:pPr>
      <w:r w:rsidRPr="002E4AF2">
        <w:rPr>
          <w:rFonts w:ascii="Times New Roman" w:hAnsi="Times New Roman" w:cs="Times New Roman"/>
          <w:b/>
          <w:color w:val="000000"/>
          <w:szCs w:val="24"/>
          <w:u w:val="single"/>
          <w:shd w:val="clear" w:color="auto" w:fill="FFFFFF"/>
        </w:rPr>
        <w:t>Méthodes</w:t>
      </w:r>
    </w:p>
    <w:p w:rsidR="00BA64EE" w:rsidRPr="002F4604" w:rsidRDefault="00BA64EE" w:rsidP="00651C87">
      <w:pPr>
        <w:spacing w:line="360" w:lineRule="auto"/>
        <w:jc w:val="both"/>
        <w:rPr>
          <w:rFonts w:ascii="Times New Roman" w:hAnsi="Times New Roman" w:cs="Times New Roman"/>
          <w:color w:val="000000"/>
          <w:sz w:val="24"/>
          <w:szCs w:val="24"/>
        </w:rPr>
      </w:pPr>
      <w:r w:rsidRPr="002F4604">
        <w:rPr>
          <w:rFonts w:ascii="Times New Roman" w:hAnsi="Times New Roman" w:cs="Times New Roman"/>
          <w:color w:val="000000"/>
          <w:sz w:val="24"/>
          <w:szCs w:val="24"/>
        </w:rPr>
        <w:t xml:space="preserve">Pour </w:t>
      </w:r>
      <w:r w:rsidR="00895C40" w:rsidRPr="002F4604">
        <w:rPr>
          <w:rFonts w:ascii="Times New Roman" w:hAnsi="Times New Roman" w:cs="Times New Roman"/>
          <w:color w:val="000000"/>
          <w:sz w:val="24"/>
          <w:szCs w:val="24"/>
        </w:rPr>
        <w:t>réalise</w:t>
      </w:r>
      <w:r w:rsidR="00595195">
        <w:rPr>
          <w:rFonts w:ascii="Times New Roman" w:hAnsi="Times New Roman" w:cs="Times New Roman"/>
          <w:color w:val="000000"/>
          <w:sz w:val="24"/>
          <w:szCs w:val="24"/>
        </w:rPr>
        <w:t>r cette recherche</w:t>
      </w:r>
      <w:r w:rsidRPr="002F4604">
        <w:rPr>
          <w:rFonts w:ascii="Times New Roman" w:hAnsi="Times New Roman" w:cs="Times New Roman"/>
          <w:color w:val="000000"/>
          <w:sz w:val="24"/>
          <w:szCs w:val="24"/>
        </w:rPr>
        <w:t>, nous optons pour la</w:t>
      </w:r>
      <w:r w:rsidR="003E75EF" w:rsidRPr="002F4604">
        <w:rPr>
          <w:rFonts w:ascii="Times New Roman" w:hAnsi="Times New Roman" w:cs="Times New Roman"/>
          <w:color w:val="000000"/>
          <w:sz w:val="24"/>
          <w:szCs w:val="24"/>
        </w:rPr>
        <w:t xml:space="preserve"> mét</w:t>
      </w:r>
      <w:r w:rsidR="00FB1C1C" w:rsidRPr="002F4604">
        <w:rPr>
          <w:rFonts w:ascii="Times New Roman" w:hAnsi="Times New Roman" w:cs="Times New Roman"/>
          <w:color w:val="000000"/>
          <w:sz w:val="24"/>
          <w:szCs w:val="24"/>
        </w:rPr>
        <w:t>hode de « travail de terrain» (Chapoulie</w:t>
      </w:r>
      <w:r w:rsidR="00394757" w:rsidRPr="002F4604">
        <w:rPr>
          <w:rFonts w:ascii="Times New Roman" w:hAnsi="Times New Roman" w:cs="Times New Roman"/>
          <w:color w:val="000000"/>
          <w:sz w:val="24"/>
          <w:szCs w:val="24"/>
        </w:rPr>
        <w:t>,</w:t>
      </w:r>
      <w:r w:rsidR="00060D6B">
        <w:rPr>
          <w:rFonts w:ascii="Times New Roman" w:hAnsi="Times New Roman" w:cs="Times New Roman"/>
          <w:color w:val="000000"/>
          <w:sz w:val="24"/>
          <w:szCs w:val="24"/>
        </w:rPr>
        <w:t xml:space="preserve"> 2000), </w:t>
      </w:r>
      <w:r w:rsidR="008666E5" w:rsidRPr="002F4604">
        <w:rPr>
          <w:rFonts w:ascii="Times New Roman" w:hAnsi="Times New Roman" w:cs="Times New Roman"/>
          <w:color w:val="000000"/>
          <w:sz w:val="24"/>
          <w:szCs w:val="24"/>
        </w:rPr>
        <w:t xml:space="preserve">puisque </w:t>
      </w:r>
      <w:r w:rsidRPr="002F4604">
        <w:rPr>
          <w:rFonts w:ascii="Times New Roman" w:hAnsi="Times New Roman" w:cs="Times New Roman"/>
          <w:color w:val="000000"/>
          <w:sz w:val="24"/>
          <w:szCs w:val="24"/>
        </w:rPr>
        <w:t>celle-</w:t>
      </w:r>
      <w:r w:rsidR="00F175EE" w:rsidRPr="002F4604">
        <w:rPr>
          <w:rFonts w:ascii="Times New Roman" w:hAnsi="Times New Roman" w:cs="Times New Roman"/>
          <w:color w:val="000000"/>
          <w:sz w:val="24"/>
          <w:szCs w:val="24"/>
        </w:rPr>
        <w:t xml:space="preserve">ci combine l’entretien libre ou </w:t>
      </w:r>
      <w:r w:rsidRPr="002F4604">
        <w:rPr>
          <w:rFonts w:ascii="Times New Roman" w:hAnsi="Times New Roman" w:cs="Times New Roman"/>
          <w:color w:val="000000"/>
          <w:sz w:val="24"/>
          <w:szCs w:val="24"/>
        </w:rPr>
        <w:t xml:space="preserve">« semi-directif » et l’observation. À travers cette méthode, tous les matériaux pourront être mobilisés : les propos </w:t>
      </w:r>
      <w:r w:rsidR="00304033" w:rsidRPr="002F4604">
        <w:rPr>
          <w:rFonts w:ascii="Times New Roman" w:hAnsi="Times New Roman" w:cs="Times New Roman"/>
          <w:color w:val="000000"/>
          <w:sz w:val="24"/>
          <w:szCs w:val="24"/>
        </w:rPr>
        <w:t>élèves dans leur interaction avec les professeurs dans les cours</w:t>
      </w:r>
      <w:r w:rsidR="006A79F1" w:rsidRPr="002F4604">
        <w:rPr>
          <w:rFonts w:ascii="Times New Roman" w:hAnsi="Times New Roman" w:cs="Times New Roman"/>
          <w:color w:val="000000"/>
          <w:sz w:val="24"/>
          <w:szCs w:val="24"/>
        </w:rPr>
        <w:t xml:space="preserve">, </w:t>
      </w:r>
      <w:r w:rsidR="006A48AD" w:rsidRPr="002F4604">
        <w:rPr>
          <w:rFonts w:ascii="Times New Roman" w:hAnsi="Times New Roman" w:cs="Times New Roman"/>
          <w:color w:val="000000"/>
          <w:sz w:val="24"/>
          <w:szCs w:val="24"/>
        </w:rPr>
        <w:t>dans les interactions des élèves eux-mêmes</w:t>
      </w:r>
      <w:r w:rsidRPr="002F4604">
        <w:rPr>
          <w:rFonts w:ascii="Times New Roman" w:hAnsi="Times New Roman" w:cs="Times New Roman"/>
          <w:color w:val="000000"/>
          <w:sz w:val="24"/>
          <w:szCs w:val="24"/>
        </w:rPr>
        <w:t>,</w:t>
      </w:r>
      <w:r w:rsidR="006A48AD" w:rsidRPr="002F4604">
        <w:rPr>
          <w:rFonts w:ascii="Times New Roman" w:hAnsi="Times New Roman" w:cs="Times New Roman"/>
          <w:color w:val="000000"/>
          <w:sz w:val="24"/>
          <w:szCs w:val="24"/>
        </w:rPr>
        <w:t xml:space="preserve"> leur niveau de compréhension du contenu des ouvrages, comment ils font pour maitriser les </w:t>
      </w:r>
      <w:r w:rsidR="001A5189" w:rsidRPr="002F4604">
        <w:rPr>
          <w:rFonts w:ascii="Times New Roman" w:hAnsi="Times New Roman" w:cs="Times New Roman"/>
          <w:color w:val="000000"/>
          <w:sz w:val="24"/>
          <w:szCs w:val="24"/>
        </w:rPr>
        <w:t xml:space="preserve">leçons, </w:t>
      </w:r>
      <w:r w:rsidR="006A48AD" w:rsidRPr="002F4604">
        <w:rPr>
          <w:rFonts w:ascii="Times New Roman" w:hAnsi="Times New Roman" w:cs="Times New Roman"/>
          <w:color w:val="000000"/>
          <w:sz w:val="24"/>
          <w:szCs w:val="24"/>
        </w:rPr>
        <w:t>pour réussir les examens et réaliser les devoir</w:t>
      </w:r>
      <w:r w:rsidR="000F6220">
        <w:rPr>
          <w:rFonts w:ascii="Times New Roman" w:hAnsi="Times New Roman" w:cs="Times New Roman"/>
          <w:color w:val="000000"/>
          <w:sz w:val="24"/>
          <w:szCs w:val="24"/>
        </w:rPr>
        <w:t xml:space="preserve">s, etc. </w:t>
      </w:r>
      <w:r w:rsidR="006A48AD" w:rsidRPr="002F4604">
        <w:rPr>
          <w:rFonts w:ascii="Times New Roman" w:hAnsi="Times New Roman" w:cs="Times New Roman"/>
          <w:color w:val="000000"/>
          <w:sz w:val="24"/>
          <w:szCs w:val="24"/>
        </w:rPr>
        <w:t xml:space="preserve">Nous nous intéresserons à leur </w:t>
      </w:r>
      <w:r w:rsidR="001A5189" w:rsidRPr="002F4604">
        <w:rPr>
          <w:rFonts w:ascii="Times New Roman" w:hAnsi="Times New Roman" w:cs="Times New Roman"/>
          <w:color w:val="000000"/>
          <w:sz w:val="24"/>
          <w:szCs w:val="24"/>
        </w:rPr>
        <w:t>âge</w:t>
      </w:r>
      <w:r w:rsidR="006A48AD" w:rsidRPr="002F4604">
        <w:rPr>
          <w:rFonts w:ascii="Times New Roman" w:hAnsi="Times New Roman" w:cs="Times New Roman"/>
          <w:color w:val="000000"/>
          <w:sz w:val="24"/>
          <w:szCs w:val="24"/>
        </w:rPr>
        <w:t xml:space="preserve">, </w:t>
      </w:r>
      <w:r w:rsidR="001A5189" w:rsidRPr="002F4604">
        <w:rPr>
          <w:rFonts w:ascii="Times New Roman" w:hAnsi="Times New Roman" w:cs="Times New Roman"/>
          <w:color w:val="000000"/>
          <w:sz w:val="24"/>
          <w:szCs w:val="24"/>
        </w:rPr>
        <w:t>le nombre de redoublements</w:t>
      </w:r>
      <w:r w:rsidRPr="002F4604">
        <w:rPr>
          <w:rFonts w:ascii="Times New Roman" w:hAnsi="Times New Roman" w:cs="Times New Roman"/>
          <w:color w:val="000000"/>
          <w:sz w:val="24"/>
          <w:szCs w:val="24"/>
        </w:rPr>
        <w:t xml:space="preserve">, </w:t>
      </w:r>
      <w:r w:rsidR="005A154C">
        <w:rPr>
          <w:rFonts w:ascii="Times New Roman" w:hAnsi="Times New Roman" w:cs="Times New Roman"/>
          <w:color w:val="000000"/>
          <w:sz w:val="24"/>
          <w:szCs w:val="24"/>
        </w:rPr>
        <w:t xml:space="preserve">leurs origines sociales, </w:t>
      </w:r>
      <w:r w:rsidRPr="002F4604">
        <w:rPr>
          <w:rFonts w:ascii="Times New Roman" w:hAnsi="Times New Roman" w:cs="Times New Roman"/>
          <w:color w:val="000000"/>
          <w:sz w:val="24"/>
          <w:szCs w:val="24"/>
        </w:rPr>
        <w:t>etc</w:t>
      </w:r>
      <w:r w:rsidR="001A5189" w:rsidRPr="002F4604">
        <w:rPr>
          <w:rFonts w:ascii="Times New Roman" w:hAnsi="Times New Roman" w:cs="Times New Roman"/>
          <w:color w:val="000000"/>
          <w:sz w:val="24"/>
          <w:szCs w:val="24"/>
        </w:rPr>
        <w:t>.</w:t>
      </w:r>
    </w:p>
    <w:p w:rsidR="00FD6E84" w:rsidRDefault="00F27C30" w:rsidP="00FD6E84">
      <w:pPr>
        <w:spacing w:line="360" w:lineRule="auto"/>
        <w:jc w:val="both"/>
        <w:rPr>
          <w:rFonts w:ascii="Times New Roman" w:hAnsi="Times New Roman" w:cs="Times New Roman"/>
          <w:color w:val="000000"/>
          <w:sz w:val="24"/>
          <w:szCs w:val="24"/>
        </w:rPr>
      </w:pPr>
      <w:r w:rsidRPr="002F4604">
        <w:rPr>
          <w:rFonts w:ascii="Times New Roman" w:hAnsi="Times New Roman" w:cs="Times New Roman"/>
          <w:color w:val="000000"/>
          <w:sz w:val="24"/>
          <w:szCs w:val="24"/>
        </w:rPr>
        <w:t>Notre ter</w:t>
      </w:r>
      <w:r w:rsidR="00EA5593" w:rsidRPr="002F4604">
        <w:rPr>
          <w:rFonts w:ascii="Times New Roman" w:hAnsi="Times New Roman" w:cs="Times New Roman"/>
          <w:color w:val="000000"/>
          <w:sz w:val="24"/>
          <w:szCs w:val="24"/>
        </w:rPr>
        <w:t>rain d’enquête nous parait accessible</w:t>
      </w:r>
      <w:r w:rsidR="0049532A" w:rsidRPr="002F4604">
        <w:rPr>
          <w:rFonts w:ascii="Times New Roman" w:hAnsi="Times New Roman" w:cs="Times New Roman"/>
          <w:color w:val="000000"/>
          <w:sz w:val="24"/>
          <w:szCs w:val="24"/>
        </w:rPr>
        <w:t xml:space="preserve">. Pour avoir été enseignant dans plusieurs collèges </w:t>
      </w:r>
      <w:r w:rsidR="006C3F17" w:rsidRPr="002F4604">
        <w:rPr>
          <w:rFonts w:ascii="Times New Roman" w:hAnsi="Times New Roman" w:cs="Times New Roman"/>
          <w:color w:val="000000"/>
          <w:sz w:val="24"/>
          <w:szCs w:val="24"/>
        </w:rPr>
        <w:t xml:space="preserve">et Lycée </w:t>
      </w:r>
      <w:r w:rsidR="0049532A" w:rsidRPr="002F4604">
        <w:rPr>
          <w:rFonts w:ascii="Times New Roman" w:hAnsi="Times New Roman" w:cs="Times New Roman"/>
          <w:color w:val="000000"/>
          <w:sz w:val="24"/>
          <w:szCs w:val="24"/>
        </w:rPr>
        <w:t>pendant au moins quatre ans à Petit-Goȃve</w:t>
      </w:r>
      <w:r w:rsidRPr="002F4604">
        <w:rPr>
          <w:rFonts w:ascii="Times New Roman" w:hAnsi="Times New Roman" w:cs="Times New Roman"/>
          <w:color w:val="000000"/>
          <w:sz w:val="24"/>
          <w:szCs w:val="24"/>
        </w:rPr>
        <w:t xml:space="preserve">, </w:t>
      </w:r>
      <w:r w:rsidR="00DD6A2B" w:rsidRPr="002F4604">
        <w:rPr>
          <w:rFonts w:ascii="Times New Roman" w:hAnsi="Times New Roman" w:cs="Times New Roman"/>
          <w:color w:val="000000"/>
          <w:sz w:val="24"/>
          <w:szCs w:val="24"/>
        </w:rPr>
        <w:t xml:space="preserve">cela nous </w:t>
      </w:r>
      <w:r w:rsidR="005E32E0" w:rsidRPr="002F4604">
        <w:rPr>
          <w:rFonts w:ascii="Times New Roman" w:hAnsi="Times New Roman" w:cs="Times New Roman"/>
          <w:color w:val="000000"/>
          <w:sz w:val="24"/>
          <w:szCs w:val="24"/>
        </w:rPr>
        <w:t xml:space="preserve">a permis de côtoyer et de collaborer avec bon nombre de professeurs et de directeurs d’écoles que ce soit comme </w:t>
      </w:r>
      <w:r w:rsidR="00163928" w:rsidRPr="002F4604">
        <w:rPr>
          <w:rFonts w:ascii="Times New Roman" w:hAnsi="Times New Roman" w:cs="Times New Roman"/>
          <w:color w:val="000000"/>
          <w:sz w:val="24"/>
          <w:szCs w:val="24"/>
        </w:rPr>
        <w:t>collègues</w:t>
      </w:r>
      <w:r w:rsidR="005E32E0" w:rsidRPr="002F4604">
        <w:rPr>
          <w:rFonts w:ascii="Times New Roman" w:hAnsi="Times New Roman" w:cs="Times New Roman"/>
          <w:color w:val="000000"/>
          <w:sz w:val="24"/>
          <w:szCs w:val="24"/>
        </w:rPr>
        <w:t xml:space="preserve"> de travail ou dans d’autres a</w:t>
      </w:r>
      <w:r w:rsidR="00163928" w:rsidRPr="002F4604">
        <w:rPr>
          <w:rFonts w:ascii="Times New Roman" w:hAnsi="Times New Roman" w:cs="Times New Roman"/>
          <w:color w:val="000000"/>
          <w:sz w:val="24"/>
          <w:szCs w:val="24"/>
        </w:rPr>
        <w:t>c</w:t>
      </w:r>
      <w:r w:rsidR="005E32E0" w:rsidRPr="002F4604">
        <w:rPr>
          <w:rFonts w:ascii="Times New Roman" w:hAnsi="Times New Roman" w:cs="Times New Roman"/>
          <w:color w:val="000000"/>
          <w:sz w:val="24"/>
          <w:szCs w:val="24"/>
        </w:rPr>
        <w:t xml:space="preserve">tivités </w:t>
      </w:r>
      <w:r w:rsidR="00163928" w:rsidRPr="002F4604">
        <w:rPr>
          <w:rFonts w:ascii="Times New Roman" w:hAnsi="Times New Roman" w:cs="Times New Roman"/>
          <w:color w:val="000000"/>
          <w:sz w:val="24"/>
          <w:szCs w:val="24"/>
        </w:rPr>
        <w:t>académiques</w:t>
      </w:r>
      <w:r w:rsidR="00DD6A2B" w:rsidRPr="002F4604">
        <w:rPr>
          <w:rFonts w:ascii="Times New Roman" w:hAnsi="Times New Roman" w:cs="Times New Roman"/>
          <w:color w:val="000000"/>
          <w:sz w:val="24"/>
          <w:szCs w:val="24"/>
        </w:rPr>
        <w:t>. Ce statut d’enseignant</w:t>
      </w:r>
      <w:r w:rsidRPr="002F4604">
        <w:rPr>
          <w:rFonts w:ascii="Times New Roman" w:hAnsi="Times New Roman" w:cs="Times New Roman"/>
          <w:color w:val="000000"/>
          <w:sz w:val="24"/>
          <w:szCs w:val="24"/>
        </w:rPr>
        <w:t xml:space="preserve"> « connu »</w:t>
      </w:r>
      <w:r w:rsidR="00DD6A2B" w:rsidRPr="002F4604">
        <w:rPr>
          <w:rFonts w:ascii="Times New Roman" w:hAnsi="Times New Roman" w:cs="Times New Roman"/>
          <w:color w:val="000000"/>
          <w:sz w:val="24"/>
          <w:szCs w:val="24"/>
        </w:rPr>
        <w:t xml:space="preserve"> dans le milieu</w:t>
      </w:r>
      <w:r w:rsidRPr="002F4604">
        <w:rPr>
          <w:rFonts w:ascii="Times New Roman" w:hAnsi="Times New Roman" w:cs="Times New Roman"/>
          <w:color w:val="000000"/>
          <w:sz w:val="24"/>
          <w:szCs w:val="24"/>
        </w:rPr>
        <w:t xml:space="preserve"> constitue pour nous un atout qui nous permettra d’une part</w:t>
      </w:r>
      <w:r w:rsidR="00DD6A2B" w:rsidRPr="002F4604">
        <w:rPr>
          <w:rFonts w:ascii="Times New Roman" w:hAnsi="Times New Roman" w:cs="Times New Roman"/>
          <w:color w:val="000000"/>
          <w:sz w:val="24"/>
          <w:szCs w:val="24"/>
        </w:rPr>
        <w:t xml:space="preserve">, </w:t>
      </w:r>
      <w:r w:rsidR="00387D55" w:rsidRPr="002F4604">
        <w:rPr>
          <w:rFonts w:ascii="Times New Roman" w:hAnsi="Times New Roman" w:cs="Times New Roman"/>
          <w:color w:val="000000"/>
          <w:sz w:val="24"/>
          <w:szCs w:val="24"/>
        </w:rPr>
        <w:t xml:space="preserve">d’avoir accès aux espaces scolaires ciblés et se </w:t>
      </w:r>
      <w:r w:rsidR="00DD6A2B" w:rsidRPr="002F4604">
        <w:rPr>
          <w:rFonts w:ascii="Times New Roman" w:hAnsi="Times New Roman" w:cs="Times New Roman"/>
          <w:color w:val="000000"/>
          <w:sz w:val="24"/>
          <w:szCs w:val="24"/>
        </w:rPr>
        <w:t>de documenter</w:t>
      </w:r>
      <w:r w:rsidR="00387D55" w:rsidRPr="002F4604">
        <w:rPr>
          <w:rFonts w:ascii="Times New Roman" w:hAnsi="Times New Roman" w:cs="Times New Roman"/>
          <w:color w:val="000000"/>
          <w:sz w:val="24"/>
          <w:szCs w:val="24"/>
        </w:rPr>
        <w:t xml:space="preserve"> sur</w:t>
      </w:r>
      <w:r w:rsidR="00DD6A2B" w:rsidRPr="002F4604">
        <w:rPr>
          <w:rFonts w:ascii="Times New Roman" w:hAnsi="Times New Roman" w:cs="Times New Roman"/>
          <w:color w:val="000000"/>
          <w:sz w:val="24"/>
          <w:szCs w:val="24"/>
        </w:rPr>
        <w:t xml:space="preserve"> les pratiques d’app</w:t>
      </w:r>
      <w:r w:rsidR="001E7C86" w:rsidRPr="002F4604">
        <w:rPr>
          <w:rFonts w:ascii="Times New Roman" w:hAnsi="Times New Roman" w:cs="Times New Roman"/>
          <w:color w:val="000000"/>
          <w:sz w:val="24"/>
          <w:szCs w:val="24"/>
        </w:rPr>
        <w:t>rentissage en salle de classe</w:t>
      </w:r>
      <w:r w:rsidRPr="002F4604">
        <w:rPr>
          <w:rFonts w:ascii="Times New Roman" w:hAnsi="Times New Roman" w:cs="Times New Roman"/>
          <w:color w:val="000000"/>
          <w:sz w:val="24"/>
          <w:szCs w:val="24"/>
        </w:rPr>
        <w:t xml:space="preserve"> en observant les</w:t>
      </w:r>
      <w:r w:rsidR="001E7C86" w:rsidRPr="002F4604">
        <w:rPr>
          <w:rFonts w:ascii="Times New Roman" w:hAnsi="Times New Roman" w:cs="Times New Roman"/>
          <w:color w:val="000000"/>
          <w:sz w:val="24"/>
          <w:szCs w:val="24"/>
        </w:rPr>
        <w:t xml:space="preserve"> diverses interactions mettant aux prises professeurs/élèves</w:t>
      </w:r>
      <w:r w:rsidR="00ED3FE4" w:rsidRPr="002F4604">
        <w:rPr>
          <w:rFonts w:ascii="Times New Roman" w:hAnsi="Times New Roman" w:cs="Times New Roman"/>
          <w:color w:val="000000"/>
          <w:sz w:val="24"/>
          <w:szCs w:val="24"/>
        </w:rPr>
        <w:t xml:space="preserve">, </w:t>
      </w:r>
      <w:r w:rsidR="001E7C86" w:rsidRPr="002F4604">
        <w:rPr>
          <w:rFonts w:ascii="Times New Roman" w:hAnsi="Times New Roman" w:cs="Times New Roman"/>
          <w:color w:val="000000"/>
          <w:sz w:val="24"/>
          <w:szCs w:val="24"/>
        </w:rPr>
        <w:t>élèves/élèves et élèves savoirs,</w:t>
      </w:r>
      <w:r w:rsidRPr="002F4604">
        <w:rPr>
          <w:rFonts w:ascii="Times New Roman" w:hAnsi="Times New Roman" w:cs="Times New Roman"/>
          <w:color w:val="000000"/>
          <w:sz w:val="24"/>
          <w:szCs w:val="24"/>
        </w:rPr>
        <w:t xml:space="preserve"> d’avoir accès aux chiffres </w:t>
      </w:r>
      <w:r w:rsidR="001E7C86" w:rsidRPr="002F4604">
        <w:rPr>
          <w:rFonts w:ascii="Times New Roman" w:hAnsi="Times New Roman" w:cs="Times New Roman"/>
          <w:color w:val="000000"/>
          <w:sz w:val="24"/>
          <w:szCs w:val="24"/>
        </w:rPr>
        <w:t>concernant le taux de réussite et de redoublement</w:t>
      </w:r>
      <w:r w:rsidRPr="002F4604">
        <w:rPr>
          <w:rFonts w:ascii="Times New Roman" w:hAnsi="Times New Roman" w:cs="Times New Roman"/>
          <w:color w:val="000000"/>
          <w:sz w:val="24"/>
          <w:szCs w:val="24"/>
        </w:rPr>
        <w:t xml:space="preserve"> d’autre part, de  rester sur les lieux</w:t>
      </w:r>
      <w:r w:rsidR="001E7C86" w:rsidRPr="002F4604">
        <w:rPr>
          <w:rFonts w:ascii="Times New Roman" w:hAnsi="Times New Roman" w:cs="Times New Roman"/>
          <w:color w:val="000000"/>
          <w:sz w:val="24"/>
          <w:szCs w:val="24"/>
        </w:rPr>
        <w:t xml:space="preserve"> aussi </w:t>
      </w:r>
      <w:r w:rsidR="008322E1" w:rsidRPr="002F4604">
        <w:rPr>
          <w:rFonts w:ascii="Times New Roman" w:hAnsi="Times New Roman" w:cs="Times New Roman"/>
          <w:color w:val="000000"/>
          <w:sz w:val="24"/>
          <w:szCs w:val="24"/>
        </w:rPr>
        <w:t>longtemps</w:t>
      </w:r>
      <w:r w:rsidR="001E7C86" w:rsidRPr="002F4604">
        <w:rPr>
          <w:rFonts w:ascii="Times New Roman" w:hAnsi="Times New Roman" w:cs="Times New Roman"/>
          <w:color w:val="000000"/>
          <w:sz w:val="24"/>
          <w:szCs w:val="24"/>
        </w:rPr>
        <w:t xml:space="preserve"> que possible</w:t>
      </w:r>
      <w:r w:rsidR="00387D55" w:rsidRPr="002F4604">
        <w:rPr>
          <w:rFonts w:ascii="Times New Roman" w:hAnsi="Times New Roman" w:cs="Times New Roman"/>
          <w:color w:val="000000"/>
          <w:sz w:val="24"/>
          <w:szCs w:val="24"/>
        </w:rPr>
        <w:t xml:space="preserve"> pour mener notre recherche</w:t>
      </w:r>
      <w:r w:rsidR="001E7C86" w:rsidRPr="002F4604">
        <w:rPr>
          <w:rFonts w:ascii="Times New Roman" w:hAnsi="Times New Roman" w:cs="Times New Roman"/>
          <w:color w:val="000000"/>
          <w:sz w:val="24"/>
          <w:szCs w:val="24"/>
        </w:rPr>
        <w:t>,</w:t>
      </w:r>
      <w:r w:rsidRPr="002F4604">
        <w:rPr>
          <w:rFonts w:ascii="Times New Roman" w:hAnsi="Times New Roman" w:cs="Times New Roman"/>
          <w:color w:val="000000"/>
          <w:sz w:val="24"/>
          <w:szCs w:val="24"/>
        </w:rPr>
        <w:t xml:space="preserve"> sans la nécessité de nous justifier.</w:t>
      </w:r>
    </w:p>
    <w:p w:rsidR="00FD6E84" w:rsidRPr="00F12552" w:rsidRDefault="00FD6E84" w:rsidP="00FD6E84">
      <w:pPr>
        <w:spacing w:line="360" w:lineRule="auto"/>
        <w:jc w:val="both"/>
        <w:rPr>
          <w:rFonts w:ascii="Times New Roman" w:hAnsi="Times New Roman" w:cs="Times New Roman"/>
          <w:b/>
          <w:sz w:val="24"/>
          <w:szCs w:val="24"/>
          <w:u w:val="single"/>
        </w:rPr>
      </w:pPr>
      <w:r w:rsidRPr="00FD6E84">
        <w:rPr>
          <w:rFonts w:ascii="Times New Roman" w:hAnsi="Times New Roman" w:cs="Times New Roman"/>
          <w:b/>
          <w:sz w:val="24"/>
          <w:szCs w:val="24"/>
          <w:u w:val="single"/>
        </w:rPr>
        <w:t xml:space="preserve"> </w:t>
      </w:r>
      <w:r w:rsidRPr="00F12552">
        <w:rPr>
          <w:rFonts w:ascii="Times New Roman" w:hAnsi="Times New Roman" w:cs="Times New Roman"/>
          <w:b/>
          <w:sz w:val="24"/>
          <w:szCs w:val="24"/>
          <w:u w:val="single"/>
        </w:rPr>
        <w:t>Cadre théorique</w:t>
      </w:r>
      <w:r w:rsidR="00D71A44">
        <w:rPr>
          <w:rStyle w:val="Appelnotedebasdep"/>
          <w:rFonts w:ascii="Times New Roman" w:hAnsi="Times New Roman" w:cs="Times New Roman"/>
          <w:b/>
          <w:sz w:val="24"/>
          <w:szCs w:val="24"/>
          <w:u w:val="single"/>
        </w:rPr>
        <w:footnoteReference w:id="6"/>
      </w:r>
    </w:p>
    <w:p w:rsidR="000B523C" w:rsidRPr="000B523C" w:rsidRDefault="00FD6E84" w:rsidP="006839A5">
      <w:pPr>
        <w:spacing w:line="360" w:lineRule="auto"/>
        <w:jc w:val="both"/>
        <w:rPr>
          <w:rFonts w:ascii="Times New Roman" w:hAnsi="Times New Roman" w:cs="Times New Roman"/>
          <w:sz w:val="24"/>
          <w:szCs w:val="24"/>
        </w:rPr>
      </w:pPr>
      <w:r w:rsidRPr="00F12552">
        <w:rPr>
          <w:rFonts w:ascii="Times New Roman" w:hAnsi="Times New Roman" w:cs="Times New Roman"/>
          <w:sz w:val="24"/>
          <w:szCs w:val="24"/>
        </w:rPr>
        <w:t>Après avoir passé en revu</w:t>
      </w:r>
      <w:r w:rsidR="000F6220">
        <w:rPr>
          <w:rFonts w:ascii="Times New Roman" w:hAnsi="Times New Roman" w:cs="Times New Roman"/>
          <w:sz w:val="24"/>
          <w:szCs w:val="24"/>
        </w:rPr>
        <w:t>e</w:t>
      </w:r>
      <w:r w:rsidRPr="00F12552">
        <w:rPr>
          <w:rFonts w:ascii="Times New Roman" w:hAnsi="Times New Roman" w:cs="Times New Roman"/>
          <w:sz w:val="24"/>
          <w:szCs w:val="24"/>
        </w:rPr>
        <w:t xml:space="preserve"> quelques auteurs qui ont travaillé sur le phénomène de l’échec scolaire à travers notre esquisse de littérature, notre choix s’est arrêté sur le paradigme de l’individualisme </w:t>
      </w:r>
      <w:r>
        <w:rPr>
          <w:rFonts w:ascii="Times New Roman" w:hAnsi="Times New Roman" w:cs="Times New Roman"/>
          <w:sz w:val="24"/>
          <w:szCs w:val="24"/>
        </w:rPr>
        <w:t>méthodologique, développé</w:t>
      </w:r>
      <w:r w:rsidRPr="00F12552">
        <w:rPr>
          <w:rFonts w:ascii="Times New Roman" w:hAnsi="Times New Roman" w:cs="Times New Roman"/>
          <w:sz w:val="24"/>
          <w:szCs w:val="24"/>
        </w:rPr>
        <w:t xml:space="preserve"> par Raymond Boudon, dans son ouvrage de chevet qu’il intitule :</w:t>
      </w:r>
      <w:r w:rsidR="00CE7AC4">
        <w:rPr>
          <w:rFonts w:ascii="Times New Roman" w:hAnsi="Times New Roman" w:cs="Times New Roman"/>
          <w:sz w:val="24"/>
          <w:szCs w:val="24"/>
        </w:rPr>
        <w:t xml:space="preserve"> « La logique sociale</w:t>
      </w:r>
      <w:r w:rsidRPr="00F12552">
        <w:rPr>
          <w:rFonts w:ascii="Times New Roman" w:hAnsi="Times New Roman" w:cs="Times New Roman"/>
          <w:sz w:val="24"/>
          <w:szCs w:val="24"/>
        </w:rPr>
        <w:t xml:space="preserve">». Ce choix théorique semble à notre avis le plus approprié pour appréhender la question qui nous intéresse. Dans le sens qu’il permet de mettre </w:t>
      </w:r>
      <w:r w:rsidRPr="00F12552">
        <w:rPr>
          <w:rFonts w:ascii="Times New Roman" w:hAnsi="Times New Roman" w:cs="Times New Roman"/>
          <w:sz w:val="24"/>
          <w:szCs w:val="24"/>
        </w:rPr>
        <w:lastRenderedPageBreak/>
        <w:t>les élèves au cœur du phénomène de l’échec scolaire à travers les différents types de rapports conscients ou inconscients qu’ils entreti</w:t>
      </w:r>
      <w:r>
        <w:rPr>
          <w:rFonts w:ascii="Times New Roman" w:hAnsi="Times New Roman" w:cs="Times New Roman"/>
          <w:sz w:val="24"/>
          <w:szCs w:val="24"/>
        </w:rPr>
        <w:t xml:space="preserve">ennent avec l’environnement </w:t>
      </w:r>
      <w:r w:rsidRPr="00F12552">
        <w:rPr>
          <w:rFonts w:ascii="Times New Roman" w:hAnsi="Times New Roman" w:cs="Times New Roman"/>
          <w:sz w:val="24"/>
          <w:szCs w:val="24"/>
        </w:rPr>
        <w:t>scolaire (les ouvrages, la langue, les enseignements, les enseignants, les élèves, etc. …).</w:t>
      </w:r>
    </w:p>
    <w:p w:rsidR="00951382" w:rsidRDefault="00951382" w:rsidP="003D72C9">
      <w:pPr>
        <w:autoSpaceDE w:val="0"/>
        <w:autoSpaceDN w:val="0"/>
        <w:adjustRightInd w:val="0"/>
        <w:spacing w:after="0" w:line="360" w:lineRule="auto"/>
        <w:jc w:val="both"/>
        <w:rPr>
          <w:rFonts w:ascii="Times New Roman" w:hAnsi="Times New Roman" w:cs="Times New Roman"/>
          <w:b/>
          <w:szCs w:val="24"/>
          <w:u w:val="single"/>
        </w:rPr>
      </w:pPr>
    </w:p>
    <w:p w:rsidR="001866DB" w:rsidRDefault="001866DB" w:rsidP="003D72C9">
      <w:pPr>
        <w:autoSpaceDE w:val="0"/>
        <w:autoSpaceDN w:val="0"/>
        <w:adjustRightInd w:val="0"/>
        <w:spacing w:after="0" w:line="360" w:lineRule="auto"/>
        <w:jc w:val="both"/>
        <w:rPr>
          <w:rFonts w:ascii="Times New Roman" w:hAnsi="Times New Roman" w:cs="Times New Roman"/>
          <w:b/>
          <w:szCs w:val="24"/>
          <w:u w:val="single"/>
        </w:rPr>
      </w:pPr>
    </w:p>
    <w:p w:rsidR="001866DB" w:rsidRDefault="001866DB" w:rsidP="003D72C9">
      <w:pPr>
        <w:autoSpaceDE w:val="0"/>
        <w:autoSpaceDN w:val="0"/>
        <w:adjustRightInd w:val="0"/>
        <w:spacing w:after="0" w:line="360" w:lineRule="auto"/>
        <w:jc w:val="both"/>
        <w:rPr>
          <w:rFonts w:ascii="Times New Roman" w:hAnsi="Times New Roman" w:cs="Times New Roman"/>
          <w:b/>
          <w:szCs w:val="24"/>
          <w:u w:val="single"/>
        </w:rPr>
      </w:pPr>
    </w:p>
    <w:p w:rsidR="003D72C9" w:rsidRPr="002E4AF2" w:rsidRDefault="003D72C9" w:rsidP="003D72C9">
      <w:pPr>
        <w:autoSpaceDE w:val="0"/>
        <w:autoSpaceDN w:val="0"/>
        <w:adjustRightInd w:val="0"/>
        <w:spacing w:after="0" w:line="360" w:lineRule="auto"/>
        <w:jc w:val="both"/>
        <w:rPr>
          <w:rFonts w:ascii="Times New Roman" w:hAnsi="Times New Roman" w:cs="Times New Roman"/>
          <w:b/>
          <w:szCs w:val="24"/>
          <w:u w:val="single"/>
        </w:rPr>
      </w:pPr>
      <w:r w:rsidRPr="002E4AF2">
        <w:rPr>
          <w:rFonts w:ascii="Times New Roman" w:hAnsi="Times New Roman" w:cs="Times New Roman"/>
          <w:b/>
          <w:szCs w:val="24"/>
          <w:u w:val="single"/>
        </w:rPr>
        <w:t>Bibliographiques</w:t>
      </w:r>
    </w:p>
    <w:p w:rsidR="003D7EA0" w:rsidRDefault="003D7EA0" w:rsidP="003D7EA0">
      <w:pPr>
        <w:spacing w:line="360" w:lineRule="auto"/>
        <w:jc w:val="both"/>
        <w:rPr>
          <w:rFonts w:ascii="Times New Roman" w:hAnsi="Times New Roman" w:cs="Times New Roman"/>
          <w:sz w:val="24"/>
          <w:szCs w:val="24"/>
        </w:rPr>
      </w:pPr>
      <w:r w:rsidRPr="00066031">
        <w:rPr>
          <w:rFonts w:ascii="Times New Roman" w:hAnsi="Times New Roman" w:cs="Times New Roman"/>
          <w:b/>
          <w:sz w:val="24"/>
          <w:szCs w:val="24"/>
        </w:rPr>
        <w:t>Alain Rault</w:t>
      </w:r>
      <w:r w:rsidRPr="00066031">
        <w:rPr>
          <w:rFonts w:ascii="Times New Roman" w:hAnsi="Times New Roman" w:cs="Times New Roman"/>
          <w:sz w:val="24"/>
          <w:szCs w:val="24"/>
        </w:rPr>
        <w:t>, Échec et difficul</w:t>
      </w:r>
      <w:r>
        <w:rPr>
          <w:rFonts w:ascii="Times New Roman" w:hAnsi="Times New Roman" w:cs="Times New Roman"/>
          <w:sz w:val="24"/>
          <w:szCs w:val="24"/>
        </w:rPr>
        <w:t xml:space="preserve">tés scolaires, PUF, Paris, 1987. </w:t>
      </w:r>
    </w:p>
    <w:p w:rsidR="003D7EA0" w:rsidRDefault="003D7EA0" w:rsidP="003D7EA0">
      <w:pPr>
        <w:spacing w:line="360" w:lineRule="auto"/>
        <w:jc w:val="both"/>
        <w:rPr>
          <w:rFonts w:ascii="Times New Roman" w:hAnsi="Times New Roman" w:cs="Times New Roman"/>
          <w:sz w:val="24"/>
          <w:szCs w:val="24"/>
        </w:rPr>
      </w:pPr>
      <w:r w:rsidRPr="001E7A02">
        <w:rPr>
          <w:rFonts w:ascii="Times New Roman" w:hAnsi="Times New Roman" w:cs="Times New Roman"/>
          <w:b/>
          <w:sz w:val="24"/>
          <w:szCs w:val="24"/>
        </w:rPr>
        <w:t>Basil Bernstein</w:t>
      </w:r>
      <w:r w:rsidRPr="002F4604">
        <w:rPr>
          <w:rFonts w:ascii="Times New Roman" w:hAnsi="Times New Roman" w:cs="Times New Roman"/>
          <w:sz w:val="24"/>
          <w:szCs w:val="24"/>
        </w:rPr>
        <w:t xml:space="preserve">, Langue et classe sociale : code sociolinguistique et contrôle social,   Cahier du centre de sociologie européenne, No 2, Mouton, Paris, 1965. </w:t>
      </w:r>
    </w:p>
    <w:p w:rsidR="003D7EA0" w:rsidRDefault="003D7EA0" w:rsidP="003D7EA0">
      <w:pPr>
        <w:spacing w:line="360" w:lineRule="auto"/>
        <w:jc w:val="both"/>
        <w:rPr>
          <w:rFonts w:ascii="Times New Roman" w:hAnsi="Times New Roman" w:cs="Times New Roman"/>
          <w:sz w:val="24"/>
          <w:szCs w:val="24"/>
        </w:rPr>
      </w:pPr>
      <w:r w:rsidRPr="001E7A02">
        <w:rPr>
          <w:rFonts w:ascii="Times New Roman" w:hAnsi="Times New Roman" w:cs="Times New Roman"/>
          <w:b/>
          <w:sz w:val="24"/>
          <w:szCs w:val="24"/>
        </w:rPr>
        <w:t>Boudon Raymond</w:t>
      </w:r>
      <w:r w:rsidR="00EF0459">
        <w:rPr>
          <w:rFonts w:ascii="Times New Roman" w:hAnsi="Times New Roman" w:cs="Times New Roman"/>
          <w:sz w:val="24"/>
          <w:szCs w:val="24"/>
        </w:rPr>
        <w:t>, La Logique du social, Hachette Littératures</w:t>
      </w:r>
      <w:r w:rsidRPr="002F4604">
        <w:rPr>
          <w:rFonts w:ascii="Times New Roman" w:hAnsi="Times New Roman" w:cs="Times New Roman"/>
          <w:sz w:val="24"/>
          <w:szCs w:val="24"/>
        </w:rPr>
        <w:t>, Paris, 1973.</w:t>
      </w:r>
      <w:r>
        <w:rPr>
          <w:rFonts w:ascii="Times New Roman" w:hAnsi="Times New Roman" w:cs="Times New Roman"/>
          <w:sz w:val="24"/>
          <w:szCs w:val="24"/>
        </w:rPr>
        <w:t xml:space="preserve"> </w:t>
      </w:r>
    </w:p>
    <w:p w:rsidR="003D7EA0" w:rsidRDefault="003D7EA0" w:rsidP="003D7EA0">
      <w:pPr>
        <w:autoSpaceDE w:val="0"/>
        <w:spacing w:after="0" w:line="360" w:lineRule="auto"/>
        <w:jc w:val="both"/>
        <w:rPr>
          <w:rFonts w:ascii="Times New Roman" w:hAnsi="Times New Roman" w:cs="Times New Roman"/>
          <w:color w:val="000000" w:themeColor="text1"/>
          <w:sz w:val="24"/>
          <w:szCs w:val="24"/>
          <w:shd w:val="clear" w:color="auto" w:fill="FFFFFF"/>
        </w:rPr>
      </w:pPr>
      <w:r w:rsidRPr="001E7A02">
        <w:rPr>
          <w:rStyle w:val="uppercase"/>
          <w:rFonts w:ascii="Times New Roman" w:hAnsi="Times New Roman" w:cs="Times New Roman"/>
          <w:b/>
          <w:color w:val="000000" w:themeColor="text1"/>
          <w:sz w:val="24"/>
          <w:szCs w:val="24"/>
          <w:shd w:val="clear" w:color="auto" w:fill="FFFFFF"/>
        </w:rPr>
        <w:t>Chapoulie</w:t>
      </w:r>
      <w:r w:rsidRPr="001E7A02">
        <w:rPr>
          <w:rFonts w:ascii="Times New Roman" w:hAnsi="Times New Roman" w:cs="Times New Roman"/>
          <w:b/>
          <w:color w:val="000000" w:themeColor="text1"/>
          <w:sz w:val="24"/>
          <w:szCs w:val="24"/>
          <w:shd w:val="clear" w:color="auto" w:fill="FFFFFF"/>
        </w:rPr>
        <w:t xml:space="preserve"> Jean-Michel</w:t>
      </w:r>
      <w:r>
        <w:rPr>
          <w:rFonts w:ascii="Times New Roman" w:hAnsi="Times New Roman" w:cs="Times New Roman"/>
          <w:color w:val="000000" w:themeColor="text1"/>
          <w:sz w:val="24"/>
          <w:szCs w:val="24"/>
          <w:shd w:val="clear" w:color="auto" w:fill="FFFFFF"/>
        </w:rPr>
        <w:t>,</w:t>
      </w:r>
      <w:r w:rsidRPr="002F4604">
        <w:rPr>
          <w:rFonts w:ascii="Times New Roman" w:hAnsi="Times New Roman" w:cs="Times New Roman"/>
          <w:color w:val="000000" w:themeColor="text1"/>
          <w:sz w:val="24"/>
          <w:szCs w:val="24"/>
          <w:shd w:val="clear" w:color="auto" w:fill="FFFFFF"/>
        </w:rPr>
        <w:t xml:space="preserve"> « Le travail de terrain, l'observation des actions et des interactions, et la sociologie ». </w:t>
      </w:r>
      <w:r w:rsidRPr="002F4604">
        <w:rPr>
          <w:rFonts w:ascii="Times New Roman" w:hAnsi="Times New Roman" w:cs="Times New Roman"/>
          <w:i/>
          <w:iCs/>
          <w:color w:val="000000" w:themeColor="text1"/>
          <w:sz w:val="24"/>
          <w:szCs w:val="24"/>
          <w:shd w:val="clear" w:color="auto" w:fill="FFFFFF"/>
        </w:rPr>
        <w:t>Sociétés contemporaines</w:t>
      </w:r>
      <w:r w:rsidRPr="002F4604">
        <w:rPr>
          <w:rFonts w:ascii="Times New Roman" w:hAnsi="Times New Roman" w:cs="Times New Roman"/>
          <w:color w:val="000000" w:themeColor="text1"/>
          <w:sz w:val="24"/>
          <w:szCs w:val="24"/>
          <w:shd w:val="clear" w:color="auto" w:fill="FFFFFF"/>
        </w:rPr>
        <w:t>, 2000, 4, p. 5-27</w:t>
      </w:r>
      <w:r>
        <w:rPr>
          <w:rFonts w:ascii="Times New Roman" w:hAnsi="Times New Roman" w:cs="Times New Roman"/>
          <w:color w:val="000000" w:themeColor="text1"/>
          <w:sz w:val="24"/>
          <w:szCs w:val="24"/>
          <w:shd w:val="clear" w:color="auto" w:fill="FFFFFF"/>
        </w:rPr>
        <w:t xml:space="preserve">. </w:t>
      </w:r>
    </w:p>
    <w:p w:rsidR="000A2800" w:rsidRDefault="003D7EA0" w:rsidP="003D7EA0">
      <w:pPr>
        <w:spacing w:line="360" w:lineRule="auto"/>
        <w:jc w:val="both"/>
        <w:rPr>
          <w:rFonts w:ascii="Times New Roman" w:hAnsi="Times New Roman" w:cs="Times New Roman"/>
          <w:b/>
          <w:sz w:val="24"/>
          <w:szCs w:val="24"/>
        </w:rPr>
      </w:pPr>
      <w:r w:rsidRPr="001E7A02">
        <w:rPr>
          <w:rFonts w:ascii="Times New Roman" w:hAnsi="Times New Roman" w:cs="Times New Roman"/>
          <w:b/>
          <w:sz w:val="24"/>
          <w:szCs w:val="24"/>
        </w:rPr>
        <w:t>Edner Brutus</w:t>
      </w:r>
      <w:r w:rsidRPr="002F4604">
        <w:rPr>
          <w:rFonts w:ascii="Times New Roman" w:hAnsi="Times New Roman" w:cs="Times New Roman"/>
          <w:sz w:val="24"/>
          <w:szCs w:val="24"/>
        </w:rPr>
        <w:t>, Instruction publique en Haïti,  Edition Panorama, 1948,</w:t>
      </w:r>
      <w:r w:rsidR="00EF0459" w:rsidRPr="00EF0459">
        <w:rPr>
          <w:rFonts w:ascii="Times New Roman" w:hAnsi="Times New Roman" w:cs="Times New Roman"/>
          <w:b/>
          <w:sz w:val="24"/>
          <w:szCs w:val="24"/>
        </w:rPr>
        <w:t xml:space="preserve"> </w:t>
      </w:r>
    </w:p>
    <w:p w:rsidR="00EF0459" w:rsidRPr="00B40E1C" w:rsidRDefault="000A2800" w:rsidP="003D7EA0">
      <w:pPr>
        <w:spacing w:line="360" w:lineRule="auto"/>
        <w:jc w:val="both"/>
        <w:rPr>
          <w:rFonts w:ascii="Times New Roman" w:hAnsi="Times New Roman" w:cs="Times New Roman"/>
          <w:sz w:val="24"/>
          <w:szCs w:val="24"/>
        </w:rPr>
      </w:pPr>
      <w:r w:rsidRPr="00F12552">
        <w:rPr>
          <w:rFonts w:ascii="Times New Roman" w:hAnsi="Times New Roman" w:cs="Times New Roman"/>
          <w:b/>
          <w:sz w:val="24"/>
          <w:szCs w:val="24"/>
        </w:rPr>
        <w:t>Esperanza Juliette</w:t>
      </w:r>
      <w:r w:rsidRPr="00F12552">
        <w:rPr>
          <w:rFonts w:ascii="Times New Roman" w:hAnsi="Times New Roman" w:cs="Times New Roman"/>
          <w:sz w:val="24"/>
          <w:szCs w:val="24"/>
        </w:rPr>
        <w:t>, L’Échec scolaire n’existe pas !, Éditions brochée, septembre 2020</w:t>
      </w:r>
      <w:r w:rsidR="00B40E1C">
        <w:rPr>
          <w:rFonts w:ascii="Times New Roman" w:hAnsi="Times New Roman" w:cs="Times New Roman"/>
          <w:sz w:val="24"/>
          <w:szCs w:val="24"/>
        </w:rPr>
        <w:t xml:space="preserve">, </w:t>
      </w:r>
      <w:r w:rsidR="00B40E1C" w:rsidRPr="00FF708A">
        <w:rPr>
          <w:rFonts w:ascii="Times New Roman" w:hAnsi="Times New Roman" w:cs="Times New Roman"/>
          <w:b/>
          <w:bCs/>
          <w:sz w:val="24"/>
          <w:szCs w:val="24"/>
        </w:rPr>
        <w:t>Georges Mathelier</w:t>
      </w:r>
      <w:r w:rsidR="00B40E1C" w:rsidRPr="00FF708A">
        <w:rPr>
          <w:rFonts w:ascii="Times New Roman" w:hAnsi="Times New Roman" w:cs="Times New Roman"/>
          <w:sz w:val="24"/>
          <w:szCs w:val="24"/>
        </w:rPr>
        <w:t>, pédagogie et bilinguisme en Haïti, Revue de la Faculté d’Ethnologie, 1975</w:t>
      </w:r>
      <w:r w:rsidR="00B40E1C">
        <w:rPr>
          <w:rFonts w:ascii="Times New Roman" w:hAnsi="Times New Roman" w:cs="Times New Roman"/>
          <w:sz w:val="24"/>
          <w:szCs w:val="24"/>
        </w:rPr>
        <w:t>,</w:t>
      </w:r>
    </w:p>
    <w:p w:rsidR="003D7EA0" w:rsidRDefault="00EF0459" w:rsidP="003D7EA0">
      <w:pPr>
        <w:spacing w:line="360" w:lineRule="auto"/>
        <w:jc w:val="both"/>
        <w:rPr>
          <w:rFonts w:ascii="Times New Roman" w:hAnsi="Times New Roman" w:cs="Times New Roman"/>
          <w:sz w:val="24"/>
          <w:szCs w:val="24"/>
        </w:rPr>
      </w:pPr>
      <w:r w:rsidRPr="00F12552">
        <w:rPr>
          <w:rFonts w:ascii="Times New Roman" w:hAnsi="Times New Roman" w:cs="Times New Roman"/>
          <w:b/>
          <w:sz w:val="24"/>
          <w:szCs w:val="24"/>
        </w:rPr>
        <w:t>Henri-Panabière Gaële</w:t>
      </w:r>
      <w:r w:rsidRPr="00F12552">
        <w:rPr>
          <w:rFonts w:ascii="Times New Roman" w:hAnsi="Times New Roman" w:cs="Times New Roman"/>
          <w:sz w:val="24"/>
          <w:szCs w:val="24"/>
        </w:rPr>
        <w:t>, Des « </w:t>
      </w:r>
      <w:r w:rsidRPr="00F12552">
        <w:rPr>
          <w:rFonts w:ascii="Times New Roman" w:hAnsi="Times New Roman" w:cs="Times New Roman"/>
          <w:i/>
          <w:sz w:val="24"/>
          <w:szCs w:val="24"/>
        </w:rPr>
        <w:t>héritiers »</w:t>
      </w:r>
      <w:r w:rsidRPr="00F12552">
        <w:rPr>
          <w:rFonts w:ascii="Times New Roman" w:hAnsi="Times New Roman" w:cs="Times New Roman"/>
          <w:sz w:val="24"/>
          <w:szCs w:val="24"/>
        </w:rPr>
        <w:t xml:space="preserve"> en échec scolaire, La Dispute, Paris, 2010</w:t>
      </w:r>
    </w:p>
    <w:p w:rsidR="003D7EA0" w:rsidRPr="00066031" w:rsidRDefault="003D7EA0" w:rsidP="003D7EA0">
      <w:pPr>
        <w:spacing w:line="360" w:lineRule="auto"/>
        <w:jc w:val="both"/>
        <w:rPr>
          <w:rFonts w:ascii="Times New Roman" w:hAnsi="Times New Roman" w:cs="Times New Roman"/>
          <w:sz w:val="24"/>
          <w:szCs w:val="24"/>
        </w:rPr>
      </w:pPr>
      <w:r w:rsidRPr="00066031">
        <w:rPr>
          <w:rFonts w:ascii="Times New Roman" w:hAnsi="Times New Roman" w:cs="Times New Roman"/>
          <w:b/>
          <w:sz w:val="24"/>
          <w:szCs w:val="24"/>
        </w:rPr>
        <w:t>Hubert de Ronceray</w:t>
      </w:r>
      <w:r w:rsidRPr="00066031">
        <w:rPr>
          <w:rFonts w:ascii="Times New Roman" w:hAnsi="Times New Roman" w:cs="Times New Roman"/>
          <w:sz w:val="24"/>
          <w:szCs w:val="24"/>
        </w:rPr>
        <w:t>, Sociologie du fait Haïtien, Presse de l’université du Québec, 1979,</w:t>
      </w:r>
      <w:r>
        <w:rPr>
          <w:rFonts w:ascii="Times New Roman" w:hAnsi="Times New Roman" w:cs="Times New Roman"/>
          <w:sz w:val="24"/>
          <w:szCs w:val="24"/>
        </w:rPr>
        <w:t xml:space="preserve"> </w:t>
      </w:r>
      <w:r w:rsidRPr="00066031">
        <w:rPr>
          <w:rFonts w:ascii="Times New Roman" w:hAnsi="Times New Roman" w:cs="Times New Roman"/>
          <w:b/>
          <w:sz w:val="24"/>
          <w:szCs w:val="24"/>
        </w:rPr>
        <w:t>Pierre Bourdieu</w:t>
      </w:r>
      <w:r w:rsidRPr="00066031">
        <w:rPr>
          <w:rFonts w:ascii="Times New Roman" w:hAnsi="Times New Roman" w:cs="Times New Roman"/>
          <w:sz w:val="24"/>
          <w:szCs w:val="24"/>
        </w:rPr>
        <w:t xml:space="preserve">, Les héritiers, les étudiants et la culture, Les Editions de Minuit, Paris, 1964, </w:t>
      </w:r>
      <w:r w:rsidRPr="00066031">
        <w:rPr>
          <w:rFonts w:ascii="Times New Roman" w:hAnsi="Times New Roman" w:cs="Times New Roman"/>
          <w:b/>
          <w:sz w:val="24"/>
          <w:szCs w:val="24"/>
        </w:rPr>
        <w:t>Pierre Enocque François</w:t>
      </w:r>
      <w:r w:rsidRPr="00066031">
        <w:rPr>
          <w:rFonts w:ascii="Times New Roman" w:hAnsi="Times New Roman" w:cs="Times New Roman"/>
          <w:sz w:val="24"/>
          <w:szCs w:val="24"/>
        </w:rPr>
        <w:t>, Politiques éducatives et inégalités des chances  scolaires en Haïti, Edition de l’Université d’état d’Haïti, Port-au-Prince, 2010.</w:t>
      </w:r>
      <w:r w:rsidRPr="00066031">
        <w:rPr>
          <w:rFonts w:ascii="Times New Roman" w:hAnsi="Times New Roman" w:cs="Times New Roman"/>
          <w:b/>
          <w:sz w:val="24"/>
          <w:szCs w:val="24"/>
        </w:rPr>
        <w:t xml:space="preserve"> </w:t>
      </w:r>
    </w:p>
    <w:p w:rsidR="003D7EA0" w:rsidRDefault="003D7EA0" w:rsidP="003D7EA0">
      <w:pPr>
        <w:pStyle w:val="Notedebasdepage"/>
        <w:jc w:val="both"/>
        <w:rPr>
          <w:rFonts w:ascii="Times New Roman" w:hAnsi="Times New Roman" w:cs="Times New Roman"/>
          <w:sz w:val="24"/>
          <w:szCs w:val="24"/>
          <w:lang w:val="fr-FR"/>
        </w:rPr>
      </w:pPr>
      <w:r w:rsidRPr="001E7A02">
        <w:rPr>
          <w:rFonts w:ascii="Times New Roman" w:hAnsi="Times New Roman" w:cs="Times New Roman"/>
          <w:b/>
          <w:sz w:val="24"/>
          <w:szCs w:val="24"/>
          <w:lang w:val="fr-FR"/>
        </w:rPr>
        <w:t>Pradel Pompilus</w:t>
      </w:r>
      <w:r w:rsidRPr="002F4604">
        <w:rPr>
          <w:rFonts w:ascii="Times New Roman" w:hAnsi="Times New Roman" w:cs="Times New Roman"/>
          <w:sz w:val="24"/>
          <w:szCs w:val="24"/>
          <w:lang w:val="fr-FR"/>
        </w:rPr>
        <w:t>, Le problème linguistique haïtien, Edition Fardin, 1885</w:t>
      </w:r>
      <w:r>
        <w:rPr>
          <w:rFonts w:ascii="Times New Roman" w:hAnsi="Times New Roman" w:cs="Times New Roman"/>
          <w:sz w:val="24"/>
          <w:szCs w:val="24"/>
          <w:lang w:val="fr-FR"/>
        </w:rPr>
        <w:t xml:space="preserve">. </w:t>
      </w:r>
    </w:p>
    <w:p w:rsidR="003D7EA0" w:rsidRDefault="003D7EA0" w:rsidP="003D7EA0">
      <w:pPr>
        <w:pStyle w:val="Notedebasdepage"/>
        <w:jc w:val="both"/>
        <w:rPr>
          <w:rFonts w:ascii="Times New Roman" w:hAnsi="Times New Roman" w:cs="Times New Roman"/>
          <w:sz w:val="24"/>
          <w:szCs w:val="24"/>
          <w:lang w:val="fr-FR"/>
        </w:rPr>
      </w:pPr>
    </w:p>
    <w:p w:rsidR="003D7EA0" w:rsidRDefault="003D7EA0" w:rsidP="003D7EA0">
      <w:pPr>
        <w:pStyle w:val="Notedebasdepage"/>
        <w:jc w:val="both"/>
        <w:rPr>
          <w:rFonts w:ascii="Times New Roman" w:hAnsi="Times New Roman" w:cs="Times New Roman"/>
          <w:sz w:val="24"/>
          <w:szCs w:val="24"/>
          <w:lang w:val="fr-FR"/>
        </w:rPr>
      </w:pPr>
      <w:r w:rsidRPr="001E7A02">
        <w:rPr>
          <w:rFonts w:ascii="Times New Roman" w:hAnsi="Times New Roman" w:cs="Times New Roman"/>
          <w:b/>
          <w:sz w:val="24"/>
          <w:szCs w:val="24"/>
          <w:lang w:val="fr-FR"/>
        </w:rPr>
        <w:t>Petit-frère Serge</w:t>
      </w:r>
      <w:r w:rsidRPr="002F4604">
        <w:rPr>
          <w:rFonts w:ascii="Times New Roman" w:hAnsi="Times New Roman" w:cs="Times New Roman"/>
          <w:sz w:val="24"/>
          <w:szCs w:val="24"/>
          <w:lang w:val="fr-FR"/>
        </w:rPr>
        <w:t xml:space="preserve">,  L’éducation haïtienne en question, Port-au-Prince, les éditions Fardin, </w:t>
      </w:r>
    </w:p>
    <w:p w:rsidR="00B40E1C" w:rsidRDefault="00B40E1C" w:rsidP="003D7EA0">
      <w:pPr>
        <w:pStyle w:val="Notedebasdepage"/>
        <w:jc w:val="both"/>
        <w:rPr>
          <w:rFonts w:ascii="Times New Roman" w:hAnsi="Times New Roman" w:cs="Times New Roman"/>
          <w:sz w:val="24"/>
          <w:szCs w:val="24"/>
          <w:lang w:val="fr-FR"/>
        </w:rPr>
      </w:pPr>
    </w:p>
    <w:p w:rsidR="00B40E1C" w:rsidRPr="00FF708A" w:rsidRDefault="00B40E1C" w:rsidP="00B40E1C">
      <w:pPr>
        <w:spacing w:line="360" w:lineRule="auto"/>
        <w:jc w:val="both"/>
        <w:rPr>
          <w:rFonts w:ascii="Times New Roman" w:hAnsi="Times New Roman" w:cs="Times New Roman"/>
          <w:sz w:val="24"/>
          <w:szCs w:val="24"/>
        </w:rPr>
      </w:pPr>
      <w:r w:rsidRPr="00FF708A">
        <w:rPr>
          <w:rFonts w:ascii="Times New Roman" w:hAnsi="Times New Roman" w:cs="Times New Roman"/>
          <w:b/>
          <w:bCs/>
          <w:sz w:val="24"/>
          <w:szCs w:val="24"/>
        </w:rPr>
        <w:t xml:space="preserve">Yves </w:t>
      </w:r>
      <w:proofErr w:type="gramStart"/>
      <w:r w:rsidRPr="00FF708A">
        <w:rPr>
          <w:rFonts w:ascii="Times New Roman" w:hAnsi="Times New Roman" w:cs="Times New Roman"/>
          <w:b/>
          <w:bCs/>
          <w:sz w:val="24"/>
          <w:szCs w:val="24"/>
        </w:rPr>
        <w:t xml:space="preserve">Dejean </w:t>
      </w:r>
      <w:r w:rsidRPr="00FF708A">
        <w:rPr>
          <w:rFonts w:ascii="Times New Roman" w:hAnsi="Times New Roman" w:cs="Times New Roman"/>
          <w:sz w:val="24"/>
          <w:szCs w:val="24"/>
        </w:rPr>
        <w:t>,</w:t>
      </w:r>
      <w:proofErr w:type="gramEnd"/>
      <w:r w:rsidRPr="00FF708A">
        <w:rPr>
          <w:rFonts w:ascii="Times New Roman" w:hAnsi="Times New Roman" w:cs="Times New Roman"/>
          <w:sz w:val="24"/>
          <w:szCs w:val="24"/>
        </w:rPr>
        <w:t xml:space="preserve"> </w:t>
      </w:r>
      <w:proofErr w:type="spellStart"/>
      <w:r w:rsidRPr="00FF708A">
        <w:rPr>
          <w:rFonts w:ascii="Times New Roman" w:hAnsi="Times New Roman" w:cs="Times New Roman"/>
          <w:sz w:val="24"/>
          <w:szCs w:val="24"/>
        </w:rPr>
        <w:t>Yon</w:t>
      </w:r>
      <w:proofErr w:type="spellEnd"/>
      <w:r w:rsidRPr="00FF708A">
        <w:rPr>
          <w:rFonts w:ascii="Times New Roman" w:hAnsi="Times New Roman" w:cs="Times New Roman"/>
          <w:sz w:val="24"/>
          <w:szCs w:val="24"/>
        </w:rPr>
        <w:t xml:space="preserve"> </w:t>
      </w:r>
      <w:proofErr w:type="spellStart"/>
      <w:r w:rsidRPr="00FF708A">
        <w:rPr>
          <w:rFonts w:ascii="Times New Roman" w:hAnsi="Times New Roman" w:cs="Times New Roman"/>
          <w:sz w:val="24"/>
          <w:szCs w:val="24"/>
        </w:rPr>
        <w:t>lekol</w:t>
      </w:r>
      <w:proofErr w:type="spellEnd"/>
      <w:r w:rsidRPr="00FF708A">
        <w:rPr>
          <w:rFonts w:ascii="Times New Roman" w:hAnsi="Times New Roman" w:cs="Times New Roman"/>
          <w:sz w:val="24"/>
          <w:szCs w:val="24"/>
        </w:rPr>
        <w:t xml:space="preserve"> </w:t>
      </w:r>
      <w:proofErr w:type="spellStart"/>
      <w:r w:rsidRPr="00FF708A">
        <w:rPr>
          <w:rFonts w:ascii="Times New Roman" w:hAnsi="Times New Roman" w:cs="Times New Roman"/>
          <w:sz w:val="24"/>
          <w:szCs w:val="24"/>
        </w:rPr>
        <w:t>tet</w:t>
      </w:r>
      <w:proofErr w:type="spellEnd"/>
      <w:r w:rsidRPr="00FF708A">
        <w:rPr>
          <w:rFonts w:ascii="Times New Roman" w:hAnsi="Times New Roman" w:cs="Times New Roman"/>
          <w:sz w:val="24"/>
          <w:szCs w:val="24"/>
        </w:rPr>
        <w:t xml:space="preserve"> </w:t>
      </w:r>
      <w:proofErr w:type="spellStart"/>
      <w:r w:rsidRPr="00FF708A">
        <w:rPr>
          <w:rFonts w:ascii="Times New Roman" w:hAnsi="Times New Roman" w:cs="Times New Roman"/>
          <w:sz w:val="24"/>
          <w:szCs w:val="24"/>
        </w:rPr>
        <w:t>anba</w:t>
      </w:r>
      <w:proofErr w:type="spellEnd"/>
      <w:r w:rsidRPr="00FF708A">
        <w:rPr>
          <w:rFonts w:ascii="Times New Roman" w:hAnsi="Times New Roman" w:cs="Times New Roman"/>
          <w:sz w:val="24"/>
          <w:szCs w:val="24"/>
        </w:rPr>
        <w:t xml:space="preserve"> nan </w:t>
      </w:r>
      <w:proofErr w:type="spellStart"/>
      <w:r w:rsidRPr="00FF708A">
        <w:rPr>
          <w:rFonts w:ascii="Times New Roman" w:hAnsi="Times New Roman" w:cs="Times New Roman"/>
          <w:sz w:val="24"/>
          <w:szCs w:val="24"/>
        </w:rPr>
        <w:t>yon</w:t>
      </w:r>
      <w:proofErr w:type="spellEnd"/>
      <w:r w:rsidRPr="00FF708A">
        <w:rPr>
          <w:rFonts w:ascii="Times New Roman" w:hAnsi="Times New Roman" w:cs="Times New Roman"/>
          <w:sz w:val="24"/>
          <w:szCs w:val="24"/>
        </w:rPr>
        <w:t xml:space="preserve"> </w:t>
      </w:r>
      <w:proofErr w:type="spellStart"/>
      <w:r w:rsidRPr="00FF708A">
        <w:rPr>
          <w:rFonts w:ascii="Times New Roman" w:hAnsi="Times New Roman" w:cs="Times New Roman"/>
          <w:sz w:val="24"/>
          <w:szCs w:val="24"/>
        </w:rPr>
        <w:t>payi</w:t>
      </w:r>
      <w:proofErr w:type="spellEnd"/>
      <w:r w:rsidRPr="00FF708A">
        <w:rPr>
          <w:rFonts w:ascii="Times New Roman" w:hAnsi="Times New Roman" w:cs="Times New Roman"/>
          <w:sz w:val="24"/>
          <w:szCs w:val="24"/>
        </w:rPr>
        <w:t xml:space="preserve"> </w:t>
      </w:r>
      <w:proofErr w:type="spellStart"/>
      <w:r w:rsidRPr="00FF708A">
        <w:rPr>
          <w:rFonts w:ascii="Times New Roman" w:hAnsi="Times New Roman" w:cs="Times New Roman"/>
          <w:sz w:val="24"/>
          <w:szCs w:val="24"/>
        </w:rPr>
        <w:t>tet</w:t>
      </w:r>
      <w:proofErr w:type="spellEnd"/>
      <w:r w:rsidRPr="00FF708A">
        <w:rPr>
          <w:rFonts w:ascii="Times New Roman" w:hAnsi="Times New Roman" w:cs="Times New Roman"/>
          <w:sz w:val="24"/>
          <w:szCs w:val="24"/>
        </w:rPr>
        <w:t xml:space="preserve"> </w:t>
      </w:r>
      <w:proofErr w:type="spellStart"/>
      <w:r w:rsidRPr="00FF708A">
        <w:rPr>
          <w:rFonts w:ascii="Times New Roman" w:hAnsi="Times New Roman" w:cs="Times New Roman"/>
          <w:sz w:val="24"/>
          <w:szCs w:val="24"/>
        </w:rPr>
        <w:t>anba</w:t>
      </w:r>
      <w:proofErr w:type="spellEnd"/>
      <w:r w:rsidRPr="00FF708A">
        <w:rPr>
          <w:rFonts w:ascii="Times New Roman" w:hAnsi="Times New Roman" w:cs="Times New Roman"/>
          <w:sz w:val="24"/>
          <w:szCs w:val="24"/>
        </w:rPr>
        <w:t xml:space="preserve">, </w:t>
      </w:r>
      <w:proofErr w:type="spellStart"/>
      <w:r w:rsidRPr="00FF708A">
        <w:rPr>
          <w:rFonts w:ascii="Times New Roman" w:hAnsi="Times New Roman" w:cs="Times New Roman"/>
          <w:sz w:val="24"/>
          <w:szCs w:val="24"/>
        </w:rPr>
        <w:t>Edittion</w:t>
      </w:r>
      <w:proofErr w:type="spellEnd"/>
      <w:r w:rsidRPr="00FF708A">
        <w:rPr>
          <w:rFonts w:ascii="Times New Roman" w:hAnsi="Times New Roman" w:cs="Times New Roman"/>
          <w:sz w:val="24"/>
          <w:szCs w:val="24"/>
        </w:rPr>
        <w:t xml:space="preserve"> Henri </w:t>
      </w:r>
      <w:proofErr w:type="spellStart"/>
      <w:r w:rsidRPr="00FF708A">
        <w:rPr>
          <w:rFonts w:ascii="Times New Roman" w:hAnsi="Times New Roman" w:cs="Times New Roman"/>
          <w:sz w:val="24"/>
          <w:szCs w:val="24"/>
        </w:rPr>
        <w:t>Descamp</w:t>
      </w:r>
      <w:proofErr w:type="spellEnd"/>
      <w:r w:rsidRPr="00FF708A">
        <w:rPr>
          <w:rFonts w:ascii="Times New Roman" w:hAnsi="Times New Roman" w:cs="Times New Roman"/>
          <w:sz w:val="24"/>
          <w:szCs w:val="24"/>
        </w:rPr>
        <w:t xml:space="preserve">, Port-au-Prince, 2006. </w:t>
      </w:r>
      <w:proofErr w:type="spellStart"/>
      <w:proofErr w:type="gramStart"/>
      <w:r w:rsidRPr="00FF708A">
        <w:rPr>
          <w:rFonts w:ascii="Times New Roman" w:hAnsi="Times New Roman" w:cs="Times New Roman"/>
          <w:sz w:val="24"/>
          <w:szCs w:val="24"/>
        </w:rPr>
        <w:t>tres</w:t>
      </w:r>
      <w:proofErr w:type="spellEnd"/>
      <w:proofErr w:type="gramEnd"/>
      <w:r w:rsidRPr="00FF708A">
        <w:rPr>
          <w:rFonts w:ascii="Times New Roman" w:hAnsi="Times New Roman" w:cs="Times New Roman"/>
          <w:sz w:val="24"/>
          <w:szCs w:val="24"/>
        </w:rPr>
        <w:t>,  sont  sujet à modification</w:t>
      </w:r>
    </w:p>
    <w:p w:rsidR="00B40E1C" w:rsidRPr="002F4604" w:rsidRDefault="00B40E1C" w:rsidP="003D7EA0">
      <w:pPr>
        <w:pStyle w:val="Notedebasdepage"/>
        <w:jc w:val="both"/>
        <w:rPr>
          <w:rFonts w:ascii="Times New Roman" w:hAnsi="Times New Roman" w:cs="Times New Roman"/>
          <w:sz w:val="24"/>
          <w:szCs w:val="24"/>
          <w:lang w:val="fr-FR"/>
        </w:rPr>
      </w:pPr>
    </w:p>
    <w:p w:rsidR="004B6A64" w:rsidRPr="002F4604" w:rsidRDefault="004B6A64" w:rsidP="00AF2B77">
      <w:pPr>
        <w:spacing w:line="360" w:lineRule="auto"/>
        <w:jc w:val="both"/>
        <w:rPr>
          <w:rFonts w:ascii="Times New Roman" w:hAnsi="Times New Roman" w:cs="Times New Roman"/>
          <w:sz w:val="24"/>
          <w:szCs w:val="24"/>
        </w:rPr>
      </w:pPr>
    </w:p>
    <w:sectPr w:rsidR="004B6A64" w:rsidRPr="002F4604" w:rsidSect="008D73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E09" w:rsidRDefault="00404E09" w:rsidP="004B6A64">
      <w:pPr>
        <w:spacing w:after="0" w:line="240" w:lineRule="auto"/>
      </w:pPr>
      <w:r>
        <w:separator/>
      </w:r>
    </w:p>
  </w:endnote>
  <w:endnote w:type="continuationSeparator" w:id="0">
    <w:p w:rsidR="00404E09" w:rsidRDefault="00404E09" w:rsidP="004B6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20" w:rsidRDefault="000F622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20" w:rsidRDefault="000F622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20" w:rsidRDefault="000F62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E09" w:rsidRDefault="00404E09" w:rsidP="004B6A64">
      <w:pPr>
        <w:spacing w:after="0" w:line="240" w:lineRule="auto"/>
      </w:pPr>
      <w:r>
        <w:separator/>
      </w:r>
    </w:p>
  </w:footnote>
  <w:footnote w:type="continuationSeparator" w:id="0">
    <w:p w:rsidR="00404E09" w:rsidRDefault="00404E09" w:rsidP="004B6A64">
      <w:pPr>
        <w:spacing w:after="0" w:line="240" w:lineRule="auto"/>
      </w:pPr>
      <w:r>
        <w:continuationSeparator/>
      </w:r>
    </w:p>
  </w:footnote>
  <w:footnote w:id="1">
    <w:p w:rsidR="00BC78E7" w:rsidRPr="00BC78E7" w:rsidRDefault="008944D3">
      <w:pPr>
        <w:pStyle w:val="Notedebasdepage"/>
        <w:rPr>
          <w:lang w:val="fr-FR"/>
        </w:rPr>
      </w:pPr>
      <w:r>
        <w:rPr>
          <w:rStyle w:val="Appelnotedebasdep"/>
        </w:rPr>
        <w:footnoteRef/>
      </w:r>
      <w:r w:rsidR="00BC78E7">
        <w:rPr>
          <w:rStyle w:val="Appelnotedebasdep"/>
        </w:rPr>
        <w:footnoteRef/>
      </w:r>
      <w:r w:rsidR="00BC78E7" w:rsidRPr="00BC78E7">
        <w:rPr>
          <w:lang w:val="fr-FR"/>
        </w:rPr>
        <w:t xml:space="preserve"> </w:t>
      </w:r>
      <w:r>
        <w:rPr>
          <w:lang w:val="fr-FR"/>
        </w:rPr>
        <w:t xml:space="preserve">Petit-Goave est une ville qui se trouve  dans le département de l’Ouest d’Haïti. </w:t>
      </w:r>
    </w:p>
  </w:footnote>
  <w:footnote w:id="2">
    <w:p w:rsidR="00596BD8" w:rsidRPr="005C7AA2" w:rsidRDefault="00596BD8" w:rsidP="004B6A64">
      <w:pPr>
        <w:pStyle w:val="Notedebasdepage"/>
        <w:jc w:val="both"/>
        <w:rPr>
          <w:lang w:val="fr-FR"/>
        </w:rPr>
      </w:pPr>
      <w:r>
        <w:rPr>
          <w:rStyle w:val="Appelnotedebasdep"/>
        </w:rPr>
        <w:footnoteRef/>
      </w:r>
      <w:r w:rsidRPr="005C7AA2">
        <w:rPr>
          <w:lang w:val="fr-FR"/>
        </w:rPr>
        <w:t xml:space="preserve"> </w:t>
      </w:r>
      <w:r>
        <w:rPr>
          <w:lang w:val="fr-FR"/>
        </w:rPr>
        <w:t>La question est ainsi formulée dans le guide d’entretien:</w:t>
      </w:r>
      <w:r w:rsidRPr="00EA1DE7">
        <w:rPr>
          <w:rFonts w:ascii="Times New Roman" w:hAnsi="Times New Roman" w:cs="Times New Roman"/>
          <w:b/>
          <w:lang w:val="fr-FR"/>
        </w:rPr>
        <w:t xml:space="preserve"> </w:t>
      </w:r>
      <w:r w:rsidRPr="005C7AA2">
        <w:rPr>
          <w:rFonts w:ascii="Times New Roman" w:hAnsi="Times New Roman" w:cs="Times New Roman"/>
          <w:lang w:val="fr-FR"/>
        </w:rPr>
        <w:t>selon vous, dans quelle langue l’enseignement serait-il le plus favorable à la réussite scolaire ?</w:t>
      </w:r>
    </w:p>
  </w:footnote>
  <w:footnote w:id="3">
    <w:p w:rsidR="00596BD8" w:rsidRPr="00E862B3" w:rsidRDefault="00596BD8" w:rsidP="004B6A64">
      <w:pPr>
        <w:pStyle w:val="Notedebasdepage"/>
        <w:rPr>
          <w:lang w:val="fr-FR"/>
        </w:rPr>
      </w:pPr>
      <w:r>
        <w:rPr>
          <w:rStyle w:val="Appelnotedebasdep"/>
        </w:rPr>
        <w:footnoteRef/>
      </w:r>
      <w:r w:rsidRPr="00E862B3">
        <w:rPr>
          <w:lang w:val="fr-FR"/>
        </w:rPr>
        <w:t xml:space="preserve"> </w:t>
      </w:r>
      <w:r>
        <w:rPr>
          <w:lang w:val="fr-FR"/>
        </w:rPr>
        <w:t xml:space="preserve">E1 correspond  à l’école fréquentée par les enfants issus des familles aisées  et E2 renvoie à l’école du quartier de la Salline fréquentée par les enfants issus des familles pauvres. </w:t>
      </w:r>
    </w:p>
  </w:footnote>
  <w:footnote w:id="4">
    <w:p w:rsidR="00596BD8" w:rsidRPr="00B377BC" w:rsidRDefault="00596BD8" w:rsidP="000C2E30">
      <w:pPr>
        <w:pStyle w:val="Notedebasdepage"/>
        <w:rPr>
          <w:lang w:val="fr-FR"/>
        </w:rPr>
      </w:pPr>
      <w:r>
        <w:rPr>
          <w:rStyle w:val="Appelnotedebasdep"/>
        </w:rPr>
        <w:footnoteRef/>
      </w:r>
      <w:r w:rsidRPr="00B377BC">
        <w:rPr>
          <w:lang w:val="fr-FR"/>
        </w:rPr>
        <w:t xml:space="preserve"> </w:t>
      </w:r>
      <w:r>
        <w:rPr>
          <w:lang w:val="fr-FR"/>
        </w:rPr>
        <w:t xml:space="preserve">Il s’agit d’un apprentissage par cœur de longues sections de leçon, sans la compréhension du sens et de la signification de celle-ci. </w:t>
      </w:r>
    </w:p>
  </w:footnote>
  <w:footnote w:id="5">
    <w:p w:rsidR="00DC5E9E" w:rsidRPr="00DC5E9E" w:rsidRDefault="00DC5E9E" w:rsidP="006256D0">
      <w:pPr>
        <w:pStyle w:val="Notedebasdepage"/>
        <w:jc w:val="both"/>
        <w:rPr>
          <w:lang w:val="fr-FR"/>
        </w:rPr>
      </w:pPr>
      <w:r>
        <w:rPr>
          <w:rStyle w:val="Appelnotedebasdep"/>
        </w:rPr>
        <w:footnoteRef/>
      </w:r>
      <w:r w:rsidRPr="00DC5E9E">
        <w:rPr>
          <w:lang w:val="fr-FR"/>
        </w:rPr>
        <w:t xml:space="preserve"> </w:t>
      </w:r>
      <w:r>
        <w:rPr>
          <w:lang w:val="fr-FR"/>
        </w:rPr>
        <w:t>Nous renvoyons l’échec scolaire au redoublement  c'est-à-dire</w:t>
      </w:r>
      <w:r w:rsidR="00B03BEA">
        <w:rPr>
          <w:lang w:val="fr-FR"/>
        </w:rPr>
        <w:t>,</w:t>
      </w:r>
      <w:r>
        <w:rPr>
          <w:lang w:val="fr-FR"/>
        </w:rPr>
        <w:t xml:space="preserve"> qu’il est mesuré par la non-obtention d’une moyenne exigée, par des examens, par le non-passage d’une classe à une classe supérieur</w:t>
      </w:r>
      <w:r w:rsidR="00B03BEA">
        <w:rPr>
          <w:lang w:val="fr-FR"/>
        </w:rPr>
        <w:t>e</w:t>
      </w:r>
      <w:r>
        <w:rPr>
          <w:lang w:val="fr-FR"/>
        </w:rPr>
        <w:t xml:space="preserve"> ou par le non-aboutissement du parcours scolaire et le nombre de fois </w:t>
      </w:r>
      <w:r w:rsidR="00B03BEA">
        <w:rPr>
          <w:lang w:val="fr-FR"/>
        </w:rPr>
        <w:t xml:space="preserve">que l’élève redouble de sa scolarité. </w:t>
      </w:r>
    </w:p>
  </w:footnote>
  <w:footnote w:id="6">
    <w:p w:rsidR="00D71A44" w:rsidRPr="00F45E82" w:rsidRDefault="00D71A44" w:rsidP="00F45E82">
      <w:pPr>
        <w:pStyle w:val="Notedebasdepage"/>
        <w:spacing w:line="276" w:lineRule="auto"/>
        <w:jc w:val="both"/>
        <w:rPr>
          <w:rFonts w:cs="Aharoni"/>
          <w:sz w:val="18"/>
          <w:szCs w:val="18"/>
          <w:lang w:val="fr-FR"/>
        </w:rPr>
      </w:pPr>
      <w:r>
        <w:rPr>
          <w:rStyle w:val="Appelnotedebasdep"/>
        </w:rPr>
        <w:footnoteRef/>
      </w:r>
      <w:r w:rsidRPr="00D71A44">
        <w:rPr>
          <w:lang w:val="fr-FR"/>
        </w:rPr>
        <w:t xml:space="preserve"> </w:t>
      </w:r>
      <w:r w:rsidR="00F45E82" w:rsidRPr="00F45E82">
        <w:rPr>
          <w:rFonts w:cs="Aharoni"/>
          <w:sz w:val="18"/>
          <w:szCs w:val="18"/>
          <w:lang w:val="fr-FR"/>
        </w:rPr>
        <w:t xml:space="preserve">Ce cadre théorique </w:t>
      </w:r>
      <w:r w:rsidR="00ED1706">
        <w:rPr>
          <w:rFonts w:cs="Aharoni"/>
          <w:sz w:val="18"/>
          <w:szCs w:val="18"/>
          <w:lang w:val="fr-FR"/>
        </w:rPr>
        <w:t>ainsi que la</w:t>
      </w:r>
      <w:r w:rsidR="00F45E82" w:rsidRPr="00F45E82">
        <w:rPr>
          <w:rFonts w:cs="Aharoni"/>
          <w:sz w:val="18"/>
          <w:szCs w:val="18"/>
          <w:lang w:val="fr-FR"/>
        </w:rPr>
        <w:t xml:space="preserve"> problématique sont provisoires, il s’agit d’un survol et la façon dont ils seront abordés. De ce fait, la revue de littérature, la définition des concepts fondamentaux, les auteurs,  et certaines données chiffrées sous forme de tableau ne sont pas intégrés.  Ceu</w:t>
      </w:r>
      <w:r w:rsidR="00C317EA">
        <w:rPr>
          <w:rFonts w:cs="Aharoni"/>
          <w:sz w:val="18"/>
          <w:szCs w:val="18"/>
          <w:lang w:val="fr-FR"/>
        </w:rPr>
        <w:t>x, qui se feront dans la thèse</w:t>
      </w:r>
      <w:r w:rsidR="00F45E82" w:rsidRPr="00F45E82">
        <w:rPr>
          <w:rFonts w:cs="Aharoni"/>
          <w:sz w:val="18"/>
          <w:szCs w:val="18"/>
          <w:lang w:val="fr-FR"/>
        </w:rPr>
        <w:t xml:space="preserve">.  Du coup, toute affirmation, considération et autre  sont  sujet à modification.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20" w:rsidRDefault="000F622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20" w:rsidRDefault="000F622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20" w:rsidRDefault="000F622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3">
    <w:nsid w:val="6AB56446"/>
    <w:multiLevelType w:val="hybridMultilevel"/>
    <w:tmpl w:val="5CE2ABE8"/>
    <w:lvl w:ilvl="0" w:tplc="84623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F2B77"/>
    <w:rsid w:val="00001A04"/>
    <w:rsid w:val="00005D71"/>
    <w:rsid w:val="00016730"/>
    <w:rsid w:val="0003332E"/>
    <w:rsid w:val="00040172"/>
    <w:rsid w:val="000404B1"/>
    <w:rsid w:val="00042969"/>
    <w:rsid w:val="000450A0"/>
    <w:rsid w:val="00054F4A"/>
    <w:rsid w:val="00060D6B"/>
    <w:rsid w:val="000660D5"/>
    <w:rsid w:val="000671DC"/>
    <w:rsid w:val="00076AB4"/>
    <w:rsid w:val="000A2800"/>
    <w:rsid w:val="000B523C"/>
    <w:rsid w:val="000B7DA5"/>
    <w:rsid w:val="000C09E1"/>
    <w:rsid w:val="000C2E30"/>
    <w:rsid w:val="000D0F83"/>
    <w:rsid w:val="000D2E45"/>
    <w:rsid w:val="000D4186"/>
    <w:rsid w:val="000E63C6"/>
    <w:rsid w:val="000F6220"/>
    <w:rsid w:val="0010345A"/>
    <w:rsid w:val="0011524A"/>
    <w:rsid w:val="001417B6"/>
    <w:rsid w:val="001532A6"/>
    <w:rsid w:val="001623CF"/>
    <w:rsid w:val="00163928"/>
    <w:rsid w:val="00166DFF"/>
    <w:rsid w:val="001843AD"/>
    <w:rsid w:val="001866DB"/>
    <w:rsid w:val="001A5189"/>
    <w:rsid w:val="001B001F"/>
    <w:rsid w:val="001B3A8C"/>
    <w:rsid w:val="001B7B52"/>
    <w:rsid w:val="001E0CBD"/>
    <w:rsid w:val="001E0D67"/>
    <w:rsid w:val="001E5A8E"/>
    <w:rsid w:val="001E7A02"/>
    <w:rsid w:val="001E7C86"/>
    <w:rsid w:val="001F47CD"/>
    <w:rsid w:val="001F4ED8"/>
    <w:rsid w:val="002008C9"/>
    <w:rsid w:val="00201160"/>
    <w:rsid w:val="002078F8"/>
    <w:rsid w:val="00221C79"/>
    <w:rsid w:val="002329E1"/>
    <w:rsid w:val="002354F4"/>
    <w:rsid w:val="00261EF4"/>
    <w:rsid w:val="002676E8"/>
    <w:rsid w:val="002721C3"/>
    <w:rsid w:val="002744CE"/>
    <w:rsid w:val="00287D5C"/>
    <w:rsid w:val="002B5063"/>
    <w:rsid w:val="002D02AE"/>
    <w:rsid w:val="002E4AF2"/>
    <w:rsid w:val="002E7049"/>
    <w:rsid w:val="002F4604"/>
    <w:rsid w:val="002F640E"/>
    <w:rsid w:val="0030178B"/>
    <w:rsid w:val="0030371D"/>
    <w:rsid w:val="00304033"/>
    <w:rsid w:val="00307D4E"/>
    <w:rsid w:val="00312359"/>
    <w:rsid w:val="00312DF4"/>
    <w:rsid w:val="00312E6C"/>
    <w:rsid w:val="00322C60"/>
    <w:rsid w:val="00324315"/>
    <w:rsid w:val="003245B7"/>
    <w:rsid w:val="00332DCD"/>
    <w:rsid w:val="00341912"/>
    <w:rsid w:val="0034404B"/>
    <w:rsid w:val="00344972"/>
    <w:rsid w:val="00352B7D"/>
    <w:rsid w:val="00357B53"/>
    <w:rsid w:val="00362D79"/>
    <w:rsid w:val="00363965"/>
    <w:rsid w:val="00365385"/>
    <w:rsid w:val="00387D55"/>
    <w:rsid w:val="0039062F"/>
    <w:rsid w:val="003920E4"/>
    <w:rsid w:val="00394757"/>
    <w:rsid w:val="003A6925"/>
    <w:rsid w:val="003B60E3"/>
    <w:rsid w:val="003B75B7"/>
    <w:rsid w:val="003D72C9"/>
    <w:rsid w:val="003D7EA0"/>
    <w:rsid w:val="003E75EF"/>
    <w:rsid w:val="003E7D90"/>
    <w:rsid w:val="004032CE"/>
    <w:rsid w:val="00404E09"/>
    <w:rsid w:val="00457048"/>
    <w:rsid w:val="00467419"/>
    <w:rsid w:val="00467CBB"/>
    <w:rsid w:val="0047569F"/>
    <w:rsid w:val="00480109"/>
    <w:rsid w:val="00484327"/>
    <w:rsid w:val="0048563B"/>
    <w:rsid w:val="00485E1C"/>
    <w:rsid w:val="0049532A"/>
    <w:rsid w:val="004B6A64"/>
    <w:rsid w:val="004B778D"/>
    <w:rsid w:val="004D2072"/>
    <w:rsid w:val="004E4B97"/>
    <w:rsid w:val="004E7E3B"/>
    <w:rsid w:val="004F1DE1"/>
    <w:rsid w:val="00501FF0"/>
    <w:rsid w:val="00512052"/>
    <w:rsid w:val="00523053"/>
    <w:rsid w:val="00535232"/>
    <w:rsid w:val="0054046F"/>
    <w:rsid w:val="00544C75"/>
    <w:rsid w:val="00564EBB"/>
    <w:rsid w:val="00591153"/>
    <w:rsid w:val="00595195"/>
    <w:rsid w:val="00596BD8"/>
    <w:rsid w:val="005A154C"/>
    <w:rsid w:val="005A19A0"/>
    <w:rsid w:val="005B5B2F"/>
    <w:rsid w:val="005D18D3"/>
    <w:rsid w:val="005D64AB"/>
    <w:rsid w:val="005D77F5"/>
    <w:rsid w:val="005E0574"/>
    <w:rsid w:val="005E32E0"/>
    <w:rsid w:val="005F0B86"/>
    <w:rsid w:val="005F40D0"/>
    <w:rsid w:val="00606235"/>
    <w:rsid w:val="0061262D"/>
    <w:rsid w:val="00613C4E"/>
    <w:rsid w:val="006256D0"/>
    <w:rsid w:val="006335C7"/>
    <w:rsid w:val="006507A2"/>
    <w:rsid w:val="00651C87"/>
    <w:rsid w:val="00670B8F"/>
    <w:rsid w:val="006771DC"/>
    <w:rsid w:val="006839A5"/>
    <w:rsid w:val="006840B0"/>
    <w:rsid w:val="00694A5A"/>
    <w:rsid w:val="006A48AD"/>
    <w:rsid w:val="006A79F1"/>
    <w:rsid w:val="006C3F17"/>
    <w:rsid w:val="006C4E7C"/>
    <w:rsid w:val="006C5D97"/>
    <w:rsid w:val="006D41B5"/>
    <w:rsid w:val="006D430E"/>
    <w:rsid w:val="006E0D7F"/>
    <w:rsid w:val="007020B1"/>
    <w:rsid w:val="00707A68"/>
    <w:rsid w:val="00712887"/>
    <w:rsid w:val="007161EF"/>
    <w:rsid w:val="0072424E"/>
    <w:rsid w:val="00736608"/>
    <w:rsid w:val="00736CD4"/>
    <w:rsid w:val="0074241B"/>
    <w:rsid w:val="007452E5"/>
    <w:rsid w:val="00747653"/>
    <w:rsid w:val="00797C8B"/>
    <w:rsid w:val="007B4398"/>
    <w:rsid w:val="007B5FF2"/>
    <w:rsid w:val="007D2B38"/>
    <w:rsid w:val="007E1891"/>
    <w:rsid w:val="007E31F2"/>
    <w:rsid w:val="007F1327"/>
    <w:rsid w:val="007F56EA"/>
    <w:rsid w:val="00820647"/>
    <w:rsid w:val="00822E14"/>
    <w:rsid w:val="008322E1"/>
    <w:rsid w:val="00837721"/>
    <w:rsid w:val="00840CC0"/>
    <w:rsid w:val="0084146F"/>
    <w:rsid w:val="00864B9D"/>
    <w:rsid w:val="00865059"/>
    <w:rsid w:val="008654C1"/>
    <w:rsid w:val="008666E5"/>
    <w:rsid w:val="00893CDC"/>
    <w:rsid w:val="008944D3"/>
    <w:rsid w:val="00895514"/>
    <w:rsid w:val="00895C40"/>
    <w:rsid w:val="008A3699"/>
    <w:rsid w:val="008B46DC"/>
    <w:rsid w:val="008C6C38"/>
    <w:rsid w:val="008D3BB5"/>
    <w:rsid w:val="008D48B7"/>
    <w:rsid w:val="008D73F8"/>
    <w:rsid w:val="008E1811"/>
    <w:rsid w:val="009071E0"/>
    <w:rsid w:val="009265A4"/>
    <w:rsid w:val="00935107"/>
    <w:rsid w:val="009432A1"/>
    <w:rsid w:val="00951382"/>
    <w:rsid w:val="00954C49"/>
    <w:rsid w:val="0096513C"/>
    <w:rsid w:val="00972FAB"/>
    <w:rsid w:val="009760B2"/>
    <w:rsid w:val="009868EB"/>
    <w:rsid w:val="00986EB6"/>
    <w:rsid w:val="009914D1"/>
    <w:rsid w:val="009A2720"/>
    <w:rsid w:val="009A65F2"/>
    <w:rsid w:val="009C1B77"/>
    <w:rsid w:val="009C4C28"/>
    <w:rsid w:val="009C516B"/>
    <w:rsid w:val="009D0FD1"/>
    <w:rsid w:val="00A0159E"/>
    <w:rsid w:val="00A143C2"/>
    <w:rsid w:val="00A2388A"/>
    <w:rsid w:val="00A27C5C"/>
    <w:rsid w:val="00A45787"/>
    <w:rsid w:val="00A51850"/>
    <w:rsid w:val="00AD3C78"/>
    <w:rsid w:val="00AF2B77"/>
    <w:rsid w:val="00AF7CA4"/>
    <w:rsid w:val="00B019E6"/>
    <w:rsid w:val="00B024DF"/>
    <w:rsid w:val="00B03BEA"/>
    <w:rsid w:val="00B10C65"/>
    <w:rsid w:val="00B36C1D"/>
    <w:rsid w:val="00B36F99"/>
    <w:rsid w:val="00B40E1C"/>
    <w:rsid w:val="00B42430"/>
    <w:rsid w:val="00B42D28"/>
    <w:rsid w:val="00B44F39"/>
    <w:rsid w:val="00B70F02"/>
    <w:rsid w:val="00B7656F"/>
    <w:rsid w:val="00B76928"/>
    <w:rsid w:val="00B80AF9"/>
    <w:rsid w:val="00B84A2B"/>
    <w:rsid w:val="00B91CA1"/>
    <w:rsid w:val="00B92A2A"/>
    <w:rsid w:val="00B94A6A"/>
    <w:rsid w:val="00BA64EE"/>
    <w:rsid w:val="00BC78E7"/>
    <w:rsid w:val="00BD3DD5"/>
    <w:rsid w:val="00BE3487"/>
    <w:rsid w:val="00BF5889"/>
    <w:rsid w:val="00C07AFD"/>
    <w:rsid w:val="00C11D48"/>
    <w:rsid w:val="00C2491C"/>
    <w:rsid w:val="00C317EA"/>
    <w:rsid w:val="00C37DE9"/>
    <w:rsid w:val="00C43873"/>
    <w:rsid w:val="00C54EEF"/>
    <w:rsid w:val="00C6550F"/>
    <w:rsid w:val="00C72329"/>
    <w:rsid w:val="00C96E0D"/>
    <w:rsid w:val="00CA04BC"/>
    <w:rsid w:val="00CD0DCC"/>
    <w:rsid w:val="00CD4533"/>
    <w:rsid w:val="00CD4BCC"/>
    <w:rsid w:val="00CE61EE"/>
    <w:rsid w:val="00CE7AC4"/>
    <w:rsid w:val="00CF47F2"/>
    <w:rsid w:val="00D00860"/>
    <w:rsid w:val="00D02738"/>
    <w:rsid w:val="00D10BED"/>
    <w:rsid w:val="00D10D43"/>
    <w:rsid w:val="00D13318"/>
    <w:rsid w:val="00D14DDE"/>
    <w:rsid w:val="00D2058C"/>
    <w:rsid w:val="00D21A71"/>
    <w:rsid w:val="00D2377E"/>
    <w:rsid w:val="00D436B2"/>
    <w:rsid w:val="00D56D12"/>
    <w:rsid w:val="00D71A44"/>
    <w:rsid w:val="00D743EF"/>
    <w:rsid w:val="00D76187"/>
    <w:rsid w:val="00D76454"/>
    <w:rsid w:val="00D803B4"/>
    <w:rsid w:val="00D95C92"/>
    <w:rsid w:val="00DC1761"/>
    <w:rsid w:val="00DC5E9E"/>
    <w:rsid w:val="00DD0C8B"/>
    <w:rsid w:val="00DD6A2B"/>
    <w:rsid w:val="00DE26DF"/>
    <w:rsid w:val="00E20E74"/>
    <w:rsid w:val="00E25B3A"/>
    <w:rsid w:val="00E50B9D"/>
    <w:rsid w:val="00E62C13"/>
    <w:rsid w:val="00E7428E"/>
    <w:rsid w:val="00E8691E"/>
    <w:rsid w:val="00E94E07"/>
    <w:rsid w:val="00E97B6F"/>
    <w:rsid w:val="00EA494C"/>
    <w:rsid w:val="00EA5593"/>
    <w:rsid w:val="00EA604A"/>
    <w:rsid w:val="00EC7729"/>
    <w:rsid w:val="00ED1706"/>
    <w:rsid w:val="00ED3FE4"/>
    <w:rsid w:val="00EF0459"/>
    <w:rsid w:val="00EF1055"/>
    <w:rsid w:val="00F0194D"/>
    <w:rsid w:val="00F042BA"/>
    <w:rsid w:val="00F0762D"/>
    <w:rsid w:val="00F07D18"/>
    <w:rsid w:val="00F175EE"/>
    <w:rsid w:val="00F22DFC"/>
    <w:rsid w:val="00F25B62"/>
    <w:rsid w:val="00F27C30"/>
    <w:rsid w:val="00F35E61"/>
    <w:rsid w:val="00F361C9"/>
    <w:rsid w:val="00F412E2"/>
    <w:rsid w:val="00F44EEE"/>
    <w:rsid w:val="00F45E82"/>
    <w:rsid w:val="00F501C2"/>
    <w:rsid w:val="00F55249"/>
    <w:rsid w:val="00F55BDF"/>
    <w:rsid w:val="00F60EE3"/>
    <w:rsid w:val="00F67EB2"/>
    <w:rsid w:val="00FA7AE6"/>
    <w:rsid w:val="00FB1C1C"/>
    <w:rsid w:val="00FB2B15"/>
    <w:rsid w:val="00FD6E84"/>
    <w:rsid w:val="00FE51F2"/>
    <w:rsid w:val="00FF13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B6A64"/>
    <w:pPr>
      <w:spacing w:after="0" w:line="240" w:lineRule="auto"/>
    </w:pPr>
    <w:rPr>
      <w:rFonts w:eastAsiaTheme="minorEastAsia"/>
      <w:sz w:val="20"/>
      <w:szCs w:val="20"/>
      <w:lang w:val="en-US"/>
    </w:rPr>
  </w:style>
  <w:style w:type="character" w:customStyle="1" w:styleId="NotedebasdepageCar">
    <w:name w:val="Note de bas de page Car"/>
    <w:basedOn w:val="Policepardfaut"/>
    <w:link w:val="Notedebasdepage"/>
    <w:uiPriority w:val="99"/>
    <w:rsid w:val="004B6A64"/>
    <w:rPr>
      <w:rFonts w:eastAsiaTheme="minorEastAsia"/>
      <w:sz w:val="20"/>
      <w:szCs w:val="20"/>
      <w:lang w:val="en-US"/>
    </w:rPr>
  </w:style>
  <w:style w:type="character" w:styleId="Appelnotedebasdep">
    <w:name w:val="footnote reference"/>
    <w:basedOn w:val="Policepardfaut"/>
    <w:uiPriority w:val="99"/>
    <w:semiHidden/>
    <w:unhideWhenUsed/>
    <w:rsid w:val="004B6A64"/>
    <w:rPr>
      <w:vertAlign w:val="superscript"/>
    </w:rPr>
  </w:style>
  <w:style w:type="paragraph" w:styleId="En-tte">
    <w:name w:val="header"/>
    <w:basedOn w:val="Normal"/>
    <w:link w:val="En-tteCar"/>
    <w:uiPriority w:val="99"/>
    <w:semiHidden/>
    <w:unhideWhenUsed/>
    <w:rsid w:val="002354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354F4"/>
  </w:style>
  <w:style w:type="paragraph" w:styleId="Pieddepage">
    <w:name w:val="footer"/>
    <w:basedOn w:val="Normal"/>
    <w:link w:val="PieddepageCar"/>
    <w:uiPriority w:val="99"/>
    <w:semiHidden/>
    <w:unhideWhenUsed/>
    <w:rsid w:val="002354F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354F4"/>
  </w:style>
  <w:style w:type="paragraph" w:customStyle="1" w:styleId="ColorfulList-Accent11">
    <w:name w:val="Colorful List - Accent 11"/>
    <w:basedOn w:val="Normal"/>
    <w:rsid w:val="009265A4"/>
    <w:pPr>
      <w:suppressAutoHyphens/>
      <w:spacing w:after="0" w:line="240" w:lineRule="auto"/>
      <w:ind w:left="720"/>
      <w:contextualSpacing/>
    </w:pPr>
    <w:rPr>
      <w:rFonts w:ascii="Calibri" w:eastAsia="Times New Roman" w:hAnsi="Calibri" w:cs="Times New Roman"/>
      <w:sz w:val="24"/>
      <w:szCs w:val="24"/>
      <w:lang w:val="fr-CA" w:eastAsia="zh-CN"/>
    </w:rPr>
  </w:style>
  <w:style w:type="paragraph" w:styleId="Paragraphedeliste">
    <w:name w:val="List Paragraph"/>
    <w:basedOn w:val="Normal"/>
    <w:uiPriority w:val="34"/>
    <w:qFormat/>
    <w:rsid w:val="003D72C9"/>
    <w:pPr>
      <w:ind w:left="720"/>
      <w:contextualSpacing/>
    </w:pPr>
    <w:rPr>
      <w:rFonts w:eastAsiaTheme="minorEastAsia"/>
      <w:lang w:val="en-US"/>
    </w:rPr>
  </w:style>
  <w:style w:type="character" w:customStyle="1" w:styleId="uppercase">
    <w:name w:val="uppercase"/>
    <w:basedOn w:val="Policepardfaut"/>
    <w:rsid w:val="006E0D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8EA59-CA17-417B-8B91-B7057FDE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2557</Words>
  <Characters>14066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2021-05-10T19:15:00Z</dcterms:created>
  <dcterms:modified xsi:type="dcterms:W3CDTF">2021-05-13T03:53:00Z</dcterms:modified>
</cp:coreProperties>
</file>