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10A2" w:rsidRPr="00B85D4D" w:rsidRDefault="00BA10A2" w:rsidP="00BA10A2">
      <w:pPr>
        <w:rPr>
          <w:rFonts w:ascii="Times New Roman" w:eastAsia="Times New Roman" w:hAnsi="Times New Roman" w:cs="Times New Roman"/>
          <w:kern w:val="0"/>
          <w14:ligatures w14:val="none"/>
        </w:rPr>
      </w:pPr>
      <w:proofErr w:type="spellStart"/>
      <w:r w:rsidRPr="00BA10A2">
        <w:rPr>
          <w:rFonts w:ascii="Times New Roman" w:eastAsia="Times New Roman" w:hAnsi="Times New Roman" w:cs="Times New Roman"/>
          <w:kern w:val="0"/>
          <w14:ligatures w14:val="none"/>
        </w:rPr>
        <w:t>VOLunteer</w:t>
      </w:r>
      <w:proofErr w:type="spellEnd"/>
      <w:r w:rsidRPr="00BA10A2">
        <w:rPr>
          <w:rFonts w:ascii="Times New Roman" w:eastAsia="Times New Roman" w:hAnsi="Times New Roman" w:cs="Times New Roman"/>
          <w:kern w:val="0"/>
          <w14:ligatures w14:val="none"/>
        </w:rPr>
        <w:t xml:space="preserve"> Teacher Spirit (VOLTS): Amplifying</w:t>
      </w:r>
      <w:r>
        <w:rPr>
          <w:rFonts w:ascii="Times New Roman" w:eastAsia="Times New Roman" w:hAnsi="Times New Roman" w:cs="Times New Roman"/>
          <w:kern w:val="0"/>
          <w14:ligatures w14:val="none"/>
        </w:rPr>
        <w:t xml:space="preserve"> </w:t>
      </w:r>
      <w:r w:rsidRPr="00BA10A2">
        <w:rPr>
          <w:rFonts w:ascii="Times New Roman" w:eastAsia="Times New Roman" w:hAnsi="Times New Roman" w:cs="Times New Roman"/>
          <w:kern w:val="0"/>
          <w14:ligatures w14:val="none"/>
        </w:rPr>
        <w:t>Family and Community Engagement in Teacher Preparation</w:t>
      </w:r>
    </w:p>
    <w:p w:rsidR="00BA10A2" w:rsidRPr="00B85D4D" w:rsidRDefault="00BA10A2" w:rsidP="00BA10A2">
      <w:pPr>
        <w:rPr>
          <w:rFonts w:ascii="Times New Roman" w:eastAsia="Times New Roman" w:hAnsi="Times New Roman" w:cs="Times New Roman"/>
          <w:kern w:val="0"/>
          <w14:ligatures w14:val="none"/>
        </w:rPr>
      </w:pPr>
    </w:p>
    <w:p w:rsidR="00BA10A2" w:rsidRDefault="00BA10A2" w:rsidP="00BA10A2">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Family, school, and community engagement is an important factor in primary school students’ academic performance and social and emotional development. However, there is a lack of attention in teacher </w:t>
      </w:r>
      <w:r w:rsidR="003009AC">
        <w:rPr>
          <w:rFonts w:ascii="Times New Roman" w:eastAsia="Times New Roman" w:hAnsi="Times New Roman" w:cs="Times New Roman"/>
          <w:color w:val="000000"/>
          <w:kern w:val="0"/>
          <w14:ligatures w14:val="none"/>
        </w:rPr>
        <w:t>preparation</w:t>
      </w:r>
      <w:r>
        <w:rPr>
          <w:rFonts w:ascii="Times New Roman" w:eastAsia="Times New Roman" w:hAnsi="Times New Roman" w:cs="Times New Roman"/>
          <w:color w:val="000000"/>
          <w:kern w:val="0"/>
          <w14:ligatures w14:val="none"/>
        </w:rPr>
        <w:t xml:space="preserve"> curricula focused on supporting and developing preservice and in-service educators’ capacity to engage with their students’ families and communities. As a group of University-based teacher educators, we collaborated with local families and community partners to design an open source, web-based curriculum for teacher educators to provide focused instruction on family, school and community involvement. The online and open format provides accessibility for teacher educators to integrate the content into existing courses or teach them as stand-alone content, and for in-service teachers to access the modules</w:t>
      </w:r>
      <w:r w:rsidR="001E316B">
        <w:rPr>
          <w:rFonts w:ascii="Times New Roman" w:eastAsia="Times New Roman" w:hAnsi="Times New Roman" w:cs="Times New Roman"/>
          <w:color w:val="000000"/>
          <w:kern w:val="0"/>
          <w14:ligatures w14:val="none"/>
        </w:rPr>
        <w:t xml:space="preserve"> as needed</w:t>
      </w:r>
      <w:r>
        <w:rPr>
          <w:rFonts w:ascii="Times New Roman" w:eastAsia="Times New Roman" w:hAnsi="Times New Roman" w:cs="Times New Roman"/>
          <w:color w:val="000000"/>
          <w:kern w:val="0"/>
          <w14:ligatures w14:val="none"/>
        </w:rPr>
        <w:t xml:space="preserve">. We use Calabrese Barton and colleagues’ Ecologies of Parental Involvement framework to examine the forms and function of capital accessed and utilized during the </w:t>
      </w:r>
      <w:r w:rsidR="001E316B">
        <w:rPr>
          <w:rFonts w:ascii="Times New Roman" w:eastAsia="Times New Roman" w:hAnsi="Times New Roman" w:cs="Times New Roman"/>
          <w:color w:val="000000"/>
          <w:kern w:val="0"/>
          <w14:ligatures w14:val="none"/>
        </w:rPr>
        <w:t>collaborative development</w:t>
      </w:r>
      <w:r>
        <w:rPr>
          <w:rFonts w:ascii="Times New Roman" w:eastAsia="Times New Roman" w:hAnsi="Times New Roman" w:cs="Times New Roman"/>
          <w:color w:val="000000"/>
          <w:kern w:val="0"/>
          <w14:ligatures w14:val="none"/>
        </w:rPr>
        <w:t xml:space="preserve"> of the </w:t>
      </w:r>
      <w:r w:rsidR="001E316B">
        <w:rPr>
          <w:rFonts w:ascii="Times New Roman" w:eastAsia="Times New Roman" w:hAnsi="Times New Roman" w:cs="Times New Roman"/>
          <w:color w:val="000000"/>
          <w:kern w:val="0"/>
          <w14:ligatures w14:val="none"/>
        </w:rPr>
        <w:t>curriculum content</w:t>
      </w:r>
      <w:r>
        <w:rPr>
          <w:rFonts w:ascii="Times New Roman" w:eastAsia="Times New Roman" w:hAnsi="Times New Roman" w:cs="Times New Roman"/>
          <w:color w:val="000000"/>
          <w:kern w:val="0"/>
          <w14:ligatures w14:val="none"/>
        </w:rPr>
        <w:t>.</w:t>
      </w:r>
    </w:p>
    <w:p w:rsidR="00BA10A2" w:rsidRPr="00B85D4D" w:rsidRDefault="00BA10A2" w:rsidP="00BA10A2">
      <w:pPr>
        <w:rPr>
          <w:rFonts w:ascii="Times New Roman" w:eastAsia="Times New Roman" w:hAnsi="Times New Roman" w:cs="Times New Roman"/>
          <w:kern w:val="0"/>
          <w14:ligatures w14:val="none"/>
        </w:rPr>
      </w:pPr>
    </w:p>
    <w:p w:rsidR="00BA10A2" w:rsidRPr="00B85D4D" w:rsidRDefault="00BA10A2" w:rsidP="00BA10A2">
      <w:pPr>
        <w:rPr>
          <w:rFonts w:ascii="Times New Roman" w:eastAsia="Times New Roman" w:hAnsi="Times New Roman" w:cs="Times New Roman"/>
          <w:kern w:val="0"/>
          <w14:ligatures w14:val="none"/>
        </w:rPr>
      </w:pPr>
      <w:r w:rsidRPr="00B85D4D">
        <w:rPr>
          <w:rFonts w:ascii="Times New Roman" w:eastAsia="Times New Roman" w:hAnsi="Times New Roman" w:cs="Times New Roman"/>
          <w:color w:val="000000"/>
          <w:kern w:val="0"/>
          <w14:ligatures w14:val="none"/>
        </w:rPr>
        <w:t xml:space="preserve">Keywords: </w:t>
      </w:r>
      <w:r>
        <w:rPr>
          <w:rFonts w:ascii="Times New Roman" w:eastAsia="Times New Roman" w:hAnsi="Times New Roman" w:cs="Times New Roman"/>
          <w:color w:val="000000"/>
          <w:kern w:val="0"/>
          <w14:ligatures w14:val="none"/>
        </w:rPr>
        <w:t>cultural capital</w:t>
      </w:r>
      <w:r w:rsidRPr="00B85D4D">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social capital</w:t>
      </w:r>
      <w:r w:rsidRPr="00B85D4D">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economic capital</w:t>
      </w:r>
      <w:r w:rsidRPr="00B85D4D">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family involvement, community engagement</w:t>
      </w:r>
    </w:p>
    <w:p w:rsidR="00BA10A2" w:rsidRDefault="00BA10A2"/>
    <w:sectPr w:rsidR="00BA10A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3ECF" w:rsidRDefault="00873ECF" w:rsidP="00BA10A2">
      <w:r>
        <w:separator/>
      </w:r>
    </w:p>
  </w:endnote>
  <w:endnote w:type="continuationSeparator" w:id="0">
    <w:p w:rsidR="00873ECF" w:rsidRDefault="00873ECF" w:rsidP="00BA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3ECF" w:rsidRDefault="00873ECF" w:rsidP="00BA10A2">
      <w:r>
        <w:separator/>
      </w:r>
    </w:p>
  </w:footnote>
  <w:footnote w:type="continuationSeparator" w:id="0">
    <w:p w:rsidR="00873ECF" w:rsidRDefault="00873ECF" w:rsidP="00BA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0A2" w:rsidRPr="00BA10A2" w:rsidRDefault="00BA10A2" w:rsidP="00BA10A2">
    <w:pPr>
      <w:rPr>
        <w:rFonts w:ascii="Times New Roman" w:eastAsia="Times New Roman" w:hAnsi="Times New Roman" w:cs="Times New Roman"/>
        <w:kern w:val="0"/>
        <w:sz w:val="22"/>
        <w:szCs w:val="22"/>
        <w14:ligatures w14:val="none"/>
      </w:rPr>
    </w:pPr>
    <w:proofErr w:type="spellStart"/>
    <w:r w:rsidRPr="00BA10A2">
      <w:rPr>
        <w:rFonts w:ascii="Times New Roman" w:eastAsia="Times New Roman" w:hAnsi="Times New Roman" w:cs="Times New Roman"/>
        <w:color w:val="000000"/>
        <w:kern w:val="0"/>
        <w:sz w:val="22"/>
        <w:szCs w:val="22"/>
        <w14:ligatures w14:val="none"/>
      </w:rPr>
      <w:t>Francheska</w:t>
    </w:r>
    <w:proofErr w:type="spellEnd"/>
    <w:r w:rsidRPr="00BA10A2">
      <w:rPr>
        <w:rFonts w:ascii="Times New Roman" w:eastAsia="Times New Roman" w:hAnsi="Times New Roman" w:cs="Times New Roman"/>
        <w:color w:val="000000"/>
        <w:kern w:val="0"/>
        <w:sz w:val="22"/>
        <w:szCs w:val="22"/>
        <w14:ligatures w14:val="none"/>
      </w:rPr>
      <w:t xml:space="preserve"> Starks</w:t>
    </w:r>
  </w:p>
  <w:p w:rsidR="00BA10A2" w:rsidRPr="00BA10A2" w:rsidRDefault="00BA10A2" w:rsidP="00BA10A2">
    <w:pPr>
      <w:rPr>
        <w:rFonts w:ascii="Times New Roman" w:eastAsia="Times New Roman" w:hAnsi="Times New Roman" w:cs="Times New Roman"/>
        <w:kern w:val="0"/>
        <w:sz w:val="22"/>
        <w:szCs w:val="22"/>
        <w14:ligatures w14:val="none"/>
      </w:rPr>
    </w:pPr>
    <w:hyperlink r:id="rId1" w:history="1">
      <w:r w:rsidRPr="00BA10A2">
        <w:rPr>
          <w:rFonts w:ascii="Times New Roman" w:eastAsia="Times New Roman" w:hAnsi="Times New Roman" w:cs="Times New Roman"/>
          <w:color w:val="1155CC"/>
          <w:kern w:val="0"/>
          <w:sz w:val="22"/>
          <w:szCs w:val="22"/>
          <w:u w:val="single"/>
          <w14:ligatures w14:val="none"/>
        </w:rPr>
        <w:t>fstarks1@utk.edu</w:t>
      </w:r>
    </w:hyperlink>
  </w:p>
  <w:p w:rsidR="00BA10A2" w:rsidRPr="00BA10A2" w:rsidRDefault="00BA10A2" w:rsidP="00BA10A2">
    <w:pPr>
      <w:rPr>
        <w:rFonts w:ascii="Times New Roman" w:eastAsia="Times New Roman" w:hAnsi="Times New Roman" w:cs="Times New Roman"/>
        <w:kern w:val="0"/>
        <w:sz w:val="22"/>
        <w:szCs w:val="22"/>
        <w14:ligatures w14:val="none"/>
      </w:rPr>
    </w:pPr>
    <w:r w:rsidRPr="00BA10A2">
      <w:rPr>
        <w:rFonts w:ascii="Times New Roman" w:eastAsia="Times New Roman" w:hAnsi="Times New Roman" w:cs="Times New Roman"/>
        <w:color w:val="000000"/>
        <w:kern w:val="0"/>
        <w:sz w:val="22"/>
        <w:szCs w:val="22"/>
        <w14:ligatures w14:val="none"/>
      </w:rPr>
      <w:t>University of Tennessee, Knoxville</w:t>
    </w:r>
  </w:p>
  <w:p w:rsidR="00BA10A2" w:rsidRDefault="00BA10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A2"/>
    <w:rsid w:val="001E316B"/>
    <w:rsid w:val="003009AC"/>
    <w:rsid w:val="00873ECF"/>
    <w:rsid w:val="00BA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AA13E0"/>
  <w15:chartTrackingRefBased/>
  <w15:docId w15:val="{E4F2B0AC-68B6-354D-9EBD-06A3E41C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0A2"/>
    <w:pPr>
      <w:tabs>
        <w:tab w:val="center" w:pos="4680"/>
        <w:tab w:val="right" w:pos="9360"/>
      </w:tabs>
    </w:pPr>
  </w:style>
  <w:style w:type="character" w:customStyle="1" w:styleId="HeaderChar">
    <w:name w:val="Header Char"/>
    <w:basedOn w:val="DefaultParagraphFont"/>
    <w:link w:val="Header"/>
    <w:uiPriority w:val="99"/>
    <w:rsid w:val="00BA10A2"/>
  </w:style>
  <w:style w:type="paragraph" w:styleId="Footer">
    <w:name w:val="footer"/>
    <w:basedOn w:val="Normal"/>
    <w:link w:val="FooterChar"/>
    <w:uiPriority w:val="99"/>
    <w:unhideWhenUsed/>
    <w:rsid w:val="00BA10A2"/>
    <w:pPr>
      <w:tabs>
        <w:tab w:val="center" w:pos="4680"/>
        <w:tab w:val="right" w:pos="9360"/>
      </w:tabs>
    </w:pPr>
  </w:style>
  <w:style w:type="character" w:customStyle="1" w:styleId="FooterChar">
    <w:name w:val="Footer Char"/>
    <w:basedOn w:val="DefaultParagraphFont"/>
    <w:link w:val="Footer"/>
    <w:uiPriority w:val="99"/>
    <w:rsid w:val="00BA1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fstarks1@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188</Words>
  <Characters>1067</Characters>
  <Application>Microsoft Office Word</Application>
  <DocSecurity>0</DocSecurity>
  <Lines>18</Lines>
  <Paragraphs>4</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Starks, Francheska</dc:creator>
  <cp:keywords/>
  <dc:description/>
  <cp:lastModifiedBy>Starks, Francheska</cp:lastModifiedBy>
  <cp:revision>3</cp:revision>
  <dcterms:created xsi:type="dcterms:W3CDTF">2025-01-25T12:05:00Z</dcterms:created>
  <dcterms:modified xsi:type="dcterms:W3CDTF">2025-01-25T12:13:00Z</dcterms:modified>
</cp:coreProperties>
</file>