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70" w:rsidRPr="006508AB" w:rsidRDefault="00720E70" w:rsidP="00720E70">
      <w:pPr>
        <w:jc w:val="center"/>
        <w:rPr>
          <w:rFonts w:ascii="Times New Roman" w:eastAsia="SimSun" w:hAnsi="Times New Roman" w:cs="Times New Roman"/>
          <w:b/>
          <w:sz w:val="32"/>
          <w:szCs w:val="32"/>
        </w:rPr>
      </w:pPr>
      <w:bookmarkStart w:id="0" w:name="_Toc9417709"/>
      <w:bookmarkStart w:id="1" w:name="_GoBack"/>
      <w:r>
        <w:rPr>
          <w:rFonts w:ascii="Times New Roman" w:eastAsia="SimSun" w:hAnsi="Times New Roman" w:cs="Times New Roman"/>
          <w:b/>
          <w:sz w:val="32"/>
          <w:szCs w:val="32"/>
        </w:rPr>
        <w:t xml:space="preserve">The Learning Effectiveness of </w:t>
      </w:r>
      <w:r w:rsidR="00921F45">
        <w:rPr>
          <w:rFonts w:ascii="Times New Roman" w:eastAsia="SimSun" w:hAnsi="Times New Roman" w:cs="Times New Roman"/>
          <w:b/>
          <w:sz w:val="32"/>
          <w:szCs w:val="32"/>
        </w:rPr>
        <w:t xml:space="preserve">Technical High School Students </w:t>
      </w:r>
      <w:proofErr w:type="gramStart"/>
      <w:r w:rsidR="00921F45">
        <w:rPr>
          <w:rFonts w:ascii="Times New Roman" w:eastAsia="SimSun" w:hAnsi="Times New Roman" w:cs="Times New Roman"/>
          <w:b/>
          <w:sz w:val="32"/>
          <w:szCs w:val="32"/>
        </w:rPr>
        <w:t>For</w:t>
      </w:r>
      <w:proofErr w:type="gramEnd"/>
      <w:r w:rsidR="00921F45">
        <w:rPr>
          <w:rFonts w:ascii="Times New Roman" w:eastAsia="SimSun" w:hAnsi="Times New Roman" w:cs="Times New Roman"/>
          <w:b/>
          <w:sz w:val="32"/>
          <w:szCs w:val="32"/>
        </w:rPr>
        <w:t xml:space="preserve"> Cutting Vegetables through Virtual Reality</w:t>
      </w:r>
      <w:bookmarkEnd w:id="1"/>
    </w:p>
    <w:p w:rsidR="00921F45" w:rsidRDefault="00921F45" w:rsidP="00720E70">
      <w:pPr>
        <w:jc w:val="center"/>
        <w:rPr>
          <w:rFonts w:ascii="Times New Roman" w:eastAsia="SimSun" w:hAnsi="Times New Roman" w:cs="Times New Roman"/>
          <w:b/>
          <w:kern w:val="0"/>
          <w:szCs w:val="24"/>
        </w:rPr>
      </w:pPr>
      <w:proofErr w:type="spellStart"/>
      <w:r w:rsidRPr="006508AB">
        <w:rPr>
          <w:rFonts w:ascii="Times New Roman" w:eastAsia="SimSun" w:hAnsi="Times New Roman" w:cs="Times New Roman"/>
          <w:b/>
          <w:kern w:val="0"/>
          <w:szCs w:val="24"/>
        </w:rPr>
        <w:t>Shiun-Taung</w:t>
      </w:r>
      <w:proofErr w:type="spellEnd"/>
      <w:r>
        <w:rPr>
          <w:rFonts w:ascii="Times New Roman" w:eastAsia="SimSun" w:hAnsi="Times New Roman" w:cs="Times New Roman"/>
          <w:b/>
          <w:kern w:val="0"/>
          <w:szCs w:val="24"/>
        </w:rPr>
        <w:t>,</w:t>
      </w:r>
      <w:r>
        <w:rPr>
          <w:rFonts w:ascii="Times New Roman" w:hAnsi="Times New Roman" w:cs="Times New Roman" w:hint="eastAsia"/>
          <w:b/>
          <w:kern w:val="0"/>
          <w:szCs w:val="24"/>
        </w:rPr>
        <w:t xml:space="preserve"> </w:t>
      </w:r>
      <w:r w:rsidRPr="006508AB">
        <w:rPr>
          <w:rFonts w:ascii="Times New Roman" w:eastAsia="SimSun" w:hAnsi="Times New Roman" w:cs="Times New Roman"/>
          <w:b/>
          <w:kern w:val="0"/>
          <w:szCs w:val="24"/>
        </w:rPr>
        <w:t>Jan</w:t>
      </w:r>
      <w:r w:rsidRPr="006508AB">
        <w:rPr>
          <w:rFonts w:ascii="Times New Roman" w:eastAsia="SimSun" w:hAnsi="Times New Roman" w:cs="Times New Roman"/>
          <w:b/>
          <w:kern w:val="0"/>
          <w:szCs w:val="24"/>
        </w:rPr>
        <w:t xml:space="preserve"> </w:t>
      </w:r>
    </w:p>
    <w:p w:rsidR="00720E70" w:rsidRPr="006508AB" w:rsidRDefault="00720E70" w:rsidP="00720E70">
      <w:pPr>
        <w:jc w:val="center"/>
        <w:rPr>
          <w:rFonts w:ascii="Times New Roman" w:eastAsia="SimSun" w:hAnsi="Times New Roman" w:cs="Times New Roman"/>
          <w:b/>
          <w:kern w:val="0"/>
          <w:szCs w:val="24"/>
        </w:rPr>
      </w:pPr>
      <w:r w:rsidRPr="006508AB">
        <w:rPr>
          <w:rFonts w:ascii="Times New Roman" w:eastAsia="SimSun" w:hAnsi="Times New Roman" w:cs="Times New Roman"/>
          <w:b/>
          <w:kern w:val="0"/>
          <w:szCs w:val="24"/>
        </w:rPr>
        <w:t>Sheng-Yuan</w:t>
      </w:r>
      <w:r w:rsidR="00921F45">
        <w:rPr>
          <w:rFonts w:ascii="Times New Roman" w:eastAsia="SimSun" w:hAnsi="Times New Roman" w:cs="Times New Roman"/>
          <w:b/>
          <w:kern w:val="0"/>
          <w:szCs w:val="24"/>
        </w:rPr>
        <w:t>,</w:t>
      </w:r>
      <w:r w:rsidRPr="006508AB">
        <w:rPr>
          <w:rFonts w:ascii="Times New Roman" w:eastAsia="SimSun" w:hAnsi="Times New Roman" w:cs="Times New Roman"/>
          <w:b/>
          <w:kern w:val="0"/>
          <w:szCs w:val="24"/>
        </w:rPr>
        <w:t xml:space="preserve"> Chang</w:t>
      </w:r>
    </w:p>
    <w:p w:rsidR="00720E70" w:rsidRPr="009754EA" w:rsidRDefault="00921F45" w:rsidP="00720E70">
      <w:pPr>
        <w:jc w:val="center"/>
        <w:rPr>
          <w:rFonts w:ascii="Times New Roman" w:hAnsi="Times New Roman" w:cs="Times New Roman"/>
          <w:b/>
          <w:kern w:val="0"/>
          <w:szCs w:val="24"/>
        </w:rPr>
      </w:pPr>
      <w:r>
        <w:rPr>
          <w:rFonts w:ascii="Times New Roman" w:hAnsi="Times New Roman" w:cs="Times New Roman"/>
          <w:b/>
          <w:kern w:val="0"/>
          <w:szCs w:val="24"/>
        </w:rPr>
        <w:t>Tsai</w:t>
      </w:r>
      <w:r>
        <w:rPr>
          <w:rFonts w:ascii="Times New Roman" w:hAnsi="Times New Roman" w:cs="Times New Roman" w:hint="eastAsia"/>
          <w:b/>
          <w:kern w:val="0"/>
          <w:szCs w:val="24"/>
        </w:rPr>
        <w:t>-</w:t>
      </w:r>
      <w:r>
        <w:rPr>
          <w:rFonts w:ascii="Times New Roman" w:hAnsi="Times New Roman" w:cs="Times New Roman"/>
          <w:b/>
          <w:kern w:val="0"/>
          <w:szCs w:val="24"/>
        </w:rPr>
        <w:t>Ru, Fang</w:t>
      </w:r>
    </w:p>
    <w:p w:rsidR="00720E70" w:rsidRPr="00BE4224" w:rsidRDefault="00720E70" w:rsidP="00720E70">
      <w:pPr>
        <w:jc w:val="center"/>
        <w:rPr>
          <w:i/>
        </w:rPr>
      </w:pPr>
      <w:r w:rsidRPr="00BE4224">
        <w:rPr>
          <w:i/>
        </w:rPr>
        <w:t xml:space="preserve">Department of Industrial </w:t>
      </w:r>
      <w:proofErr w:type="spellStart"/>
      <w:r w:rsidRPr="00BE4224">
        <w:rPr>
          <w:i/>
        </w:rPr>
        <w:t>Education</w:t>
      </w:r>
      <w:proofErr w:type="gramStart"/>
      <w:r w:rsidRPr="00BE4224">
        <w:rPr>
          <w:i/>
        </w:rPr>
        <w:t>,National</w:t>
      </w:r>
      <w:proofErr w:type="spellEnd"/>
      <w:proofErr w:type="gramEnd"/>
      <w:r w:rsidRPr="00BE4224">
        <w:rPr>
          <w:i/>
        </w:rPr>
        <w:t xml:space="preserve"> Taiwan Normal </w:t>
      </w:r>
      <w:proofErr w:type="spellStart"/>
      <w:r w:rsidRPr="00BE4224">
        <w:rPr>
          <w:i/>
        </w:rPr>
        <w:t>University</w:t>
      </w:r>
      <w:r>
        <w:rPr>
          <w:rFonts w:hint="eastAsia"/>
          <w:i/>
        </w:rPr>
        <w:t>,</w:t>
      </w:r>
      <w:r>
        <w:rPr>
          <w:i/>
        </w:rPr>
        <w:t>Taipei,Taiwan</w:t>
      </w:r>
      <w:proofErr w:type="spellEnd"/>
      <w:r>
        <w:rPr>
          <w:i/>
        </w:rPr>
        <w:t>,</w:t>
      </w:r>
      <w:r w:rsidRPr="00BE4224">
        <w:t xml:space="preserve"> </w:t>
      </w:r>
      <w:r w:rsidRPr="00BE4224">
        <w:rPr>
          <w:i/>
        </w:rPr>
        <w:t>Email</w:t>
      </w:r>
      <w:r>
        <w:rPr>
          <w:i/>
        </w:rPr>
        <w:t>:</w:t>
      </w:r>
      <w:r w:rsidR="00921F45">
        <w:rPr>
          <w:i/>
        </w:rPr>
        <w:t>80470008h@ntnu.edu.tw</w:t>
      </w:r>
    </w:p>
    <w:p w:rsidR="00720E70" w:rsidRPr="006508AB" w:rsidRDefault="00720E70" w:rsidP="00720E7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Theme="majorEastAsia" w:hAnsi="Times New Roman" w:cs="Times New Roman"/>
          <w:color w:val="212121"/>
          <w:kern w:val="0"/>
          <w:szCs w:val="24"/>
        </w:rPr>
      </w:pPr>
    </w:p>
    <w:p w:rsidR="00720E70" w:rsidRDefault="00720E70" w:rsidP="00921F45">
      <w:pPr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</w:rPr>
      </w:pPr>
      <w:r w:rsidRPr="006508AB">
        <w:rPr>
          <w:rFonts w:ascii="Times New Roman" w:eastAsia="SimSun" w:hAnsi="Times New Roman" w:cs="Times New Roman"/>
          <w:b/>
          <w:kern w:val="0"/>
          <w:sz w:val="28"/>
          <w:szCs w:val="28"/>
        </w:rPr>
        <w:t>Abstract</w:t>
      </w:r>
      <w:bookmarkEnd w:id="0"/>
    </w:p>
    <w:p w:rsidR="00921F45" w:rsidRPr="00921F45" w:rsidRDefault="00921F45" w:rsidP="00921F45">
      <w:pPr>
        <w:jc w:val="center"/>
        <w:rPr>
          <w:rFonts w:ascii="Times New Roman" w:eastAsia="SimSun" w:hAnsi="Times New Roman" w:cs="Times New Roman" w:hint="eastAsia"/>
          <w:b/>
          <w:kern w:val="0"/>
          <w:sz w:val="28"/>
          <w:szCs w:val="28"/>
        </w:rPr>
      </w:pPr>
    </w:p>
    <w:p w:rsidR="00720E70" w:rsidRDefault="00720E70" w:rsidP="00720E70">
      <w:pPr>
        <w:pStyle w:val="a3"/>
        <w:spacing w:beforeLines="0" w:before="0" w:afterLines="0" w:after="0"/>
        <w:ind w:firstLineChars="200" w:firstLine="520"/>
        <w:jc w:val="both"/>
        <w:rPr>
          <w:b w:val="0"/>
          <w:sz w:val="26"/>
          <w:szCs w:val="26"/>
        </w:rPr>
      </w:pPr>
      <w:r w:rsidRPr="00D20D66">
        <w:rPr>
          <w:b w:val="0"/>
          <w:sz w:val="26"/>
          <w:szCs w:val="26"/>
        </w:rPr>
        <w:t xml:space="preserve">This study explores whether students have the spatial ability, </w:t>
      </w:r>
      <w:r>
        <w:rPr>
          <w:b w:val="0"/>
          <w:sz w:val="26"/>
          <w:szCs w:val="26"/>
        </w:rPr>
        <w:t>technology innovativeness</w:t>
      </w:r>
      <w:r w:rsidRPr="00D20D66">
        <w:rPr>
          <w:b w:val="0"/>
          <w:sz w:val="26"/>
          <w:szCs w:val="26"/>
        </w:rPr>
        <w:t xml:space="preserve">, cognitive load, </w:t>
      </w:r>
      <w:r>
        <w:rPr>
          <w:b w:val="0"/>
          <w:sz w:val="26"/>
          <w:szCs w:val="26"/>
        </w:rPr>
        <w:t>experiential value</w:t>
      </w:r>
      <w:r w:rsidRPr="00D20D66">
        <w:rPr>
          <w:b w:val="0"/>
          <w:sz w:val="26"/>
          <w:szCs w:val="26"/>
        </w:rPr>
        <w:t xml:space="preserve"> and learning effectiveness of cutting vegetabl</w:t>
      </w:r>
      <w:r>
        <w:rPr>
          <w:b w:val="0"/>
          <w:sz w:val="26"/>
          <w:szCs w:val="26"/>
        </w:rPr>
        <w:t>es through virtual reality, a</w:t>
      </w:r>
      <w:r w:rsidRPr="00D20D66">
        <w:rPr>
          <w:b w:val="0"/>
          <w:sz w:val="26"/>
          <w:szCs w:val="26"/>
        </w:rPr>
        <w:t>nd whe</w:t>
      </w:r>
      <w:r w:rsidRPr="00A2354E">
        <w:rPr>
          <w:b w:val="0"/>
          <w:sz w:val="26"/>
          <w:szCs w:val="26"/>
        </w:rPr>
        <w:t>ther students with different backgrounds have differences in spatial ability, technology innovativeness, cognitive load, experiential value and learning outcomes. This study conducted a five-point questionnaire analysis based on the que</w:t>
      </w:r>
      <w:r w:rsidRPr="00D20D66">
        <w:rPr>
          <w:b w:val="0"/>
          <w:sz w:val="26"/>
          <w:szCs w:val="26"/>
        </w:rPr>
        <w:t xml:space="preserve">stionnaire survey method for science and </w:t>
      </w:r>
      <w:r>
        <w:rPr>
          <w:b w:val="0"/>
          <w:sz w:val="26"/>
          <w:szCs w:val="26"/>
        </w:rPr>
        <w:t>technology innovativeness</w:t>
      </w:r>
      <w:r w:rsidRPr="00D20D66">
        <w:rPr>
          <w:b w:val="0"/>
          <w:sz w:val="26"/>
          <w:szCs w:val="26"/>
        </w:rPr>
        <w:t xml:space="preserve">, cognitive load, </w:t>
      </w:r>
      <w:r>
        <w:rPr>
          <w:b w:val="0"/>
          <w:sz w:val="26"/>
          <w:szCs w:val="26"/>
        </w:rPr>
        <w:t>experiential value</w:t>
      </w:r>
      <w:r w:rsidRPr="00D20D66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epistemic</w:t>
      </w:r>
      <w:r w:rsidRPr="00D20D66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>utilitarian</w:t>
      </w:r>
      <w:r w:rsidRPr="00D20D66">
        <w:rPr>
          <w:b w:val="0"/>
          <w:sz w:val="26"/>
          <w:szCs w:val="26"/>
        </w:rPr>
        <w:t xml:space="preserve">, </w:t>
      </w:r>
      <w:r>
        <w:rPr>
          <w:b w:val="0"/>
          <w:sz w:val="26"/>
          <w:szCs w:val="26"/>
        </w:rPr>
        <w:t>hedonic</w:t>
      </w:r>
      <w:r w:rsidRPr="00D20D66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D20D66">
        <w:rPr>
          <w:b w:val="0"/>
          <w:sz w:val="26"/>
          <w:szCs w:val="26"/>
        </w:rPr>
        <w:t>The main target is two private technical high school catering students, 196 and 171 respectively, and 367 valid questionnaires.</w:t>
      </w:r>
      <w:r>
        <w:rPr>
          <w:b w:val="0"/>
          <w:sz w:val="26"/>
          <w:szCs w:val="26"/>
        </w:rPr>
        <w:t xml:space="preserve"> </w:t>
      </w:r>
      <w:r w:rsidRPr="00D20D66">
        <w:rPr>
          <w:b w:val="0"/>
          <w:sz w:val="26"/>
          <w:szCs w:val="26"/>
        </w:rPr>
        <w:t>This study used descriptive statistics, first-order confirmatory factor analysis, reliability and validity test, path analysis, structural equation model and independent sample T-test for data analysis.</w:t>
      </w:r>
      <w:r>
        <w:rPr>
          <w:b w:val="0"/>
          <w:sz w:val="26"/>
          <w:szCs w:val="26"/>
        </w:rPr>
        <w:t xml:space="preserve"> </w:t>
      </w:r>
      <w:r w:rsidRPr="00D20D66">
        <w:rPr>
          <w:b w:val="0"/>
          <w:sz w:val="26"/>
          <w:szCs w:val="26"/>
        </w:rPr>
        <w:t>The results of this study found that:</w:t>
      </w:r>
      <w:r>
        <w:rPr>
          <w:b w:val="0"/>
          <w:sz w:val="26"/>
          <w:szCs w:val="26"/>
        </w:rPr>
        <w:t xml:space="preserve"> </w:t>
      </w:r>
      <w:r w:rsidRPr="001465ED">
        <w:rPr>
          <w:b w:val="0"/>
          <w:sz w:val="26"/>
          <w:szCs w:val="26"/>
        </w:rPr>
        <w:t xml:space="preserve">(1) Spatial ability is negatively correlated with cognitive load, (2) </w:t>
      </w:r>
      <w:r>
        <w:rPr>
          <w:b w:val="0"/>
          <w:sz w:val="26"/>
          <w:szCs w:val="26"/>
        </w:rPr>
        <w:t>T</w:t>
      </w:r>
      <w:r w:rsidRPr="00A2354E">
        <w:rPr>
          <w:b w:val="0"/>
          <w:sz w:val="26"/>
          <w:szCs w:val="26"/>
        </w:rPr>
        <w:t>echnology innovativeness</w:t>
      </w:r>
      <w:r w:rsidRPr="001465ED">
        <w:rPr>
          <w:b w:val="0"/>
          <w:sz w:val="26"/>
          <w:szCs w:val="26"/>
        </w:rPr>
        <w:t xml:space="preserve"> is not related to cognitive load, (3) Cognitive load is negatively related to epistemic, utilitarian and hedonic value, (4) Epistemic and hedonic value are positively related to learning </w:t>
      </w:r>
      <w:r>
        <w:rPr>
          <w:b w:val="0"/>
          <w:sz w:val="26"/>
          <w:szCs w:val="26"/>
        </w:rPr>
        <w:t>outcomes. (5) Utilitarian value</w:t>
      </w:r>
      <w:r w:rsidRPr="001465ED">
        <w:rPr>
          <w:b w:val="0"/>
          <w:sz w:val="26"/>
          <w:szCs w:val="26"/>
        </w:rPr>
        <w:t xml:space="preserve"> is not related to learning outcomes.</w:t>
      </w:r>
    </w:p>
    <w:p w:rsidR="00720E70" w:rsidRDefault="00720E70" w:rsidP="00720E70">
      <w:pPr>
        <w:pStyle w:val="a3"/>
        <w:spacing w:beforeLines="0" w:before="0" w:afterLines="0" w:after="0"/>
        <w:jc w:val="left"/>
        <w:rPr>
          <w:i/>
          <w:sz w:val="24"/>
          <w:szCs w:val="26"/>
        </w:rPr>
      </w:pPr>
    </w:p>
    <w:p w:rsidR="00921F45" w:rsidRDefault="00720E70" w:rsidP="00921F45">
      <w:pPr>
        <w:spacing w:line="360" w:lineRule="auto"/>
        <w:rPr>
          <w:rFonts w:ascii="Times New Roman" w:eastAsia="SimSun" w:hAnsi="Times New Roman" w:cs="Times New Roman"/>
          <w:b/>
          <w:szCs w:val="24"/>
        </w:rPr>
      </w:pPr>
      <w:r w:rsidRPr="00921F45">
        <w:rPr>
          <w:rFonts w:ascii="Times New Roman" w:eastAsia="SimSun" w:hAnsi="Times New Roman" w:cs="Times New Roman"/>
          <w:b/>
          <w:szCs w:val="24"/>
        </w:rPr>
        <w:lastRenderedPageBreak/>
        <w:t xml:space="preserve">Keywords: </w:t>
      </w:r>
    </w:p>
    <w:p w:rsidR="001F14FA" w:rsidRPr="00921F45" w:rsidRDefault="00720E70" w:rsidP="00921F45">
      <w:pPr>
        <w:spacing w:line="360" w:lineRule="auto"/>
        <w:rPr>
          <w:rFonts w:ascii="Times New Roman" w:eastAsia="SimSun" w:hAnsi="Times New Roman" w:cs="Times New Roman"/>
          <w:b/>
          <w:szCs w:val="24"/>
        </w:rPr>
      </w:pPr>
      <w:r w:rsidRPr="00921F45">
        <w:rPr>
          <w:rFonts w:ascii="Times New Roman" w:eastAsia="SimSun" w:hAnsi="Times New Roman" w:cs="Times New Roman"/>
          <w:b/>
          <w:szCs w:val="24"/>
        </w:rPr>
        <w:t xml:space="preserve">Spatial ability, Technology innovativeness, Virtual reality, Cognitive load, Learning effectiveness, </w:t>
      </w:r>
      <w:proofErr w:type="gramStart"/>
      <w:r w:rsidRPr="00921F45">
        <w:rPr>
          <w:rFonts w:ascii="Times New Roman" w:eastAsia="SimSun" w:hAnsi="Times New Roman" w:cs="Times New Roman"/>
          <w:b/>
          <w:szCs w:val="24"/>
        </w:rPr>
        <w:t>Experiential</w:t>
      </w:r>
      <w:proofErr w:type="gramEnd"/>
      <w:r w:rsidRPr="00921F45">
        <w:rPr>
          <w:rFonts w:ascii="Times New Roman" w:eastAsia="SimSun" w:hAnsi="Times New Roman" w:cs="Times New Roman"/>
          <w:b/>
          <w:szCs w:val="24"/>
        </w:rPr>
        <w:t xml:space="preserve"> value</w:t>
      </w:r>
    </w:p>
    <w:sectPr w:rsidR="001F14FA" w:rsidRPr="00921F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70"/>
    <w:rsid w:val="001F14FA"/>
    <w:rsid w:val="00720E70"/>
    <w:rsid w:val="0092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2B21"/>
  <w15:chartTrackingRefBased/>
  <w15:docId w15:val="{E9ED62AC-BF11-47B8-8F4D-F7DF394A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qFormat/>
    <w:rsid w:val="00720E70"/>
    <w:pPr>
      <w:spacing w:beforeLines="100" w:before="100" w:afterLines="100" w:after="100" w:line="360" w:lineRule="auto"/>
      <w:jc w:val="center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4">
    <w:name w:val="章 字元"/>
    <w:basedOn w:val="a0"/>
    <w:link w:val="a3"/>
    <w:rsid w:val="00720E70"/>
    <w:rPr>
      <w:rFonts w:ascii="Times New Roman" w:eastAsia="標楷體" w:hAnsi="Times New Roman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6B2A-1462-4155-9249-3609C017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2021-11-04T02:16:00Z</dcterms:created>
  <dcterms:modified xsi:type="dcterms:W3CDTF">2021-11-04T02:35:00Z</dcterms:modified>
</cp:coreProperties>
</file>