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72D4A" w14:textId="77187AD1" w:rsidR="00FB3D96" w:rsidRDefault="00FB3D96" w:rsidP="00FB3D96">
      <w:pPr>
        <w:autoSpaceDE w:val="0"/>
        <w:autoSpaceDN w:val="0"/>
        <w:adjustRightInd w:val="0"/>
        <w:spacing w:after="40"/>
        <w:jc w:val="center"/>
        <w:rPr>
          <w:rFonts w:ascii="AppleSystemUIFont" w:hAnsi="AppleSystemUIFont" w:cs="AppleSystemUIFont"/>
          <w:b/>
          <w:bCs/>
          <w:sz w:val="32"/>
          <w:szCs w:val="32"/>
          <w14:ligatures w14:val="standardContextual"/>
        </w:rPr>
      </w:pPr>
      <w:r>
        <w:rPr>
          <w:rFonts w:ascii="AppleSystemUIFont" w:hAnsi="AppleSystemUIFont" w:cs="AppleSystemUIFont"/>
          <w:b/>
          <w:bCs/>
          <w:sz w:val="32"/>
          <w:szCs w:val="32"/>
          <w14:ligatures w14:val="standardContextual"/>
        </w:rPr>
        <w:t>Developing Effective Speaking and Listening Activities</w:t>
      </w:r>
    </w:p>
    <w:p w14:paraId="347136B1" w14:textId="77777777" w:rsidR="00FB3D96" w:rsidRPr="00FB3D96" w:rsidRDefault="00FB3D96" w:rsidP="00FB3D96">
      <w:pPr>
        <w:autoSpaceDE w:val="0"/>
        <w:autoSpaceDN w:val="0"/>
        <w:adjustRightInd w:val="0"/>
        <w:spacing w:after="40"/>
        <w:jc w:val="center"/>
        <w:rPr>
          <w:rFonts w:ascii="AppleSystemUIFont" w:hAnsi="AppleSystemUIFont" w:cs="AppleSystemUIFont"/>
          <w:b/>
          <w:bCs/>
          <w:i/>
          <w:iCs/>
          <w:sz w:val="30"/>
          <w:szCs w:val="30"/>
          <w14:ligatures w14:val="standardContextual"/>
        </w:rPr>
      </w:pPr>
      <w:r w:rsidRPr="00FB3D96">
        <w:rPr>
          <w:rFonts w:ascii="AppleSystemUIFont" w:hAnsi="AppleSystemUIFont" w:cs="AppleSystemUIFont"/>
          <w:b/>
          <w:bCs/>
          <w:i/>
          <w:iCs/>
          <w:sz w:val="30"/>
          <w:szCs w:val="30"/>
          <w14:ligatures w14:val="standardContextual"/>
        </w:rPr>
        <w:t>Dr. James Perren-Alliant International University</w:t>
      </w:r>
    </w:p>
    <w:p w14:paraId="11218687" w14:textId="77777777" w:rsidR="009772AC" w:rsidRDefault="009772AC" w:rsidP="009772AC">
      <w:pPr>
        <w:autoSpaceDE w:val="0"/>
        <w:autoSpaceDN w:val="0"/>
        <w:adjustRightInd w:val="0"/>
        <w:spacing w:after="40"/>
        <w:rPr>
          <w:rFonts w:ascii="AppleSystemUIFont" w:hAnsi="AppleSystemUIFont" w:cs="AppleSystemUIFont"/>
          <w:b/>
          <w:bCs/>
          <w:sz w:val="32"/>
          <w:szCs w:val="32"/>
          <w14:ligatures w14:val="standardContextual"/>
        </w:rPr>
      </w:pPr>
    </w:p>
    <w:p w14:paraId="05133E5B" w14:textId="77777777" w:rsidR="009772AC" w:rsidRDefault="009772AC" w:rsidP="009772AC">
      <w:pPr>
        <w:autoSpaceDE w:val="0"/>
        <w:autoSpaceDN w:val="0"/>
        <w:adjustRightInd w:val="0"/>
        <w:rPr>
          <w:rFonts w:ascii="AppleSystemUIFont" w:hAnsi="AppleSystemUIFont" w:cs="AppleSystemUIFont"/>
          <w:sz w:val="26"/>
          <w:szCs w:val="26"/>
          <w14:ligatures w14:val="standardContextual"/>
        </w:rPr>
      </w:pPr>
      <w:r>
        <w:rPr>
          <w:rFonts w:ascii="AppleSystemUIFont" w:hAnsi="AppleSystemUIFont" w:cs="AppleSystemUIFont"/>
          <w:b/>
          <w:bCs/>
          <w:sz w:val="26"/>
          <w:szCs w:val="26"/>
          <w14:ligatures w14:val="standardContextual"/>
        </w:rPr>
        <w:t>Abstract:</w:t>
      </w:r>
      <w:r>
        <w:rPr>
          <w:rFonts w:ascii="MS Gothic" w:eastAsia="MS Gothic" w:hAnsi="MS Gothic" w:cs="MS Gothic" w:hint="eastAsia"/>
          <w:sz w:val="26"/>
          <w:szCs w:val="26"/>
          <w14:ligatures w14:val="standardContextual"/>
        </w:rPr>
        <w:t> </w:t>
      </w:r>
      <w:r>
        <w:rPr>
          <w:rFonts w:ascii="AppleSystemUIFont" w:hAnsi="AppleSystemUIFont" w:cs="AppleSystemUIFont"/>
          <w:sz w:val="26"/>
          <w:szCs w:val="26"/>
          <w14:ligatures w14:val="standardContextual"/>
        </w:rPr>
        <w:t>Speaking and listening are critical components of English language learning, yet they often present significant challenges for learners and instructors alike. This session will explore strategies for designing and implementing effective speaking and listening activities that promote communicative competence. Attendees will learn how to create meaningful, interactive exercises that cater to different proficiency levels, encourage active participation, and enhance learners' confidence in using English.</w:t>
      </w:r>
    </w:p>
    <w:p w14:paraId="264E8604" w14:textId="77777777" w:rsidR="00FB3D96" w:rsidRDefault="00FB3D96" w:rsidP="009772AC">
      <w:pPr>
        <w:autoSpaceDE w:val="0"/>
        <w:autoSpaceDN w:val="0"/>
        <w:adjustRightInd w:val="0"/>
        <w:rPr>
          <w:rFonts w:ascii="AppleSystemUIFont" w:hAnsi="AppleSystemUIFont" w:cs="AppleSystemUIFont"/>
          <w:sz w:val="26"/>
          <w:szCs w:val="26"/>
          <w14:ligatures w14:val="standardContextual"/>
        </w:rPr>
      </w:pPr>
    </w:p>
    <w:p w14:paraId="4E4BE5D3" w14:textId="77777777" w:rsidR="009772AC" w:rsidRDefault="009772AC" w:rsidP="009772AC">
      <w:pPr>
        <w:autoSpaceDE w:val="0"/>
        <w:autoSpaceDN w:val="0"/>
        <w:adjustRightInd w:val="0"/>
        <w:rPr>
          <w:rFonts w:ascii="AppleSystemUIFont" w:hAnsi="AppleSystemUIFont" w:cs="AppleSystemUIFont"/>
          <w:sz w:val="26"/>
          <w:szCs w:val="26"/>
          <w14:ligatures w14:val="standardContextual"/>
        </w:rPr>
      </w:pPr>
      <w:r>
        <w:rPr>
          <w:rFonts w:ascii="AppleSystemUIFont" w:hAnsi="AppleSystemUIFont" w:cs="AppleSystemUIFont"/>
          <w:b/>
          <w:bCs/>
          <w:sz w:val="26"/>
          <w:szCs w:val="26"/>
          <w14:ligatures w14:val="standardContextual"/>
        </w:rPr>
        <w:t>Key Topics:</w:t>
      </w:r>
    </w:p>
    <w:p w14:paraId="50BCB567" w14:textId="77777777" w:rsidR="009772AC" w:rsidRDefault="009772AC" w:rsidP="009772AC">
      <w:pPr>
        <w:numPr>
          <w:ilvl w:val="0"/>
          <w:numId w:val="1"/>
        </w:numPr>
        <w:autoSpaceDE w:val="0"/>
        <w:autoSpaceDN w:val="0"/>
        <w:adjustRightInd w:val="0"/>
        <w:ind w:left="0" w:firstLine="0"/>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The importance of speaking and listening in language acquisition</w:t>
      </w:r>
    </w:p>
    <w:p w14:paraId="728823E1" w14:textId="77777777" w:rsidR="009772AC" w:rsidRDefault="009772AC" w:rsidP="009772AC">
      <w:pPr>
        <w:numPr>
          <w:ilvl w:val="0"/>
          <w:numId w:val="1"/>
        </w:numPr>
        <w:autoSpaceDE w:val="0"/>
        <w:autoSpaceDN w:val="0"/>
        <w:adjustRightInd w:val="0"/>
        <w:ind w:left="0" w:firstLine="0"/>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Designing activities for different proficiency levels (beginner to advanced)</w:t>
      </w:r>
    </w:p>
    <w:p w14:paraId="6BD56B6B" w14:textId="74B34B24" w:rsidR="009772AC" w:rsidRDefault="009772AC" w:rsidP="009772AC">
      <w:pPr>
        <w:numPr>
          <w:ilvl w:val="0"/>
          <w:numId w:val="1"/>
        </w:numPr>
        <w:autoSpaceDE w:val="0"/>
        <w:autoSpaceDN w:val="0"/>
        <w:adjustRightInd w:val="0"/>
        <w:ind w:left="0" w:firstLine="0"/>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Interactive techniques to enhance engagement (e.g., role-plays, storytelling)</w:t>
      </w:r>
    </w:p>
    <w:p w14:paraId="7586CB4C" w14:textId="77777777" w:rsidR="009772AC" w:rsidRDefault="009772AC" w:rsidP="009772AC">
      <w:pPr>
        <w:numPr>
          <w:ilvl w:val="0"/>
          <w:numId w:val="1"/>
        </w:numPr>
        <w:autoSpaceDE w:val="0"/>
        <w:autoSpaceDN w:val="0"/>
        <w:adjustRightInd w:val="0"/>
        <w:ind w:left="0" w:firstLine="0"/>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The role of authentic materials (e.g., podcasts, videos, real-life conversations)</w:t>
      </w:r>
    </w:p>
    <w:p w14:paraId="4F32244F" w14:textId="77777777" w:rsidR="009772AC" w:rsidRDefault="009772AC" w:rsidP="009772AC">
      <w:pPr>
        <w:numPr>
          <w:ilvl w:val="0"/>
          <w:numId w:val="1"/>
        </w:numPr>
        <w:autoSpaceDE w:val="0"/>
        <w:autoSpaceDN w:val="0"/>
        <w:adjustRightInd w:val="0"/>
        <w:ind w:left="0" w:firstLine="0"/>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Using technology to support speaking and listening development</w:t>
      </w:r>
    </w:p>
    <w:p w14:paraId="1C235B5C" w14:textId="77777777" w:rsidR="00FB3D96" w:rsidRDefault="00FB3D96" w:rsidP="00FB3D96">
      <w:pPr>
        <w:autoSpaceDE w:val="0"/>
        <w:autoSpaceDN w:val="0"/>
        <w:adjustRightInd w:val="0"/>
        <w:rPr>
          <w:rFonts w:ascii="AppleSystemUIFont" w:hAnsi="AppleSystemUIFont" w:cs="AppleSystemUIFont"/>
          <w:sz w:val="26"/>
          <w:szCs w:val="26"/>
          <w14:ligatures w14:val="standardContextual"/>
        </w:rPr>
      </w:pPr>
    </w:p>
    <w:p w14:paraId="51A7D4B9" w14:textId="77777777" w:rsidR="009772AC" w:rsidRDefault="009772AC" w:rsidP="009772AC">
      <w:pPr>
        <w:autoSpaceDE w:val="0"/>
        <w:autoSpaceDN w:val="0"/>
        <w:adjustRightInd w:val="0"/>
        <w:rPr>
          <w:rFonts w:ascii="AppleSystemUIFont" w:hAnsi="AppleSystemUIFont" w:cs="AppleSystemUIFont"/>
          <w:sz w:val="26"/>
          <w:szCs w:val="26"/>
          <w14:ligatures w14:val="standardContextual"/>
        </w:rPr>
      </w:pPr>
      <w:r>
        <w:rPr>
          <w:rFonts w:ascii="AppleSystemUIFont" w:hAnsi="AppleSystemUIFont" w:cs="AppleSystemUIFont"/>
          <w:b/>
          <w:bCs/>
          <w:sz w:val="26"/>
          <w:szCs w:val="26"/>
          <w14:ligatures w14:val="standardContextual"/>
        </w:rPr>
        <w:t>Learning Objectives:</w:t>
      </w:r>
      <w:r>
        <w:rPr>
          <w:rFonts w:ascii="MS Gothic" w:eastAsia="MS Gothic" w:hAnsi="MS Gothic" w:cs="MS Gothic" w:hint="eastAsia"/>
          <w:sz w:val="26"/>
          <w:szCs w:val="26"/>
          <w14:ligatures w14:val="standardContextual"/>
        </w:rPr>
        <w:t> </w:t>
      </w:r>
      <w:r>
        <w:rPr>
          <w:rFonts w:ascii="AppleSystemUIFont" w:hAnsi="AppleSystemUIFont" w:cs="AppleSystemUIFont"/>
          <w:sz w:val="26"/>
          <w:szCs w:val="26"/>
          <w14:ligatures w14:val="standardContextual"/>
        </w:rPr>
        <w:t>By the end of the session, participants will:</w:t>
      </w:r>
    </w:p>
    <w:p w14:paraId="188FF278" w14:textId="77777777" w:rsidR="00FB3D96" w:rsidRDefault="00FB3D96" w:rsidP="009772AC">
      <w:pPr>
        <w:autoSpaceDE w:val="0"/>
        <w:autoSpaceDN w:val="0"/>
        <w:adjustRightInd w:val="0"/>
        <w:rPr>
          <w:rFonts w:ascii="AppleSystemUIFont" w:hAnsi="AppleSystemUIFont" w:cs="AppleSystemUIFont"/>
          <w:sz w:val="26"/>
          <w:szCs w:val="26"/>
          <w14:ligatures w14:val="standardContextual"/>
        </w:rPr>
      </w:pPr>
    </w:p>
    <w:p w14:paraId="2E9897DF" w14:textId="77777777" w:rsidR="009772AC" w:rsidRDefault="009772AC" w:rsidP="009772AC">
      <w:pPr>
        <w:numPr>
          <w:ilvl w:val="0"/>
          <w:numId w:val="2"/>
        </w:numPr>
        <w:autoSpaceDE w:val="0"/>
        <w:autoSpaceDN w:val="0"/>
        <w:adjustRightInd w:val="0"/>
        <w:ind w:left="0" w:firstLine="0"/>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Understand the role of speaking and listening in second language acquisition.</w:t>
      </w:r>
    </w:p>
    <w:p w14:paraId="2F07179C" w14:textId="77777777" w:rsidR="009772AC" w:rsidRDefault="009772AC" w:rsidP="009772AC">
      <w:pPr>
        <w:numPr>
          <w:ilvl w:val="0"/>
          <w:numId w:val="2"/>
        </w:numPr>
        <w:autoSpaceDE w:val="0"/>
        <w:autoSpaceDN w:val="0"/>
        <w:adjustRightInd w:val="0"/>
        <w:ind w:left="0" w:firstLine="0"/>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Learn how to design effective activities that foster communicative competence.</w:t>
      </w:r>
    </w:p>
    <w:p w14:paraId="5BF8897A" w14:textId="7950BDBC" w:rsidR="00FB3D96" w:rsidRPr="00FB3D96" w:rsidRDefault="009772AC" w:rsidP="00FB3D96">
      <w:pPr>
        <w:numPr>
          <w:ilvl w:val="0"/>
          <w:numId w:val="2"/>
        </w:numPr>
        <w:autoSpaceDE w:val="0"/>
        <w:autoSpaceDN w:val="0"/>
        <w:adjustRightInd w:val="0"/>
        <w:ind w:left="0" w:firstLine="0"/>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 xml:space="preserve">Explore strategies to encourage student participation and reduce speaking </w:t>
      </w:r>
    </w:p>
    <w:p w14:paraId="3E218E18" w14:textId="5EA0DAD8" w:rsidR="009772AC" w:rsidRPr="00FB3D96" w:rsidRDefault="009772AC" w:rsidP="00FB3D96">
      <w:pPr>
        <w:autoSpaceDE w:val="0"/>
        <w:autoSpaceDN w:val="0"/>
        <w:adjustRightInd w:val="0"/>
        <w:ind w:firstLine="720"/>
        <w:rPr>
          <w:rFonts w:ascii="AppleSystemUIFont" w:hAnsi="AppleSystemUIFont" w:cs="AppleSystemUIFont"/>
          <w:sz w:val="26"/>
          <w:szCs w:val="26"/>
          <w14:ligatures w14:val="standardContextual"/>
        </w:rPr>
      </w:pPr>
      <w:r w:rsidRPr="00FB3D96">
        <w:rPr>
          <w:rFonts w:ascii="AppleSystemUIFont" w:hAnsi="AppleSystemUIFont" w:cs="AppleSystemUIFont"/>
          <w:sz w:val="26"/>
          <w:szCs w:val="26"/>
          <w14:ligatures w14:val="standardContextual"/>
        </w:rPr>
        <w:t>anxiety.</w:t>
      </w:r>
    </w:p>
    <w:p w14:paraId="28550111" w14:textId="77777777" w:rsidR="009772AC" w:rsidRDefault="009772AC" w:rsidP="009772AC">
      <w:pPr>
        <w:numPr>
          <w:ilvl w:val="0"/>
          <w:numId w:val="2"/>
        </w:numPr>
        <w:autoSpaceDE w:val="0"/>
        <w:autoSpaceDN w:val="0"/>
        <w:adjustRightInd w:val="0"/>
        <w:ind w:left="0" w:firstLine="0"/>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Identify ways to integrate authentic materials and technology into lessons.</w:t>
      </w:r>
    </w:p>
    <w:p w14:paraId="7AABD6C4" w14:textId="77777777" w:rsidR="00FB3D96" w:rsidRDefault="00FB3D96" w:rsidP="009772AC">
      <w:pPr>
        <w:autoSpaceDE w:val="0"/>
        <w:autoSpaceDN w:val="0"/>
        <w:adjustRightInd w:val="0"/>
        <w:rPr>
          <w:rFonts w:ascii="AppleSystemUIFont" w:hAnsi="AppleSystemUIFont" w:cs="AppleSystemUIFont"/>
          <w:b/>
          <w:bCs/>
          <w:sz w:val="26"/>
          <w:szCs w:val="26"/>
          <w14:ligatures w14:val="standardContextual"/>
        </w:rPr>
      </w:pPr>
    </w:p>
    <w:p w14:paraId="756B59FF" w14:textId="17121F1F" w:rsidR="00F37C03" w:rsidRPr="00FB3D96" w:rsidRDefault="009772AC" w:rsidP="00FB3D96">
      <w:pPr>
        <w:autoSpaceDE w:val="0"/>
        <w:autoSpaceDN w:val="0"/>
        <w:adjustRightInd w:val="0"/>
        <w:rPr>
          <w:rFonts w:ascii="AppleSystemUIFont" w:hAnsi="AppleSystemUIFont" w:cs="AppleSystemUIFont"/>
          <w:sz w:val="26"/>
          <w:szCs w:val="26"/>
          <w14:ligatures w14:val="standardContextual"/>
        </w:rPr>
      </w:pPr>
      <w:r>
        <w:rPr>
          <w:rFonts w:ascii="AppleSystemUIFont" w:hAnsi="AppleSystemUIFont" w:cs="AppleSystemUIFont"/>
          <w:b/>
          <w:bCs/>
          <w:sz w:val="26"/>
          <w:szCs w:val="26"/>
          <w14:ligatures w14:val="standardContextual"/>
        </w:rPr>
        <w:t>Target Audience:</w:t>
      </w:r>
      <w:r>
        <w:rPr>
          <w:rFonts w:ascii="MS Gothic" w:eastAsia="MS Gothic" w:hAnsi="MS Gothic" w:cs="MS Gothic" w:hint="eastAsia"/>
          <w:sz w:val="26"/>
          <w:szCs w:val="26"/>
          <w14:ligatures w14:val="standardContextual"/>
        </w:rPr>
        <w:t> </w:t>
      </w:r>
      <w:r>
        <w:rPr>
          <w:rFonts w:ascii="AppleSystemUIFont" w:hAnsi="AppleSystemUIFont" w:cs="AppleSystemUIFont"/>
          <w:sz w:val="26"/>
          <w:szCs w:val="26"/>
          <w14:ligatures w14:val="standardContextual"/>
        </w:rPr>
        <w:t>English language educators, curriculum designers, teacher trainers, and language program administrators seeking to improve students' oral communication skills through engaging and effective classroom activities.</w:t>
      </w:r>
    </w:p>
    <w:sectPr w:rsidR="00F37C03" w:rsidRPr="00FB3D96" w:rsidSect="000A05D3">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67387341">
    <w:abstractNumId w:val="0"/>
  </w:num>
  <w:num w:numId="2" w16cid:durableId="1982879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AC"/>
    <w:rsid w:val="000A05D3"/>
    <w:rsid w:val="000B0B36"/>
    <w:rsid w:val="001C3054"/>
    <w:rsid w:val="00387CE3"/>
    <w:rsid w:val="00397A69"/>
    <w:rsid w:val="004C3DA8"/>
    <w:rsid w:val="00573308"/>
    <w:rsid w:val="00956883"/>
    <w:rsid w:val="009772AC"/>
    <w:rsid w:val="00AA6679"/>
    <w:rsid w:val="00B95540"/>
    <w:rsid w:val="00E1694A"/>
    <w:rsid w:val="00F37C03"/>
    <w:rsid w:val="00FB3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695233"/>
  <w15:chartTrackingRefBased/>
  <w15:docId w15:val="{258CFFAB-710E-5A40-A0D9-F5A35F1B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AC"/>
    <w:rPr>
      <w:kern w:val="0"/>
      <w:sz w:val="20"/>
      <w14:ligatures w14:val="none"/>
    </w:rPr>
  </w:style>
  <w:style w:type="paragraph" w:styleId="Heading1">
    <w:name w:val="heading 1"/>
    <w:basedOn w:val="Normal"/>
    <w:next w:val="Normal"/>
    <w:link w:val="Heading1Char"/>
    <w:uiPriority w:val="9"/>
    <w:qFormat/>
    <w:rsid w:val="009772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72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72A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72A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72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72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2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2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2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2Heading">
    <w:name w:val="APA Level 2 Heading"/>
    <w:basedOn w:val="Normal"/>
    <w:autoRedefine/>
    <w:qFormat/>
    <w:rsid w:val="00956883"/>
    <w:pPr>
      <w:spacing w:line="480" w:lineRule="auto"/>
      <w:contextualSpacing/>
    </w:pPr>
    <w:rPr>
      <w:rFonts w:ascii="Times New Roman" w:eastAsia="Calibri" w:hAnsi="Times New Roman" w:cs="Times New Roman"/>
      <w:b/>
      <w:bCs/>
      <w:sz w:val="24"/>
    </w:rPr>
  </w:style>
  <w:style w:type="paragraph" w:customStyle="1" w:styleId="APALevel1Heading">
    <w:name w:val="APA Level 1 Heading"/>
    <w:basedOn w:val="Normal"/>
    <w:autoRedefine/>
    <w:qFormat/>
    <w:rsid w:val="00956883"/>
    <w:pPr>
      <w:spacing w:line="480" w:lineRule="auto"/>
      <w:jc w:val="center"/>
    </w:pPr>
    <w:rPr>
      <w:rFonts w:ascii="Times New Roman" w:eastAsia="Calibri" w:hAnsi="Times New Roman" w:cs="Times New Roman"/>
      <w:b/>
      <w:bCs/>
      <w:sz w:val="24"/>
    </w:rPr>
  </w:style>
  <w:style w:type="paragraph" w:customStyle="1" w:styleId="APALevel1">
    <w:name w:val="APA Level 1"/>
    <w:basedOn w:val="Normal"/>
    <w:autoRedefine/>
    <w:qFormat/>
    <w:rsid w:val="00387CE3"/>
    <w:pPr>
      <w:spacing w:line="480" w:lineRule="auto"/>
      <w:jc w:val="center"/>
    </w:pPr>
    <w:rPr>
      <w:rFonts w:ascii="Times New Roman" w:eastAsia="Calibri" w:hAnsi="Times New Roman" w:cs="Times New Roman"/>
      <w:b/>
      <w:bCs/>
      <w:sz w:val="24"/>
    </w:rPr>
  </w:style>
  <w:style w:type="paragraph" w:customStyle="1" w:styleId="APALevel3Heading">
    <w:name w:val="APA Level 3 Heading"/>
    <w:basedOn w:val="Normal"/>
    <w:next w:val="Normal"/>
    <w:autoRedefine/>
    <w:qFormat/>
    <w:rsid w:val="00387CE3"/>
    <w:pPr>
      <w:spacing w:line="480" w:lineRule="auto"/>
    </w:pPr>
    <w:rPr>
      <w:rFonts w:ascii="Times New Roman" w:eastAsia="Calibri" w:hAnsi="Times New Roman" w:cs="Times New Roman"/>
      <w:b/>
      <w:bCs/>
      <w:i/>
      <w:sz w:val="24"/>
    </w:rPr>
  </w:style>
  <w:style w:type="paragraph" w:customStyle="1" w:styleId="APALevel2">
    <w:name w:val="APA Level 2"/>
    <w:basedOn w:val="Normal"/>
    <w:autoRedefine/>
    <w:qFormat/>
    <w:rsid w:val="00387CE3"/>
    <w:pPr>
      <w:spacing w:line="480" w:lineRule="auto"/>
    </w:pPr>
    <w:rPr>
      <w:rFonts w:ascii="Times New Roman" w:eastAsia="Calibri" w:hAnsi="Times New Roman" w:cs="Times New Roman"/>
      <w:b/>
      <w:sz w:val="24"/>
    </w:rPr>
  </w:style>
  <w:style w:type="paragraph" w:customStyle="1" w:styleId="APALevel3">
    <w:name w:val="APA Level 3"/>
    <w:basedOn w:val="Normal"/>
    <w:autoRedefine/>
    <w:qFormat/>
    <w:rsid w:val="00E1694A"/>
    <w:pPr>
      <w:spacing w:line="480" w:lineRule="auto"/>
    </w:pPr>
    <w:rPr>
      <w:rFonts w:ascii="Times New Roman" w:eastAsia="Calibri" w:hAnsi="Times New Roman" w:cs="Times New Roman"/>
      <w:b/>
      <w:i/>
      <w:sz w:val="24"/>
    </w:rPr>
  </w:style>
  <w:style w:type="paragraph" w:styleId="TOC1">
    <w:name w:val="toc 1"/>
    <w:basedOn w:val="Normal"/>
    <w:next w:val="Normal"/>
    <w:autoRedefine/>
    <w:uiPriority w:val="99"/>
    <w:qFormat/>
    <w:rsid w:val="00B95540"/>
    <w:pPr>
      <w:spacing w:after="100"/>
    </w:pPr>
    <w:rPr>
      <w:rFonts w:ascii="Times New Roman" w:eastAsia="Calibri" w:hAnsi="Times New Roman" w:cs="Times New Roman"/>
      <w:sz w:val="24"/>
    </w:rPr>
  </w:style>
  <w:style w:type="paragraph" w:customStyle="1" w:styleId="FigureList">
    <w:name w:val="Figure List"/>
    <w:basedOn w:val="Normal"/>
    <w:autoRedefine/>
    <w:qFormat/>
    <w:rsid w:val="00956883"/>
    <w:pPr>
      <w:spacing w:line="480" w:lineRule="auto"/>
    </w:pPr>
    <w:rPr>
      <w:rFonts w:ascii="Times New Roman" w:hAnsi="Times New Roman" w:cs="Times New Roman"/>
      <w:i/>
      <w:iCs/>
      <w:sz w:val="24"/>
    </w:rPr>
  </w:style>
  <w:style w:type="paragraph" w:customStyle="1" w:styleId="LEVEL1HeadingAPA">
    <w:name w:val="LEVEL 1 Heading APA"/>
    <w:basedOn w:val="Normal"/>
    <w:qFormat/>
    <w:rsid w:val="00B95540"/>
    <w:pPr>
      <w:spacing w:line="480" w:lineRule="auto"/>
      <w:jc w:val="center"/>
    </w:pPr>
    <w:rPr>
      <w:rFonts w:ascii="Times New Roman" w:eastAsia="Calibri" w:hAnsi="Times New Roman" w:cs="Times New Roman"/>
      <w:b/>
      <w:sz w:val="24"/>
    </w:rPr>
  </w:style>
  <w:style w:type="paragraph" w:customStyle="1" w:styleId="APALEV2Heading">
    <w:name w:val="APA LEV 2 Heading"/>
    <w:basedOn w:val="Normal"/>
    <w:autoRedefine/>
    <w:qFormat/>
    <w:rsid w:val="00B95540"/>
    <w:pPr>
      <w:spacing w:line="480" w:lineRule="auto"/>
    </w:pPr>
    <w:rPr>
      <w:rFonts w:ascii="Times New Roman" w:eastAsia="Calibri" w:hAnsi="Times New Roman" w:cs="Times New Roman"/>
      <w:b/>
      <w:sz w:val="24"/>
    </w:rPr>
  </w:style>
  <w:style w:type="paragraph" w:customStyle="1" w:styleId="APALEVEL1HeadingAPA">
    <w:name w:val="APA LEVEL 1 Heading APA"/>
    <w:basedOn w:val="Normal"/>
    <w:autoRedefine/>
    <w:qFormat/>
    <w:rsid w:val="00B95540"/>
    <w:pPr>
      <w:spacing w:line="480" w:lineRule="auto"/>
      <w:jc w:val="center"/>
    </w:pPr>
    <w:rPr>
      <w:rFonts w:ascii="Times New Roman" w:eastAsia="Calibri" w:hAnsi="Times New Roman" w:cs="Times New Roman"/>
      <w:b/>
      <w:sz w:val="24"/>
    </w:rPr>
  </w:style>
  <w:style w:type="paragraph" w:customStyle="1" w:styleId="APALev3Heading">
    <w:name w:val="APA Lev 3 Heading"/>
    <w:basedOn w:val="Normal"/>
    <w:autoRedefine/>
    <w:qFormat/>
    <w:rsid w:val="00B95540"/>
    <w:pPr>
      <w:spacing w:line="480" w:lineRule="auto"/>
    </w:pPr>
    <w:rPr>
      <w:rFonts w:ascii="Times New Roman" w:eastAsia="Calibri" w:hAnsi="Times New Roman" w:cs="Times New Roman"/>
      <w:b/>
      <w:i/>
      <w:sz w:val="24"/>
    </w:rPr>
  </w:style>
  <w:style w:type="character" w:customStyle="1" w:styleId="Heading1Char">
    <w:name w:val="Heading 1 Char"/>
    <w:basedOn w:val="DefaultParagraphFont"/>
    <w:link w:val="Heading1"/>
    <w:uiPriority w:val="9"/>
    <w:rsid w:val="009772AC"/>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9772AC"/>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9772AC"/>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9772AC"/>
    <w:rPr>
      <w:rFonts w:eastAsiaTheme="majorEastAsia" w:cstheme="majorBidi"/>
      <w:i/>
      <w:iCs/>
      <w:color w:val="2F5496" w:themeColor="accent1" w:themeShade="BF"/>
      <w:kern w:val="0"/>
      <w:sz w:val="20"/>
      <w14:ligatures w14:val="none"/>
    </w:rPr>
  </w:style>
  <w:style w:type="character" w:customStyle="1" w:styleId="Heading5Char">
    <w:name w:val="Heading 5 Char"/>
    <w:basedOn w:val="DefaultParagraphFont"/>
    <w:link w:val="Heading5"/>
    <w:uiPriority w:val="9"/>
    <w:semiHidden/>
    <w:rsid w:val="009772AC"/>
    <w:rPr>
      <w:rFonts w:eastAsiaTheme="majorEastAsia" w:cstheme="majorBidi"/>
      <w:color w:val="2F5496" w:themeColor="accent1" w:themeShade="BF"/>
      <w:kern w:val="0"/>
      <w:sz w:val="20"/>
      <w14:ligatures w14:val="none"/>
    </w:rPr>
  </w:style>
  <w:style w:type="character" w:customStyle="1" w:styleId="Heading6Char">
    <w:name w:val="Heading 6 Char"/>
    <w:basedOn w:val="DefaultParagraphFont"/>
    <w:link w:val="Heading6"/>
    <w:uiPriority w:val="9"/>
    <w:semiHidden/>
    <w:rsid w:val="009772AC"/>
    <w:rPr>
      <w:rFonts w:eastAsiaTheme="majorEastAsia" w:cstheme="majorBidi"/>
      <w:i/>
      <w:iCs/>
      <w:color w:val="595959" w:themeColor="text1" w:themeTint="A6"/>
      <w:kern w:val="0"/>
      <w:sz w:val="20"/>
      <w14:ligatures w14:val="none"/>
    </w:rPr>
  </w:style>
  <w:style w:type="character" w:customStyle="1" w:styleId="Heading7Char">
    <w:name w:val="Heading 7 Char"/>
    <w:basedOn w:val="DefaultParagraphFont"/>
    <w:link w:val="Heading7"/>
    <w:uiPriority w:val="9"/>
    <w:semiHidden/>
    <w:rsid w:val="009772AC"/>
    <w:rPr>
      <w:rFonts w:eastAsiaTheme="majorEastAsia" w:cstheme="majorBidi"/>
      <w:color w:val="595959" w:themeColor="text1" w:themeTint="A6"/>
      <w:kern w:val="0"/>
      <w:sz w:val="20"/>
      <w14:ligatures w14:val="none"/>
    </w:rPr>
  </w:style>
  <w:style w:type="character" w:customStyle="1" w:styleId="Heading8Char">
    <w:name w:val="Heading 8 Char"/>
    <w:basedOn w:val="DefaultParagraphFont"/>
    <w:link w:val="Heading8"/>
    <w:uiPriority w:val="9"/>
    <w:semiHidden/>
    <w:rsid w:val="009772AC"/>
    <w:rPr>
      <w:rFonts w:eastAsiaTheme="majorEastAsia" w:cstheme="majorBidi"/>
      <w:i/>
      <w:iCs/>
      <w:color w:val="272727" w:themeColor="text1" w:themeTint="D8"/>
      <w:kern w:val="0"/>
      <w:sz w:val="20"/>
      <w14:ligatures w14:val="none"/>
    </w:rPr>
  </w:style>
  <w:style w:type="character" w:customStyle="1" w:styleId="Heading9Char">
    <w:name w:val="Heading 9 Char"/>
    <w:basedOn w:val="DefaultParagraphFont"/>
    <w:link w:val="Heading9"/>
    <w:uiPriority w:val="9"/>
    <w:semiHidden/>
    <w:rsid w:val="009772AC"/>
    <w:rPr>
      <w:rFonts w:eastAsiaTheme="majorEastAsia" w:cstheme="majorBidi"/>
      <w:color w:val="272727" w:themeColor="text1" w:themeTint="D8"/>
      <w:kern w:val="0"/>
      <w:sz w:val="20"/>
      <w14:ligatures w14:val="none"/>
    </w:rPr>
  </w:style>
  <w:style w:type="paragraph" w:styleId="Title">
    <w:name w:val="Title"/>
    <w:basedOn w:val="Normal"/>
    <w:next w:val="Normal"/>
    <w:link w:val="TitleChar"/>
    <w:uiPriority w:val="10"/>
    <w:qFormat/>
    <w:rsid w:val="009772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2AC"/>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9772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2AC"/>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9772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72AC"/>
    <w:rPr>
      <w:i/>
      <w:iCs/>
      <w:color w:val="404040" w:themeColor="text1" w:themeTint="BF"/>
      <w:kern w:val="0"/>
      <w:sz w:val="20"/>
      <w14:ligatures w14:val="none"/>
    </w:rPr>
  </w:style>
  <w:style w:type="paragraph" w:styleId="ListParagraph">
    <w:name w:val="List Paragraph"/>
    <w:basedOn w:val="Normal"/>
    <w:uiPriority w:val="34"/>
    <w:qFormat/>
    <w:rsid w:val="009772AC"/>
    <w:pPr>
      <w:ind w:left="720"/>
      <w:contextualSpacing/>
    </w:pPr>
  </w:style>
  <w:style w:type="character" w:styleId="IntenseEmphasis">
    <w:name w:val="Intense Emphasis"/>
    <w:basedOn w:val="DefaultParagraphFont"/>
    <w:uiPriority w:val="21"/>
    <w:qFormat/>
    <w:rsid w:val="009772AC"/>
    <w:rPr>
      <w:i/>
      <w:iCs/>
      <w:color w:val="2F5496" w:themeColor="accent1" w:themeShade="BF"/>
    </w:rPr>
  </w:style>
  <w:style w:type="paragraph" w:styleId="IntenseQuote">
    <w:name w:val="Intense Quote"/>
    <w:basedOn w:val="Normal"/>
    <w:next w:val="Normal"/>
    <w:link w:val="IntenseQuoteChar"/>
    <w:uiPriority w:val="30"/>
    <w:qFormat/>
    <w:rsid w:val="009772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72AC"/>
    <w:rPr>
      <w:i/>
      <w:iCs/>
      <w:color w:val="2F5496" w:themeColor="accent1" w:themeShade="BF"/>
      <w:kern w:val="0"/>
      <w:sz w:val="20"/>
      <w14:ligatures w14:val="none"/>
    </w:rPr>
  </w:style>
  <w:style w:type="character" w:styleId="IntenseReference">
    <w:name w:val="Intense Reference"/>
    <w:basedOn w:val="DefaultParagraphFont"/>
    <w:uiPriority w:val="32"/>
    <w:qFormat/>
    <w:rsid w:val="009772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Perren</dc:creator>
  <cp:keywords/>
  <dc:description/>
  <cp:lastModifiedBy>James Perren</cp:lastModifiedBy>
  <cp:revision>2</cp:revision>
  <dcterms:created xsi:type="dcterms:W3CDTF">2025-04-17T23:04:00Z</dcterms:created>
  <dcterms:modified xsi:type="dcterms:W3CDTF">2025-04-17T23:07:00Z</dcterms:modified>
</cp:coreProperties>
</file>