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E038" w14:textId="581DE388" w:rsidR="00696F6E" w:rsidRDefault="00346662">
      <w:pPr>
        <w:jc w:val="center"/>
        <w:rPr>
          <w:rFonts w:ascii="Apple Chancery" w:hAnsi="Apple Chancery"/>
          <w:u w:val="single"/>
        </w:rPr>
      </w:pPr>
      <w:r>
        <w:rPr>
          <w:noProof/>
        </w:rPr>
        <w:drawing>
          <wp:anchor distT="0" distB="0" distL="0" distR="0" simplePos="0" relativeHeight="2" behindDoc="0" locked="0" layoutInCell="0" allowOverlap="1" wp14:anchorId="48045BCB" wp14:editId="6A424E5D">
            <wp:simplePos x="0" y="0"/>
            <wp:positionH relativeFrom="column">
              <wp:posOffset>-122555</wp:posOffset>
            </wp:positionH>
            <wp:positionV relativeFrom="paragraph">
              <wp:posOffset>36830</wp:posOffset>
            </wp:positionV>
            <wp:extent cx="1203325" cy="57721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203325" cy="577215"/>
                    </a:xfrm>
                    <a:prstGeom prst="rect">
                      <a:avLst/>
                    </a:prstGeom>
                  </pic:spPr>
                </pic:pic>
              </a:graphicData>
            </a:graphic>
          </wp:anchor>
        </w:drawing>
      </w:r>
      <w:r>
        <w:rPr>
          <w:rFonts w:ascii="Apple Chancery" w:hAnsi="Apple Chancery"/>
          <w:u w:val="single"/>
        </w:rPr>
        <w:t>Teaching &amp; Education Research Association</w:t>
      </w:r>
    </w:p>
    <w:p w14:paraId="2CDB7F8A" w14:textId="77777777" w:rsidR="00696F6E" w:rsidRDefault="00346662">
      <w:pPr>
        <w:jc w:val="center"/>
        <w:rPr>
          <w:b/>
          <w:bCs/>
        </w:rPr>
      </w:pPr>
      <w:r>
        <w:rPr>
          <w:b/>
          <w:bCs/>
        </w:rPr>
        <w:t>Conference Registration Form</w:t>
      </w:r>
    </w:p>
    <w:p w14:paraId="7BB897A3" w14:textId="77777777" w:rsidR="00696F6E" w:rsidRDefault="00346662">
      <w:pPr>
        <w:jc w:val="center"/>
      </w:pPr>
      <w:r>
        <w:t xml:space="preserve">(Email filled form to: </w:t>
      </w:r>
      <w:r>
        <w:rPr>
          <w:u w:val="single"/>
        </w:rPr>
        <w:t>convener@eurasiaresearch.info</w:t>
      </w:r>
      <w:r>
        <w:t>)</w:t>
      </w:r>
    </w:p>
    <w:p w14:paraId="739E457E" w14:textId="77777777" w:rsidR="00696F6E" w:rsidRDefault="00696F6E"/>
    <w:p w14:paraId="19DCE797" w14:textId="77777777" w:rsidR="00696F6E" w:rsidRDefault="00346662">
      <w:pPr>
        <w:jc w:val="center"/>
        <w:rPr>
          <w:sz w:val="20"/>
          <w:szCs w:val="20"/>
        </w:rPr>
      </w:pPr>
      <w:r>
        <w:rPr>
          <w:sz w:val="20"/>
          <w:szCs w:val="20"/>
        </w:rPr>
        <w:t xml:space="preserve">The information filled below will be used for making the conference Invitation Letter/ Invoice/ Certificate. So, kindly fill </w:t>
      </w:r>
      <w:r>
        <w:rPr>
          <w:sz w:val="20"/>
          <w:szCs w:val="20"/>
        </w:rPr>
        <w:t>all details accordingly.</w:t>
      </w:r>
    </w:p>
    <w:p w14:paraId="4AAD4639" w14:textId="77777777" w:rsidR="00696F6E" w:rsidRDefault="00696F6E"/>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3396"/>
        <w:gridCol w:w="6232"/>
      </w:tblGrid>
      <w:tr w:rsidR="00696F6E" w14:paraId="0385B2FE" w14:textId="77777777">
        <w:tc>
          <w:tcPr>
            <w:tcW w:w="3399" w:type="dxa"/>
            <w:tcBorders>
              <w:top w:val="single" w:sz="4" w:space="0" w:color="000000"/>
              <w:left w:val="single" w:sz="4" w:space="0" w:color="000000"/>
              <w:bottom w:val="single" w:sz="4" w:space="0" w:color="000000"/>
            </w:tcBorders>
          </w:tcPr>
          <w:p w14:paraId="746BE5A6" w14:textId="77777777" w:rsidR="00696F6E" w:rsidRDefault="00346662">
            <w:pPr>
              <w:pStyle w:val="TableContents"/>
            </w:pPr>
            <w:r>
              <w:t>Name of the Conference</w:t>
            </w:r>
          </w:p>
        </w:tc>
        <w:tc>
          <w:tcPr>
            <w:tcW w:w="6238" w:type="dxa"/>
            <w:tcBorders>
              <w:top w:val="single" w:sz="4" w:space="0" w:color="000000"/>
              <w:left w:val="single" w:sz="4" w:space="0" w:color="000000"/>
              <w:bottom w:val="single" w:sz="4" w:space="0" w:color="000000"/>
              <w:right w:val="single" w:sz="4" w:space="0" w:color="000000"/>
            </w:tcBorders>
          </w:tcPr>
          <w:p w14:paraId="6A56158D" w14:textId="18B10B77" w:rsidR="00696F6E" w:rsidRDefault="00346662">
            <w:pPr>
              <w:pStyle w:val="TableContents"/>
            </w:pPr>
            <w:r>
              <w:rPr>
                <w:rFonts w:ascii="PT Sans" w:hAnsi="PT Sans"/>
                <w:color w:val="747474"/>
                <w:sz w:val="20"/>
                <w:szCs w:val="20"/>
                <w:shd w:val="clear" w:color="auto" w:fill="FFFFFF"/>
              </w:rPr>
              <w:t>Teacher 2023 – International Teaching Conference, 26-27 September, Lisbon</w:t>
            </w:r>
          </w:p>
        </w:tc>
      </w:tr>
      <w:tr w:rsidR="00696F6E" w14:paraId="387496AC" w14:textId="77777777">
        <w:tc>
          <w:tcPr>
            <w:tcW w:w="3399" w:type="dxa"/>
            <w:tcBorders>
              <w:left w:val="single" w:sz="4" w:space="0" w:color="000000"/>
              <w:bottom w:val="single" w:sz="4" w:space="0" w:color="000000"/>
            </w:tcBorders>
          </w:tcPr>
          <w:p w14:paraId="3B307BE9" w14:textId="77777777" w:rsidR="00696F6E" w:rsidRDefault="00346662">
            <w:pPr>
              <w:pStyle w:val="TableContents"/>
            </w:pPr>
            <w:r>
              <w:t>Conference Dates</w:t>
            </w:r>
          </w:p>
        </w:tc>
        <w:tc>
          <w:tcPr>
            <w:tcW w:w="6238" w:type="dxa"/>
            <w:tcBorders>
              <w:left w:val="single" w:sz="4" w:space="0" w:color="000000"/>
              <w:bottom w:val="single" w:sz="4" w:space="0" w:color="000000"/>
              <w:right w:val="single" w:sz="4" w:space="0" w:color="000000"/>
            </w:tcBorders>
          </w:tcPr>
          <w:p w14:paraId="4E0E77FB" w14:textId="1EB9759B" w:rsidR="00696F6E" w:rsidRDefault="00346662">
            <w:pPr>
              <w:pStyle w:val="TableContents"/>
            </w:pPr>
            <w:r>
              <w:t>From: (26</w:t>
            </w:r>
            <w:r>
              <w:t>/09</w:t>
            </w:r>
            <w:r>
              <w:t>/2023</w:t>
            </w:r>
            <w:r>
              <w:t>)</w:t>
            </w:r>
          </w:p>
          <w:p w14:paraId="1C1DA5F6" w14:textId="27E537D8" w:rsidR="00696F6E" w:rsidRDefault="00346662">
            <w:pPr>
              <w:pStyle w:val="TableContents"/>
            </w:pPr>
            <w:r>
              <w:t>To: (27</w:t>
            </w:r>
            <w:r>
              <w:t>/09</w:t>
            </w:r>
            <w:r>
              <w:t>/2023</w:t>
            </w:r>
            <w:r>
              <w:t>)</w:t>
            </w:r>
          </w:p>
        </w:tc>
      </w:tr>
      <w:tr w:rsidR="00696F6E" w14:paraId="2FCB9D44" w14:textId="77777777">
        <w:tc>
          <w:tcPr>
            <w:tcW w:w="3399" w:type="dxa"/>
            <w:tcBorders>
              <w:left w:val="single" w:sz="4" w:space="0" w:color="000000"/>
              <w:bottom w:val="single" w:sz="4" w:space="0" w:color="000000"/>
            </w:tcBorders>
          </w:tcPr>
          <w:p w14:paraId="6BC52930" w14:textId="77777777" w:rsidR="00696F6E" w:rsidRDefault="00346662">
            <w:pPr>
              <w:pStyle w:val="TableContents"/>
            </w:pPr>
            <w:r>
              <w:t>Participant’s Name</w:t>
            </w:r>
          </w:p>
        </w:tc>
        <w:tc>
          <w:tcPr>
            <w:tcW w:w="6238" w:type="dxa"/>
            <w:tcBorders>
              <w:left w:val="single" w:sz="4" w:space="0" w:color="000000"/>
              <w:bottom w:val="single" w:sz="4" w:space="0" w:color="000000"/>
              <w:right w:val="single" w:sz="4" w:space="0" w:color="000000"/>
            </w:tcBorders>
          </w:tcPr>
          <w:p w14:paraId="05C9F513" w14:textId="5412184E" w:rsidR="00696F6E" w:rsidRPr="00346662" w:rsidRDefault="00346662">
            <w:pPr>
              <w:pStyle w:val="TableContents"/>
              <w:rPr>
                <w:rFonts w:eastAsiaTheme="minorEastAsia" w:hint="eastAsia"/>
              </w:rPr>
            </w:pPr>
            <w:r>
              <w:rPr>
                <w:rFonts w:eastAsiaTheme="minorEastAsia" w:hint="eastAsia"/>
              </w:rPr>
              <w:t>T</w:t>
            </w:r>
            <w:r>
              <w:rPr>
                <w:rFonts w:eastAsiaTheme="minorEastAsia"/>
              </w:rPr>
              <w:t>ingting Liang</w:t>
            </w:r>
          </w:p>
        </w:tc>
      </w:tr>
      <w:tr w:rsidR="00696F6E" w14:paraId="19C0317C" w14:textId="77777777">
        <w:tc>
          <w:tcPr>
            <w:tcW w:w="3399" w:type="dxa"/>
            <w:tcBorders>
              <w:left w:val="single" w:sz="4" w:space="0" w:color="000000"/>
              <w:bottom w:val="single" w:sz="4" w:space="0" w:color="000000"/>
            </w:tcBorders>
          </w:tcPr>
          <w:p w14:paraId="315CF87F" w14:textId="77777777" w:rsidR="00696F6E" w:rsidRDefault="00346662">
            <w:pPr>
              <w:pStyle w:val="TableContents"/>
            </w:pPr>
            <w:r>
              <w:t>Department/ Institute</w:t>
            </w:r>
          </w:p>
        </w:tc>
        <w:tc>
          <w:tcPr>
            <w:tcW w:w="6238" w:type="dxa"/>
            <w:tcBorders>
              <w:left w:val="single" w:sz="4" w:space="0" w:color="000000"/>
              <w:bottom w:val="single" w:sz="4" w:space="0" w:color="000000"/>
              <w:right w:val="single" w:sz="4" w:space="0" w:color="000000"/>
            </w:tcBorders>
          </w:tcPr>
          <w:p w14:paraId="56B5DBDA" w14:textId="242837F2" w:rsidR="00696F6E" w:rsidRPr="00346662" w:rsidRDefault="00346662">
            <w:pPr>
              <w:pStyle w:val="TableContents"/>
              <w:rPr>
                <w:rFonts w:eastAsiaTheme="minorEastAsia" w:hint="eastAsia"/>
                <w:lang w:val="en-US"/>
              </w:rPr>
            </w:pPr>
            <w:r w:rsidRPr="00346662">
              <w:rPr>
                <w:lang w:val="en-US"/>
              </w:rPr>
              <w:t>Didactics of Musical, Plastic, and Corporal Expression</w:t>
            </w:r>
          </w:p>
        </w:tc>
      </w:tr>
      <w:tr w:rsidR="00696F6E" w14:paraId="6626C79C" w14:textId="77777777">
        <w:tc>
          <w:tcPr>
            <w:tcW w:w="3399" w:type="dxa"/>
            <w:tcBorders>
              <w:left w:val="single" w:sz="4" w:space="0" w:color="000000"/>
              <w:bottom w:val="single" w:sz="4" w:space="0" w:color="000000"/>
            </w:tcBorders>
          </w:tcPr>
          <w:p w14:paraId="7D371C1D" w14:textId="77777777" w:rsidR="00696F6E" w:rsidRDefault="00346662">
            <w:pPr>
              <w:pStyle w:val="TableContents"/>
            </w:pPr>
            <w:r>
              <w:t>University/ Organization</w:t>
            </w:r>
          </w:p>
        </w:tc>
        <w:tc>
          <w:tcPr>
            <w:tcW w:w="6238" w:type="dxa"/>
            <w:tcBorders>
              <w:left w:val="single" w:sz="4" w:space="0" w:color="000000"/>
              <w:bottom w:val="single" w:sz="4" w:space="0" w:color="000000"/>
              <w:right w:val="single" w:sz="4" w:space="0" w:color="000000"/>
            </w:tcBorders>
          </w:tcPr>
          <w:p w14:paraId="463E7BF9" w14:textId="66671A3C" w:rsidR="00696F6E" w:rsidRPr="00346662" w:rsidRDefault="00346662">
            <w:pPr>
              <w:pStyle w:val="TableContents"/>
              <w:rPr>
                <w:rFonts w:eastAsiaTheme="minorEastAsia" w:hint="eastAsia"/>
              </w:rPr>
            </w:pPr>
            <w:r>
              <w:rPr>
                <w:rFonts w:eastAsiaTheme="minorEastAsia" w:hint="eastAsia"/>
              </w:rPr>
              <w:t>A</w:t>
            </w:r>
            <w:r>
              <w:rPr>
                <w:rFonts w:eastAsiaTheme="minorEastAsia"/>
              </w:rPr>
              <w:t>utonomous University of  Barcelona</w:t>
            </w:r>
          </w:p>
        </w:tc>
      </w:tr>
      <w:tr w:rsidR="00696F6E" w14:paraId="4DFCEA4E" w14:textId="77777777">
        <w:tc>
          <w:tcPr>
            <w:tcW w:w="3399" w:type="dxa"/>
            <w:tcBorders>
              <w:left w:val="single" w:sz="4" w:space="0" w:color="000000"/>
              <w:bottom w:val="single" w:sz="4" w:space="0" w:color="000000"/>
            </w:tcBorders>
          </w:tcPr>
          <w:p w14:paraId="78C4A8CD" w14:textId="77777777" w:rsidR="00696F6E" w:rsidRDefault="00346662">
            <w:pPr>
              <w:pStyle w:val="TableContents"/>
            </w:pPr>
            <w:r>
              <w:t>City, Country</w:t>
            </w:r>
          </w:p>
        </w:tc>
        <w:tc>
          <w:tcPr>
            <w:tcW w:w="6238" w:type="dxa"/>
            <w:tcBorders>
              <w:left w:val="single" w:sz="4" w:space="0" w:color="000000"/>
              <w:bottom w:val="single" w:sz="4" w:space="0" w:color="000000"/>
              <w:right w:val="single" w:sz="4" w:space="0" w:color="000000"/>
            </w:tcBorders>
          </w:tcPr>
          <w:p w14:paraId="2B8CA75A" w14:textId="5D338493" w:rsidR="00696F6E" w:rsidRPr="00346662" w:rsidRDefault="00346662">
            <w:pPr>
              <w:pStyle w:val="TableContents"/>
              <w:rPr>
                <w:rFonts w:eastAsiaTheme="minorEastAsia" w:hint="eastAsia"/>
              </w:rPr>
            </w:pPr>
            <w:r>
              <w:rPr>
                <w:rFonts w:eastAsiaTheme="minorEastAsia" w:hint="eastAsia"/>
              </w:rPr>
              <w:t>S</w:t>
            </w:r>
            <w:r>
              <w:rPr>
                <w:rFonts w:eastAsiaTheme="minorEastAsia"/>
              </w:rPr>
              <w:t>pain, Barcelona</w:t>
            </w:r>
          </w:p>
        </w:tc>
      </w:tr>
      <w:tr w:rsidR="00696F6E" w14:paraId="36D32C7F" w14:textId="77777777">
        <w:tc>
          <w:tcPr>
            <w:tcW w:w="3399" w:type="dxa"/>
            <w:tcBorders>
              <w:left w:val="single" w:sz="4" w:space="0" w:color="000000"/>
              <w:bottom w:val="single" w:sz="4" w:space="0" w:color="000000"/>
            </w:tcBorders>
          </w:tcPr>
          <w:p w14:paraId="7AB59E87" w14:textId="77777777" w:rsidR="00696F6E" w:rsidRDefault="00346662">
            <w:pPr>
              <w:pStyle w:val="TableContents"/>
            </w:pPr>
            <w:r>
              <w:t>Email ID 1</w:t>
            </w:r>
          </w:p>
        </w:tc>
        <w:tc>
          <w:tcPr>
            <w:tcW w:w="6238" w:type="dxa"/>
            <w:tcBorders>
              <w:left w:val="single" w:sz="4" w:space="0" w:color="000000"/>
              <w:bottom w:val="single" w:sz="4" w:space="0" w:color="000000"/>
              <w:right w:val="single" w:sz="4" w:space="0" w:color="000000"/>
            </w:tcBorders>
          </w:tcPr>
          <w:p w14:paraId="248FAC56" w14:textId="4B5FA0E9" w:rsidR="00696F6E" w:rsidRPr="00346662" w:rsidRDefault="00346662">
            <w:pPr>
              <w:pStyle w:val="TableContents"/>
              <w:rPr>
                <w:rFonts w:eastAsiaTheme="minorEastAsia" w:hint="eastAsia"/>
              </w:rPr>
            </w:pPr>
            <w:r>
              <w:rPr>
                <w:rFonts w:eastAsiaTheme="minorEastAsia"/>
              </w:rPr>
              <w:t>victorialiangtingting@outlook.com</w:t>
            </w:r>
          </w:p>
        </w:tc>
      </w:tr>
      <w:tr w:rsidR="00696F6E" w14:paraId="4B201EF2" w14:textId="77777777">
        <w:tc>
          <w:tcPr>
            <w:tcW w:w="3399" w:type="dxa"/>
            <w:tcBorders>
              <w:left w:val="single" w:sz="4" w:space="0" w:color="000000"/>
              <w:bottom w:val="single" w:sz="4" w:space="0" w:color="000000"/>
            </w:tcBorders>
          </w:tcPr>
          <w:p w14:paraId="5E5EC207" w14:textId="77777777" w:rsidR="00696F6E" w:rsidRDefault="00346662">
            <w:pPr>
              <w:pStyle w:val="TableContents"/>
            </w:pPr>
            <w:r>
              <w:t>Email ID 2</w:t>
            </w:r>
          </w:p>
        </w:tc>
        <w:tc>
          <w:tcPr>
            <w:tcW w:w="6238" w:type="dxa"/>
            <w:tcBorders>
              <w:left w:val="single" w:sz="4" w:space="0" w:color="000000"/>
              <w:bottom w:val="single" w:sz="4" w:space="0" w:color="000000"/>
              <w:right w:val="single" w:sz="4" w:space="0" w:color="000000"/>
            </w:tcBorders>
          </w:tcPr>
          <w:p w14:paraId="744661BA" w14:textId="2B5DB558" w:rsidR="00696F6E" w:rsidRPr="00346662" w:rsidRDefault="00346662">
            <w:pPr>
              <w:pStyle w:val="TableContents"/>
              <w:rPr>
                <w:rFonts w:eastAsiaTheme="minorEastAsia" w:hint="eastAsia"/>
              </w:rPr>
            </w:pPr>
            <w:r>
              <w:rPr>
                <w:rFonts w:eastAsiaTheme="minorEastAsia" w:hint="eastAsia"/>
              </w:rPr>
              <w:t>v</w:t>
            </w:r>
            <w:r>
              <w:rPr>
                <w:rFonts w:eastAsiaTheme="minorEastAsia"/>
              </w:rPr>
              <w:t>ictorialiangting@gmail.com</w:t>
            </w:r>
          </w:p>
        </w:tc>
      </w:tr>
      <w:tr w:rsidR="00696F6E" w14:paraId="2D17DC0C" w14:textId="77777777">
        <w:tc>
          <w:tcPr>
            <w:tcW w:w="3399" w:type="dxa"/>
            <w:vMerge w:val="restart"/>
            <w:tcBorders>
              <w:left w:val="single" w:sz="4" w:space="0" w:color="000000"/>
              <w:bottom w:val="single" w:sz="4" w:space="0" w:color="000000"/>
            </w:tcBorders>
          </w:tcPr>
          <w:p w14:paraId="2A5005DA" w14:textId="77777777" w:rsidR="00696F6E" w:rsidRDefault="00346662">
            <w:pPr>
              <w:pStyle w:val="TableContents"/>
            </w:pPr>
            <w:r>
              <w:t xml:space="preserve">Participation Status </w:t>
            </w:r>
          </w:p>
          <w:p w14:paraId="5AFD512A" w14:textId="77777777" w:rsidR="00696F6E" w:rsidRDefault="00346662">
            <w:pPr>
              <w:pStyle w:val="TableContents"/>
              <w:rPr>
                <w:sz w:val="20"/>
                <w:szCs w:val="20"/>
              </w:rPr>
            </w:pPr>
            <w:r>
              <w:rPr>
                <w:sz w:val="20"/>
                <w:szCs w:val="20"/>
              </w:rPr>
              <w:t xml:space="preserve">(Select one by highlighting with </w:t>
            </w:r>
            <w:r>
              <w:rPr>
                <w:sz w:val="20"/>
                <w:szCs w:val="20"/>
                <w:shd w:val="clear" w:color="auto" w:fill="FFFF00"/>
              </w:rPr>
              <w:t>yellow</w:t>
            </w:r>
            <w:r>
              <w:rPr>
                <w:color w:val="000000"/>
                <w:sz w:val="20"/>
                <w:szCs w:val="20"/>
                <w:shd w:val="clear" w:color="auto" w:fill="FFFF00"/>
              </w:rPr>
              <w:t xml:space="preserve"> colour</w:t>
            </w:r>
            <w:r>
              <w:rPr>
                <w:sz w:val="20"/>
                <w:szCs w:val="20"/>
              </w:rPr>
              <w:t>)</w:t>
            </w:r>
          </w:p>
        </w:tc>
        <w:tc>
          <w:tcPr>
            <w:tcW w:w="6238" w:type="dxa"/>
            <w:tcBorders>
              <w:left w:val="single" w:sz="4" w:space="0" w:color="000000"/>
              <w:bottom w:val="single" w:sz="4" w:space="0" w:color="000000"/>
              <w:right w:val="single" w:sz="4" w:space="0" w:color="000000"/>
            </w:tcBorders>
          </w:tcPr>
          <w:p w14:paraId="431F9159" w14:textId="77777777" w:rsidR="00696F6E" w:rsidRPr="00346662" w:rsidRDefault="00346662">
            <w:pPr>
              <w:pStyle w:val="TableContents"/>
              <w:rPr>
                <w:highlight w:val="yellow"/>
              </w:rPr>
            </w:pPr>
            <w:r w:rsidRPr="00346662">
              <w:rPr>
                <w:highlight w:val="yellow"/>
              </w:rPr>
              <w:t>Oral Presenter</w:t>
            </w:r>
          </w:p>
        </w:tc>
      </w:tr>
      <w:tr w:rsidR="00696F6E" w14:paraId="063A3A6C" w14:textId="77777777">
        <w:tc>
          <w:tcPr>
            <w:tcW w:w="3399" w:type="dxa"/>
            <w:vMerge/>
            <w:tcBorders>
              <w:left w:val="single" w:sz="4" w:space="0" w:color="000000"/>
              <w:bottom w:val="single" w:sz="4" w:space="0" w:color="000000"/>
            </w:tcBorders>
          </w:tcPr>
          <w:p w14:paraId="0761949A" w14:textId="77777777" w:rsidR="00696F6E" w:rsidRDefault="00696F6E">
            <w:pPr>
              <w:pStyle w:val="TableContents"/>
            </w:pPr>
          </w:p>
        </w:tc>
        <w:tc>
          <w:tcPr>
            <w:tcW w:w="6238" w:type="dxa"/>
            <w:tcBorders>
              <w:left w:val="single" w:sz="4" w:space="0" w:color="000000"/>
              <w:bottom w:val="single" w:sz="4" w:space="0" w:color="000000"/>
              <w:right w:val="single" w:sz="4" w:space="0" w:color="000000"/>
            </w:tcBorders>
          </w:tcPr>
          <w:p w14:paraId="458E7C10" w14:textId="77777777" w:rsidR="00696F6E" w:rsidRDefault="00346662">
            <w:pPr>
              <w:pStyle w:val="TableContents"/>
            </w:pPr>
            <w:r>
              <w:t>Online Presenter</w:t>
            </w:r>
          </w:p>
        </w:tc>
      </w:tr>
      <w:tr w:rsidR="00696F6E" w14:paraId="38801F3B" w14:textId="77777777">
        <w:tc>
          <w:tcPr>
            <w:tcW w:w="3399" w:type="dxa"/>
            <w:vMerge/>
            <w:tcBorders>
              <w:left w:val="single" w:sz="4" w:space="0" w:color="000000"/>
              <w:bottom w:val="single" w:sz="4" w:space="0" w:color="000000"/>
            </w:tcBorders>
          </w:tcPr>
          <w:p w14:paraId="02DFF517" w14:textId="77777777" w:rsidR="00696F6E" w:rsidRDefault="00696F6E">
            <w:pPr>
              <w:pStyle w:val="TableContents"/>
            </w:pPr>
          </w:p>
        </w:tc>
        <w:tc>
          <w:tcPr>
            <w:tcW w:w="6238" w:type="dxa"/>
            <w:tcBorders>
              <w:left w:val="single" w:sz="4" w:space="0" w:color="000000"/>
              <w:bottom w:val="single" w:sz="4" w:space="0" w:color="000000"/>
              <w:right w:val="single" w:sz="4" w:space="0" w:color="000000"/>
            </w:tcBorders>
          </w:tcPr>
          <w:p w14:paraId="64CA1B24" w14:textId="77777777" w:rsidR="00696F6E" w:rsidRDefault="00346662">
            <w:pPr>
              <w:pStyle w:val="TableContents"/>
            </w:pPr>
            <w:r>
              <w:t>Listener</w:t>
            </w:r>
          </w:p>
        </w:tc>
      </w:tr>
      <w:tr w:rsidR="00696F6E" w14:paraId="308B7477" w14:textId="77777777">
        <w:tc>
          <w:tcPr>
            <w:tcW w:w="3399" w:type="dxa"/>
            <w:vMerge/>
            <w:tcBorders>
              <w:left w:val="single" w:sz="4" w:space="0" w:color="000000"/>
              <w:bottom w:val="single" w:sz="4" w:space="0" w:color="000000"/>
            </w:tcBorders>
          </w:tcPr>
          <w:p w14:paraId="263ADB2C" w14:textId="77777777" w:rsidR="00696F6E" w:rsidRDefault="00696F6E">
            <w:pPr>
              <w:pStyle w:val="TableContents"/>
            </w:pPr>
          </w:p>
        </w:tc>
        <w:tc>
          <w:tcPr>
            <w:tcW w:w="6238" w:type="dxa"/>
            <w:tcBorders>
              <w:left w:val="single" w:sz="4" w:space="0" w:color="000000"/>
              <w:bottom w:val="single" w:sz="4" w:space="0" w:color="000000"/>
              <w:right w:val="single" w:sz="4" w:space="0" w:color="000000"/>
            </w:tcBorders>
          </w:tcPr>
          <w:p w14:paraId="3AF6FE6D" w14:textId="77777777" w:rsidR="00696F6E" w:rsidRDefault="00346662">
            <w:pPr>
              <w:pStyle w:val="TableContents"/>
            </w:pPr>
            <w:r>
              <w:t>Online Listener</w:t>
            </w:r>
          </w:p>
        </w:tc>
      </w:tr>
      <w:tr w:rsidR="00696F6E" w14:paraId="1D15F427" w14:textId="77777777">
        <w:tc>
          <w:tcPr>
            <w:tcW w:w="3399" w:type="dxa"/>
            <w:vMerge/>
            <w:tcBorders>
              <w:left w:val="single" w:sz="4" w:space="0" w:color="000000"/>
              <w:bottom w:val="single" w:sz="4" w:space="0" w:color="000000"/>
            </w:tcBorders>
          </w:tcPr>
          <w:p w14:paraId="70FFBD0A" w14:textId="77777777" w:rsidR="00696F6E" w:rsidRDefault="00696F6E">
            <w:pPr>
              <w:pStyle w:val="TableContents"/>
            </w:pPr>
          </w:p>
        </w:tc>
        <w:tc>
          <w:tcPr>
            <w:tcW w:w="6238" w:type="dxa"/>
            <w:tcBorders>
              <w:left w:val="single" w:sz="4" w:space="0" w:color="000000"/>
              <w:bottom w:val="single" w:sz="4" w:space="0" w:color="000000"/>
              <w:right w:val="single" w:sz="4" w:space="0" w:color="000000"/>
            </w:tcBorders>
          </w:tcPr>
          <w:p w14:paraId="1E04113C" w14:textId="77777777" w:rsidR="00696F6E" w:rsidRDefault="00346662">
            <w:pPr>
              <w:pStyle w:val="TableContents"/>
            </w:pPr>
            <w:r>
              <w:t>Absentia</w:t>
            </w:r>
          </w:p>
        </w:tc>
      </w:tr>
      <w:tr w:rsidR="00696F6E" w14:paraId="3BFEBE40" w14:textId="77777777">
        <w:tc>
          <w:tcPr>
            <w:tcW w:w="3399" w:type="dxa"/>
            <w:vMerge/>
            <w:tcBorders>
              <w:left w:val="single" w:sz="4" w:space="0" w:color="000000"/>
              <w:bottom w:val="single" w:sz="4" w:space="0" w:color="000000"/>
            </w:tcBorders>
          </w:tcPr>
          <w:p w14:paraId="6E444F56" w14:textId="77777777" w:rsidR="00696F6E" w:rsidRDefault="00696F6E">
            <w:pPr>
              <w:pStyle w:val="TableContents"/>
            </w:pPr>
          </w:p>
        </w:tc>
        <w:tc>
          <w:tcPr>
            <w:tcW w:w="6238" w:type="dxa"/>
            <w:tcBorders>
              <w:left w:val="single" w:sz="4" w:space="0" w:color="000000"/>
              <w:bottom w:val="single" w:sz="4" w:space="0" w:color="000000"/>
              <w:right w:val="single" w:sz="4" w:space="0" w:color="000000"/>
            </w:tcBorders>
          </w:tcPr>
          <w:p w14:paraId="4DA487E8" w14:textId="77777777" w:rsidR="00696F6E" w:rsidRDefault="00346662">
            <w:pPr>
              <w:pStyle w:val="TableContents"/>
            </w:pPr>
            <w:r>
              <w:t>Poster Presenter</w:t>
            </w:r>
          </w:p>
        </w:tc>
      </w:tr>
      <w:tr w:rsidR="00696F6E" w14:paraId="79D5180F" w14:textId="77777777">
        <w:tc>
          <w:tcPr>
            <w:tcW w:w="3399" w:type="dxa"/>
            <w:tcBorders>
              <w:left w:val="single" w:sz="4" w:space="0" w:color="000000"/>
              <w:bottom w:val="single" w:sz="4" w:space="0" w:color="000000"/>
            </w:tcBorders>
          </w:tcPr>
          <w:p w14:paraId="36D57777" w14:textId="77777777" w:rsidR="00696F6E" w:rsidRDefault="00346662">
            <w:pPr>
              <w:pStyle w:val="TableContents"/>
            </w:pPr>
            <w:r>
              <w:t>Paper Title</w:t>
            </w:r>
          </w:p>
          <w:p w14:paraId="3654DE62" w14:textId="77777777" w:rsidR="00696F6E" w:rsidRDefault="00346662">
            <w:pPr>
              <w:pStyle w:val="TableContents"/>
              <w:rPr>
                <w:sz w:val="20"/>
                <w:szCs w:val="20"/>
              </w:rPr>
            </w:pPr>
            <w:r>
              <w:rPr>
                <w:sz w:val="20"/>
                <w:szCs w:val="20"/>
              </w:rPr>
              <w:t>(Not applicable for Listener &amp; Online Listener)</w:t>
            </w:r>
          </w:p>
        </w:tc>
        <w:tc>
          <w:tcPr>
            <w:tcW w:w="6238" w:type="dxa"/>
            <w:tcBorders>
              <w:left w:val="single" w:sz="4" w:space="0" w:color="000000"/>
              <w:bottom w:val="single" w:sz="4" w:space="0" w:color="000000"/>
              <w:right w:val="single" w:sz="4" w:space="0" w:color="000000"/>
            </w:tcBorders>
          </w:tcPr>
          <w:p w14:paraId="70E41A62" w14:textId="12A57FF6" w:rsidR="00696F6E" w:rsidRPr="00346662" w:rsidRDefault="00346662">
            <w:pPr>
              <w:pStyle w:val="TableContents"/>
              <w:rPr>
                <w:lang w:val="en-US"/>
              </w:rPr>
            </w:pPr>
            <w:r w:rsidRPr="00346662">
              <w:rPr>
                <w:lang w:val="en-US"/>
              </w:rPr>
              <w:t>The process of inclusive education through the art project in a multicultural school with Chinese students</w:t>
            </w:r>
            <w:r w:rsidRPr="00346662">
              <w:rPr>
                <w:rFonts w:ascii="宋体" w:eastAsia="宋体" w:hAnsi="宋体" w:cs="宋体" w:hint="eastAsia"/>
                <w:lang w:val="en-US"/>
              </w:rPr>
              <w:t>：</w:t>
            </w:r>
            <w:r w:rsidRPr="00346662">
              <w:rPr>
                <w:lang w:val="en-US"/>
              </w:rPr>
              <w:t xml:space="preserve"> A case study of one public school in Barcelona</w:t>
            </w:r>
          </w:p>
        </w:tc>
      </w:tr>
    </w:tbl>
    <w:p w14:paraId="7F08FE64" w14:textId="77777777" w:rsidR="00696F6E" w:rsidRDefault="00696F6E"/>
    <w:p w14:paraId="171447C7" w14:textId="77777777" w:rsidR="00696F6E" w:rsidRDefault="00346662">
      <w:pPr>
        <w:jc w:val="center"/>
      </w:pPr>
      <w:r>
        <w:rPr>
          <w:u w:val="single"/>
        </w:rPr>
        <w:t xml:space="preserve">Abstract/ Full Text </w:t>
      </w:r>
      <w:r>
        <w:rPr>
          <w:u w:val="single"/>
        </w:rPr>
        <w:t>Article</w:t>
      </w:r>
    </w:p>
    <w:p w14:paraId="0012641B" w14:textId="722AC7FF" w:rsidR="00696F6E" w:rsidRDefault="00346662">
      <w:pPr>
        <w:pStyle w:val="TableContents"/>
        <w:jc w:val="center"/>
        <w:rPr>
          <w:sz w:val="20"/>
          <w:szCs w:val="20"/>
        </w:rPr>
      </w:pPr>
      <w:r>
        <w:rPr>
          <w:sz w:val="20"/>
          <w:szCs w:val="20"/>
        </w:rPr>
        <w:t>(Not applicable for Listener &amp; Online Listener)</w:t>
      </w:r>
    </w:p>
    <w:p w14:paraId="56892D39" w14:textId="77777777" w:rsidR="00346662" w:rsidRPr="00346662" w:rsidRDefault="00346662" w:rsidP="00346662">
      <w:pPr>
        <w:jc w:val="both"/>
        <w:rPr>
          <w:rFonts w:eastAsiaTheme="minorEastAsia"/>
          <w:sz w:val="20"/>
          <w:szCs w:val="20"/>
        </w:rPr>
      </w:pPr>
      <w:r w:rsidRPr="00346662">
        <w:rPr>
          <w:rFonts w:eastAsiaTheme="minorEastAsia"/>
          <w:b/>
          <w:bCs/>
          <w:sz w:val="20"/>
          <w:szCs w:val="20"/>
        </w:rPr>
        <w:t>Abstract</w:t>
      </w:r>
      <w:r w:rsidRPr="00346662">
        <w:rPr>
          <w:rFonts w:eastAsiaTheme="minorEastAsia"/>
          <w:sz w:val="20"/>
          <w:szCs w:val="20"/>
        </w:rPr>
        <w:t>: Inclusive education is at a crossroads due to a lack of quality practice development. One factor for practice gridlock is a scarcity of high-quality resources in schools. Nowadays, looking for outside resources from social organizations is a more cost-effective strategy to compensate for a shortage of resources. The Tandem project is a theme topic inquiry project chosen by students based on their oral or artistic expression during and after their visit to the Museo. It involves collaboration between one Barcelona public immigrant school and the Museo Nacional de Arte de Catalunya. This project challenged standard pedagogy in a student-centered method by including varied cultural expressions.  This research used a mixed method for collecting data.  Our research discovered that after many years of tandem initiatives at this multicultural school, more local culture families are attending, and pupils are more inclined to participate in school events. Those are important indicators for developing an inclusive school community.</w:t>
      </w:r>
    </w:p>
    <w:p w14:paraId="28C92058" w14:textId="2A7E0093" w:rsidR="00696F6E" w:rsidRPr="00346662" w:rsidRDefault="00346662" w:rsidP="00346662">
      <w:pPr>
        <w:jc w:val="both"/>
        <w:rPr>
          <w:rFonts w:eastAsiaTheme="minorEastAsia" w:hint="eastAsia"/>
        </w:rPr>
      </w:pPr>
      <w:r w:rsidRPr="00346662">
        <w:rPr>
          <w:rFonts w:eastAsiaTheme="minorEastAsia"/>
          <w:b/>
          <w:bCs/>
          <w:sz w:val="20"/>
          <w:szCs w:val="20"/>
        </w:rPr>
        <w:t>Keywords</w:t>
      </w:r>
      <w:r w:rsidRPr="00346662">
        <w:rPr>
          <w:rFonts w:eastAsiaTheme="minorEastAsia"/>
          <w:sz w:val="20"/>
          <w:szCs w:val="20"/>
        </w:rPr>
        <w:t>：</w:t>
      </w:r>
      <w:r w:rsidRPr="00346662">
        <w:rPr>
          <w:rFonts w:eastAsiaTheme="minorEastAsia"/>
          <w:sz w:val="20"/>
          <w:szCs w:val="20"/>
        </w:rPr>
        <w:t xml:space="preserve"> Art project</w:t>
      </w:r>
      <w:r w:rsidRPr="00346662">
        <w:rPr>
          <w:rFonts w:eastAsiaTheme="minorEastAsia"/>
          <w:sz w:val="20"/>
          <w:szCs w:val="20"/>
        </w:rPr>
        <w:t>，</w:t>
      </w:r>
      <w:r w:rsidRPr="00346662">
        <w:rPr>
          <w:rFonts w:eastAsiaTheme="minorEastAsia"/>
          <w:sz w:val="20"/>
          <w:szCs w:val="20"/>
        </w:rPr>
        <w:t xml:space="preserve"> Participation, Inclusive Community, Social resource, high-quality practice</w:t>
      </w:r>
    </w:p>
    <w:p w14:paraId="46EA9966" w14:textId="77777777" w:rsidR="00696F6E" w:rsidRDefault="00696F6E">
      <w:pPr>
        <w:jc w:val="center"/>
      </w:pPr>
    </w:p>
    <w:p w14:paraId="310BB832" w14:textId="77777777" w:rsidR="00696F6E" w:rsidRDefault="00346662">
      <w:pPr>
        <w:jc w:val="both"/>
        <w:rPr>
          <w:b/>
          <w:bCs/>
        </w:rPr>
      </w:pPr>
      <w:r>
        <w:rPr>
          <w:b/>
          <w:bCs/>
        </w:rPr>
        <w:t>Notes:</w:t>
      </w:r>
    </w:p>
    <w:p w14:paraId="29A61D59" w14:textId="77777777" w:rsidR="00696F6E" w:rsidRDefault="00696F6E">
      <w:pPr>
        <w:jc w:val="both"/>
      </w:pPr>
    </w:p>
    <w:p w14:paraId="64C0A83C" w14:textId="77777777" w:rsidR="00696F6E" w:rsidRDefault="00346662">
      <w:pPr>
        <w:jc w:val="both"/>
        <w:rPr>
          <w:i/>
          <w:iCs/>
          <w:sz w:val="20"/>
          <w:szCs w:val="20"/>
        </w:rPr>
      </w:pPr>
      <w:r>
        <w:rPr>
          <w:i/>
          <w:iCs/>
          <w:sz w:val="20"/>
          <w:szCs w:val="20"/>
        </w:rPr>
        <w:t>1. Registration ID, Letter and Invoice will be sent by email within 2-3 working days.</w:t>
      </w:r>
    </w:p>
    <w:p w14:paraId="4E02FBE2" w14:textId="77777777" w:rsidR="00696F6E" w:rsidRDefault="00346662">
      <w:pPr>
        <w:jc w:val="both"/>
        <w:rPr>
          <w:i/>
          <w:iCs/>
          <w:sz w:val="20"/>
          <w:szCs w:val="20"/>
        </w:rPr>
      </w:pPr>
      <w:r>
        <w:rPr>
          <w:i/>
          <w:iCs/>
          <w:sz w:val="20"/>
          <w:szCs w:val="20"/>
        </w:rPr>
        <w:t xml:space="preserve">2. Kindly email us with reference to your Registration ID for receiving the invoice and </w:t>
      </w:r>
      <w:r>
        <w:rPr>
          <w:i/>
          <w:iCs/>
          <w:sz w:val="20"/>
          <w:szCs w:val="20"/>
        </w:rPr>
        <w:t>letter for the following</w:t>
      </w:r>
    </w:p>
    <w:p w14:paraId="6385F121" w14:textId="77777777" w:rsidR="00696F6E" w:rsidRDefault="00346662">
      <w:pPr>
        <w:jc w:val="both"/>
        <w:rPr>
          <w:i/>
          <w:iCs/>
          <w:sz w:val="20"/>
          <w:szCs w:val="20"/>
        </w:rPr>
      </w:pPr>
      <w:r>
        <w:rPr>
          <w:i/>
          <w:iCs/>
          <w:sz w:val="20"/>
          <w:szCs w:val="20"/>
        </w:rPr>
        <w:tab/>
        <w:t>a. Co-author Certificate</w:t>
      </w:r>
    </w:p>
    <w:p w14:paraId="24806BA3" w14:textId="77777777" w:rsidR="00696F6E" w:rsidRDefault="00346662">
      <w:pPr>
        <w:jc w:val="both"/>
        <w:rPr>
          <w:i/>
          <w:iCs/>
          <w:sz w:val="20"/>
          <w:szCs w:val="20"/>
        </w:rPr>
      </w:pPr>
      <w:r>
        <w:rPr>
          <w:i/>
          <w:iCs/>
          <w:sz w:val="20"/>
          <w:szCs w:val="20"/>
        </w:rPr>
        <w:tab/>
        <w:t>b. Submission of additional paper</w:t>
      </w:r>
    </w:p>
    <w:p w14:paraId="6DAE0E39" w14:textId="77777777" w:rsidR="00696F6E" w:rsidRDefault="00346662">
      <w:pPr>
        <w:jc w:val="both"/>
        <w:rPr>
          <w:i/>
          <w:iCs/>
          <w:sz w:val="20"/>
          <w:szCs w:val="20"/>
        </w:rPr>
      </w:pPr>
      <w:r>
        <w:rPr>
          <w:i/>
          <w:iCs/>
          <w:sz w:val="20"/>
          <w:szCs w:val="20"/>
        </w:rPr>
        <w:tab/>
        <w:t>c. Friends/ Family accompanying you to the conference</w:t>
      </w:r>
    </w:p>
    <w:p w14:paraId="4964A1E2" w14:textId="77777777" w:rsidR="00696F6E" w:rsidRDefault="00696F6E">
      <w:pPr>
        <w:jc w:val="both"/>
        <w:rPr>
          <w:i/>
          <w:iCs/>
          <w:sz w:val="20"/>
          <w:szCs w:val="20"/>
        </w:rPr>
      </w:pPr>
    </w:p>
    <w:p w14:paraId="34A33AA3" w14:textId="77777777" w:rsidR="00696F6E" w:rsidRDefault="00346662">
      <w:pPr>
        <w:jc w:val="both"/>
        <w:rPr>
          <w:i/>
          <w:iCs/>
          <w:sz w:val="20"/>
          <w:szCs w:val="20"/>
        </w:rPr>
      </w:pPr>
      <w:r>
        <w:rPr>
          <w:i/>
          <w:iCs/>
          <w:sz w:val="20"/>
          <w:szCs w:val="20"/>
        </w:rPr>
        <w:t>3. Online Presenter can present the research paper at the conference through a virtual platform.</w:t>
      </w:r>
    </w:p>
    <w:p w14:paraId="750D4964" w14:textId="77777777" w:rsidR="00696F6E" w:rsidRDefault="00346662">
      <w:pPr>
        <w:jc w:val="both"/>
        <w:rPr>
          <w:i/>
          <w:iCs/>
          <w:sz w:val="20"/>
          <w:szCs w:val="20"/>
        </w:rPr>
      </w:pPr>
      <w:r>
        <w:rPr>
          <w:i/>
          <w:iCs/>
          <w:sz w:val="20"/>
          <w:szCs w:val="20"/>
        </w:rPr>
        <w:t>4. Online Listene</w:t>
      </w:r>
      <w:r>
        <w:rPr>
          <w:i/>
          <w:iCs/>
          <w:sz w:val="20"/>
          <w:szCs w:val="20"/>
        </w:rPr>
        <w:t>r can listen to all the presentations at the conference through a virtual platform</w:t>
      </w:r>
    </w:p>
    <w:p w14:paraId="19C57ACA" w14:textId="77777777" w:rsidR="00696F6E" w:rsidRDefault="00346662">
      <w:pPr>
        <w:jc w:val="both"/>
      </w:pPr>
      <w:r>
        <w:rPr>
          <w:i/>
          <w:iCs/>
          <w:sz w:val="20"/>
          <w:szCs w:val="20"/>
        </w:rPr>
        <w:lastRenderedPageBreak/>
        <w:t xml:space="preserve">5. For any query/ assistance, kindly email us at </w:t>
      </w:r>
      <w:r>
        <w:rPr>
          <w:b/>
          <w:bCs/>
          <w:i/>
          <w:iCs/>
          <w:sz w:val="20"/>
          <w:szCs w:val="20"/>
        </w:rPr>
        <w:t>convener@eurasiaresearch.info</w:t>
      </w:r>
      <w:r>
        <w:t>​</w:t>
      </w:r>
    </w:p>
    <w:sectPr w:rsidR="00696F6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等线">
    <w:altName w:val="DengXian"/>
    <w:panose1 w:val="02010600030101010101"/>
    <w:charset w:val="86"/>
    <w:family w:val="auto"/>
    <w:pitch w:val="variable"/>
    <w:sig w:usb0="A00002BF" w:usb1="38CF7CFA" w:usb2="00000016" w:usb3="00000000" w:csb0="0004000F" w:csb1="00000000"/>
  </w:font>
  <w:font w:name="Arial Unicode MS">
    <w:altName w:val="Arial"/>
    <w:panose1 w:val="020B0604020202020204"/>
    <w:charset w:val="00"/>
    <w:family w:val="roman"/>
    <w:pitch w:val="variable"/>
    <w:sig w:usb0="00000003" w:usb1="00000000" w:usb2="00000000" w:usb3="00000000" w:csb0="00000001" w:csb1="00000000"/>
  </w:font>
  <w:font w:name="Songti SC">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pple Chancery">
    <w:altName w:val="Courier New"/>
    <w:charset w:val="01"/>
    <w:family w:val="roman"/>
    <w:pitch w:val="variable"/>
  </w:font>
  <w:font w:name="PT Sans">
    <w:charset w:val="00"/>
    <w:family w:val="swiss"/>
    <w:pitch w:val="variable"/>
    <w:sig w:usb0="A00002EF" w:usb1="5000204B" w:usb2="00000000" w:usb3="00000000" w:csb0="00000097"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6E"/>
    <w:rsid w:val="00346662"/>
    <w:rsid w:val="00696F6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211B3"/>
  <w15:docId w15:val="{520B2501-CB9B-48D5-9AB1-9D1A1025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Songti SC"/>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Pr>
      <w:b/>
      <w:bCs/>
    </w:rPr>
  </w:style>
  <w:style w:type="paragraph" w:customStyle="1" w:styleId="Heading">
    <w:name w:val="Heading"/>
    <w:basedOn w:val="a"/>
    <w:next w:val="a3"/>
    <w:qFormat/>
    <w:pPr>
      <w:keepNext/>
      <w:spacing w:before="240" w:after="120"/>
    </w:pPr>
    <w:rPr>
      <w:rFonts w:ascii="Liberation Sans" w:eastAsia="PingFang SC"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rPr>
      <w:lang/>
    </w:rPr>
  </w:style>
  <w:style w:type="paragraph" w:customStyle="1" w:styleId="TableContents">
    <w:name w:val="Table Contents"/>
    <w:basedOn w:val="a"/>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414</Words>
  <Characters>2514</Characters>
  <Application>Microsoft Office Word</Application>
  <DocSecurity>0</DocSecurity>
  <Lines>132</Lines>
  <Paragraphs>88</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ting liang</cp:lastModifiedBy>
  <cp:revision>3</cp:revision>
  <dcterms:created xsi:type="dcterms:W3CDTF">2023-02-09T14:38:00Z</dcterms:created>
  <dcterms:modified xsi:type="dcterms:W3CDTF">2023-09-13T09:07:00Z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c02373cab0c246bc5452e5b92941654a0447dff21609287e85f07025ce15cfe1</vt:lpwstr>
  </property>
</Properties>
</file>