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9B47" w14:textId="77777777" w:rsidR="007507BF" w:rsidRDefault="007507BF" w:rsidP="007507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6DDDEA87" w14:textId="77777777" w:rsidR="007507BF" w:rsidRDefault="007507BF" w:rsidP="007507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Halil İbrahim Gümüş</w:t>
      </w:r>
    </w:p>
    <w:p w14:paraId="757B20EB" w14:textId="77777777" w:rsidR="007507BF" w:rsidRPr="00092C7B" w:rsidRDefault="007507BF" w:rsidP="007507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Serdar Akbaş</w:t>
      </w:r>
    </w:p>
    <w:p w14:paraId="0FAADC86" w14:textId="77777777" w:rsidR="007507BF" w:rsidRDefault="007507BF" w:rsidP="00750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C7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Math in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effort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robotic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transmit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C7B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C7B">
        <w:rPr>
          <w:rFonts w:ascii="Times New Roman" w:hAnsi="Times New Roman" w:cs="Times New Roman"/>
          <w:sz w:val="24"/>
          <w:szCs w:val="24"/>
        </w:rPr>
        <w:t xml:space="preserve">program has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C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abilities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C7B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mere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7B"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 w:rsidRPr="00092C7B">
        <w:rPr>
          <w:rFonts w:ascii="Times New Roman" w:hAnsi="Times New Roman" w:cs="Times New Roman"/>
          <w:sz w:val="24"/>
          <w:szCs w:val="24"/>
        </w:rPr>
        <w:t>.</w:t>
      </w:r>
    </w:p>
    <w:p w14:paraId="28DAAB9E" w14:textId="77777777" w:rsidR="007507BF" w:rsidRPr="005B1F5B" w:rsidRDefault="007507BF" w:rsidP="00750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F8A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7B1F8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Schools</w:t>
      </w:r>
    </w:p>
    <w:p w14:paraId="6DE9DF6F" w14:textId="77777777" w:rsidR="00C22600" w:rsidRDefault="00C22600"/>
    <w:sectPr w:rsidR="00C2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84"/>
    <w:rsid w:val="002D3284"/>
    <w:rsid w:val="007507BF"/>
    <w:rsid w:val="00C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0B661-A5EA-43B6-9937-A0CF3B5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7B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HALİL G. 201103035</dc:creator>
  <cp:keywords/>
  <dc:description/>
  <cp:lastModifiedBy>HALİL G. 201103035</cp:lastModifiedBy>
  <cp:revision>2</cp:revision>
  <dcterms:created xsi:type="dcterms:W3CDTF">2021-06-19T20:12:00Z</dcterms:created>
  <dcterms:modified xsi:type="dcterms:W3CDTF">2021-06-19T20:12:00Z</dcterms:modified>
</cp:coreProperties>
</file>