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3E950" w14:textId="4CF80CB7" w:rsidR="00BC0A49" w:rsidRDefault="00BC0A49" w:rsidP="00BC0A49">
      <w:pPr>
        <w:keepNext/>
        <w:keepLines/>
        <w:spacing w:after="0" w:line="360" w:lineRule="auto"/>
        <w:outlineLvl w:val="0"/>
        <w:rPr>
          <w:i/>
        </w:rPr>
      </w:pPr>
      <w:r w:rsidRPr="00F80EF2">
        <w:rPr>
          <w:i/>
        </w:rPr>
        <w:t>Author Name et al.</w:t>
      </w:r>
    </w:p>
    <w:p w14:paraId="325DC910" w14:textId="214D5F1F" w:rsidR="003A0C5E" w:rsidRDefault="003A0C5E" w:rsidP="00BC0A49">
      <w:pPr>
        <w:keepNext/>
        <w:keepLines/>
        <w:spacing w:after="0" w:line="360" w:lineRule="auto"/>
        <w:outlineLvl w:val="0"/>
        <w:rPr>
          <w:i/>
        </w:rPr>
      </w:pPr>
      <w:r>
        <w:rPr>
          <w:i/>
        </w:rPr>
        <w:t xml:space="preserve">Vol. </w:t>
      </w:r>
      <w:proofErr w:type="gramStart"/>
      <w:r>
        <w:rPr>
          <w:i/>
        </w:rPr>
        <w:t>Issue ,</w:t>
      </w:r>
      <w:proofErr w:type="gramEnd"/>
      <w:r>
        <w:rPr>
          <w:i/>
        </w:rPr>
        <w:t xml:space="preserve"> pp. To be filled by editorial desk</w:t>
      </w:r>
    </w:p>
    <w:p w14:paraId="1DBD4530" w14:textId="285E5E60" w:rsidR="003A0C5E" w:rsidRDefault="003A0C5E" w:rsidP="00BC0A49">
      <w:pPr>
        <w:keepNext/>
        <w:keepLines/>
        <w:spacing w:after="0" w:line="360" w:lineRule="auto"/>
        <w:outlineLvl w:val="0"/>
        <w:rPr>
          <w:i/>
        </w:rPr>
      </w:pPr>
      <w:r>
        <w:rPr>
          <w:i/>
        </w:rPr>
        <w:t>Date of Publication To be filled by editorial desk</w:t>
      </w:r>
    </w:p>
    <w:p w14:paraId="0BED87A1" w14:textId="7945B3C5" w:rsidR="003A0C5E" w:rsidRDefault="003A0C5E" w:rsidP="00BC0A49">
      <w:pPr>
        <w:keepNext/>
        <w:keepLines/>
        <w:spacing w:after="0" w:line="360" w:lineRule="auto"/>
        <w:outlineLvl w:val="0"/>
        <w:rPr>
          <w:i/>
        </w:rPr>
      </w:pPr>
      <w:r>
        <w:rPr>
          <w:i/>
        </w:rPr>
        <w:t>DOI: To be filled by editorial desk</w:t>
      </w:r>
    </w:p>
    <w:p w14:paraId="6D91CD5F" w14:textId="020E79F7" w:rsidR="00A52264" w:rsidRPr="003A0C5E" w:rsidRDefault="003A0C5E" w:rsidP="003A0C5E">
      <w:pPr>
        <w:keepNext/>
        <w:keepLines/>
        <w:spacing w:after="0" w:line="360" w:lineRule="auto"/>
        <w:outlineLvl w:val="0"/>
        <w:rPr>
          <w:i/>
        </w:rPr>
      </w:pPr>
      <w:r>
        <w:rPr>
          <w:i/>
        </w:rPr>
        <w:t>This Paper can be cited as: To be filled by editorial desk</w:t>
      </w:r>
    </w:p>
    <w:p w14:paraId="173CFFB0" w14:textId="1C41F564" w:rsidR="00050114" w:rsidRPr="00420580" w:rsidRDefault="00420580" w:rsidP="00050114">
      <w:pPr>
        <w:spacing w:after="0" w:line="240" w:lineRule="auto"/>
        <w:jc w:val="center"/>
        <w:rPr>
          <w:rFonts w:ascii="Times New Roman" w:hAnsi="Times New Roman" w:cs="Times New Roman"/>
          <w:b/>
          <w:sz w:val="32"/>
          <w:szCs w:val="32"/>
        </w:rPr>
      </w:pPr>
      <w:r w:rsidRPr="00420580">
        <w:rPr>
          <w:rFonts w:ascii="Times New Roman" w:hAnsi="Times New Roman" w:cs="Times New Roman"/>
          <w:b/>
          <w:sz w:val="32"/>
          <w:szCs w:val="32"/>
        </w:rPr>
        <w:t>Kinetics</w:t>
      </w:r>
      <w:r w:rsidR="00E64133">
        <w:rPr>
          <w:rFonts w:ascii="Times New Roman" w:hAnsi="Times New Roman" w:cs="Times New Roman"/>
          <w:b/>
          <w:sz w:val="32"/>
          <w:szCs w:val="32"/>
        </w:rPr>
        <w:t xml:space="preserve">: </w:t>
      </w:r>
      <w:r w:rsidR="00F42C8B">
        <w:rPr>
          <w:rFonts w:ascii="Times New Roman" w:hAnsi="Times New Roman" w:cs="Times New Roman"/>
          <w:b/>
          <w:sz w:val="32"/>
          <w:szCs w:val="32"/>
        </w:rPr>
        <w:t>Reaction Mechanism</w:t>
      </w:r>
    </w:p>
    <w:p w14:paraId="3F03B901" w14:textId="77777777" w:rsidR="00420580" w:rsidRPr="004C483D" w:rsidRDefault="00420580" w:rsidP="00050114">
      <w:pPr>
        <w:spacing w:after="0" w:line="240" w:lineRule="auto"/>
        <w:jc w:val="center"/>
        <w:rPr>
          <w:rFonts w:ascii="Times New Roman" w:hAnsi="Times New Roman" w:cs="Times New Roman"/>
          <w:b/>
          <w:sz w:val="32"/>
          <w:szCs w:val="32"/>
        </w:rPr>
      </w:pPr>
    </w:p>
    <w:p w14:paraId="6FE716EF" w14:textId="77777777" w:rsidR="007330E4" w:rsidRPr="007330E4" w:rsidRDefault="007330E4" w:rsidP="007330E4">
      <w:pPr>
        <w:spacing w:after="0"/>
        <w:jc w:val="center"/>
        <w:rPr>
          <w:rFonts w:ascii="Times New Roman" w:hAnsi="Times New Roman" w:cs="Times New Roman"/>
          <w:b/>
          <w:sz w:val="24"/>
          <w:szCs w:val="24"/>
        </w:rPr>
      </w:pPr>
      <w:r w:rsidRPr="007330E4">
        <w:rPr>
          <w:rFonts w:ascii="Times New Roman" w:hAnsi="Times New Roman" w:cs="Times New Roman"/>
          <w:b/>
          <w:sz w:val="24"/>
          <w:szCs w:val="24"/>
        </w:rPr>
        <w:t>Y</w:t>
      </w:r>
      <w:r w:rsidRPr="007330E4">
        <w:rPr>
          <w:rFonts w:ascii="Times New Roman" w:hAnsi="Times New Roman" w:cs="Times New Roman"/>
          <w:b/>
          <w:bCs/>
          <w:sz w:val="24"/>
          <w:szCs w:val="24"/>
        </w:rPr>
        <w:t xml:space="preserve">oshifumi </w:t>
      </w:r>
      <w:proofErr w:type="spellStart"/>
      <w:r w:rsidRPr="007330E4">
        <w:rPr>
          <w:rFonts w:ascii="Times New Roman" w:hAnsi="Times New Roman" w:cs="Times New Roman"/>
          <w:b/>
          <w:bCs/>
          <w:sz w:val="24"/>
          <w:szCs w:val="24"/>
        </w:rPr>
        <w:t>Asahara</w:t>
      </w:r>
      <w:proofErr w:type="spellEnd"/>
    </w:p>
    <w:p w14:paraId="5ABE2BE2" w14:textId="0D2F3D2B" w:rsidR="00FB15B1" w:rsidRPr="006968D9" w:rsidRDefault="00FB15B1" w:rsidP="00FB15B1">
      <w:pPr>
        <w:pStyle w:val="Default"/>
        <w:jc w:val="center"/>
        <w:rPr>
          <w:i/>
          <w:iCs/>
        </w:rPr>
      </w:pPr>
      <w:r w:rsidRPr="006968D9">
        <w:rPr>
          <w:i/>
          <w:iCs/>
        </w:rPr>
        <w:t xml:space="preserve">Osaka Prefecture University, Sakai, </w:t>
      </w:r>
      <w:proofErr w:type="gramStart"/>
      <w:r w:rsidRPr="006968D9">
        <w:rPr>
          <w:i/>
          <w:iCs/>
        </w:rPr>
        <w:t>Osaka ,</w:t>
      </w:r>
      <w:proofErr w:type="gramEnd"/>
      <w:r w:rsidRPr="006968D9">
        <w:rPr>
          <w:i/>
          <w:iCs/>
        </w:rPr>
        <w:t xml:space="preserve"> JAPAN</w:t>
      </w:r>
      <w:r w:rsidR="006968D9" w:rsidRPr="006968D9">
        <w:rPr>
          <w:i/>
          <w:iCs/>
        </w:rPr>
        <w:t xml:space="preserve">, </w:t>
      </w:r>
      <w:r w:rsidRPr="006968D9">
        <w:rPr>
          <w:i/>
          <w:iCs/>
        </w:rPr>
        <w:t xml:space="preserve">Email: </w:t>
      </w:r>
      <w:r w:rsidR="00D53130">
        <w:rPr>
          <w:i/>
          <w:iCs/>
        </w:rPr>
        <w:t>zeneco.drive</w:t>
      </w:r>
      <w:r w:rsidRPr="006968D9">
        <w:rPr>
          <w:i/>
          <w:iCs/>
        </w:rPr>
        <w:t>@gmail.com</w:t>
      </w:r>
    </w:p>
    <w:p w14:paraId="22AE2B19" w14:textId="4321E8CA" w:rsidR="00C812CE" w:rsidRPr="00D53130" w:rsidRDefault="00C812CE" w:rsidP="005826B0">
      <w:pPr>
        <w:pStyle w:val="History"/>
        <w:pBdr>
          <w:bottom w:val="single" w:sz="12" w:space="1" w:color="auto"/>
        </w:pBdr>
        <w:spacing w:line="240" w:lineRule="auto"/>
        <w:rPr>
          <w:b w:val="0"/>
          <w:color w:val="auto"/>
          <w:sz w:val="28"/>
          <w:szCs w:val="28"/>
        </w:rPr>
      </w:pPr>
    </w:p>
    <w:p w14:paraId="5A066DC1" w14:textId="77777777" w:rsidR="00C812CE" w:rsidRPr="004C483D" w:rsidRDefault="00C812CE" w:rsidP="00C812CE">
      <w:pPr>
        <w:spacing w:after="0" w:line="240" w:lineRule="auto"/>
        <w:jc w:val="center"/>
        <w:rPr>
          <w:rFonts w:ascii="Times New Roman" w:hAnsi="Times New Roman" w:cs="Times New Roman"/>
          <w:i/>
          <w:sz w:val="24"/>
          <w:szCs w:val="24"/>
        </w:rPr>
      </w:pPr>
    </w:p>
    <w:p w14:paraId="04FA77C7" w14:textId="3AB863E4" w:rsidR="003D1228" w:rsidRPr="004C483D" w:rsidRDefault="003D1228" w:rsidP="00050114">
      <w:pPr>
        <w:spacing w:after="0" w:line="360" w:lineRule="auto"/>
        <w:jc w:val="center"/>
        <w:rPr>
          <w:rFonts w:ascii="Times New Roman" w:hAnsi="Times New Roman" w:cs="Times New Roman"/>
          <w:b/>
          <w:sz w:val="24"/>
          <w:szCs w:val="24"/>
        </w:rPr>
      </w:pPr>
      <w:r w:rsidRPr="004C483D">
        <w:rPr>
          <w:rFonts w:ascii="Times New Roman" w:hAnsi="Times New Roman" w:cs="Times New Roman"/>
          <w:b/>
          <w:sz w:val="28"/>
          <w:szCs w:val="28"/>
        </w:rPr>
        <w:t>Abstract</w:t>
      </w:r>
    </w:p>
    <w:p w14:paraId="40542E41" w14:textId="7CC3779F" w:rsidR="008069B7" w:rsidRPr="00356DDE" w:rsidRDefault="00D53130" w:rsidP="00757213">
      <w:pPr>
        <w:ind w:firstLineChars="100" w:firstLine="240"/>
        <w:jc w:val="both"/>
        <w:rPr>
          <w:rFonts w:ascii="Times New Roman" w:hAnsi="Times New Roman" w:cs="Times New Roman"/>
          <w:i/>
          <w:iCs/>
          <w:color w:val="202124"/>
          <w:sz w:val="24"/>
          <w:szCs w:val="24"/>
          <w:lang w:eastAsia="ja-JP"/>
        </w:rPr>
      </w:pPr>
      <w:r w:rsidRPr="00D53130">
        <w:rPr>
          <w:rFonts w:ascii="Times New Roman" w:hAnsi="Times New Roman" w:cs="Times New Roman"/>
          <w:i/>
          <w:iCs/>
          <w:sz w:val="24"/>
          <w:szCs w:val="24"/>
          <w:lang w:eastAsia="ja-JP"/>
        </w:rPr>
        <w:t>Some r</w:t>
      </w:r>
      <w:r w:rsidRPr="00D53130">
        <w:rPr>
          <w:rFonts w:ascii="Times New Roman" w:hAnsi="Times New Roman" w:cs="Times New Roman"/>
          <w:i/>
          <w:iCs/>
          <w:sz w:val="24"/>
          <w:szCs w:val="24"/>
        </w:rPr>
        <w:t>eaction mechanism is a series of elementary reaction processes from original to generating system</w:t>
      </w:r>
      <w:r w:rsidRPr="00D53130">
        <w:rPr>
          <w:rFonts w:ascii="Times New Roman" w:hAnsi="Times New Roman" w:cs="Times New Roman"/>
          <w:i/>
          <w:iCs/>
          <w:sz w:val="24"/>
          <w:szCs w:val="24"/>
          <w:lang w:eastAsia="ja-JP"/>
        </w:rPr>
        <w:t xml:space="preserve">, and </w:t>
      </w:r>
      <w:r w:rsidRPr="00D53130">
        <w:rPr>
          <w:rFonts w:ascii="Times New Roman" w:hAnsi="Times New Roman" w:cs="Times New Roman"/>
          <w:i/>
          <w:iCs/>
          <w:sz w:val="24"/>
          <w:szCs w:val="24"/>
        </w:rPr>
        <w:t xml:space="preserve">corresponding rate equations can be combined using one or more approximation equations, which includes concept of </w:t>
      </w:r>
      <w:r w:rsidRPr="00D53130">
        <w:rPr>
          <w:rFonts w:ascii="Times New Roman" w:hAnsi="Times New Roman" w:cs="Times New Roman"/>
          <w:i/>
          <w:iCs/>
          <w:sz w:val="24"/>
          <w:szCs w:val="24"/>
          <w:lang w:eastAsia="ja-JP"/>
        </w:rPr>
        <w:t xml:space="preserve">rate-limiting step. A Catalyst provide other reaction pathway with low activation energy and increases the rate of product formation. Starting from confirming the reaction rate equation experimentally obtained from the change in concentration to </w:t>
      </w:r>
      <w:proofErr w:type="gramStart"/>
      <w:r w:rsidRPr="00D53130">
        <w:rPr>
          <w:rFonts w:ascii="Times New Roman" w:hAnsi="Times New Roman" w:cs="Times New Roman"/>
          <w:i/>
          <w:iCs/>
          <w:sz w:val="24"/>
          <w:szCs w:val="24"/>
          <w:lang w:eastAsia="ja-JP"/>
        </w:rPr>
        <w:t>time,</w:t>
      </w:r>
      <w:r w:rsidR="00A923EB">
        <w:rPr>
          <w:rFonts w:ascii="Times New Roman" w:hAnsi="Times New Roman" w:cs="Times New Roman"/>
          <w:i/>
          <w:iCs/>
          <w:sz w:val="24"/>
          <w:szCs w:val="24"/>
          <w:lang w:eastAsia="ja-JP"/>
        </w:rPr>
        <w:t xml:space="preserve"> </w:t>
      </w:r>
      <w:r w:rsidRPr="00D53130">
        <w:rPr>
          <w:rFonts w:ascii="Times New Roman" w:hAnsi="Times New Roman" w:cs="Times New Roman"/>
          <w:i/>
          <w:iCs/>
          <w:sz w:val="24"/>
          <w:szCs w:val="24"/>
          <w:lang w:eastAsia="ja-JP"/>
        </w:rPr>
        <w:t>and</w:t>
      </w:r>
      <w:proofErr w:type="gramEnd"/>
      <w:r w:rsidRPr="00D53130">
        <w:rPr>
          <w:rFonts w:ascii="Times New Roman" w:hAnsi="Times New Roman" w:cs="Times New Roman"/>
          <w:i/>
          <w:iCs/>
          <w:sz w:val="24"/>
          <w:szCs w:val="24"/>
          <w:lang w:eastAsia="ja-JP"/>
        </w:rPr>
        <w:t xml:space="preserve"> consider up to reaction kinetics from the viewpoint of catalytic reaction mechanism for ammonia production reaction and CO</w:t>
      </w:r>
      <w:r w:rsidRPr="00A923EB">
        <w:rPr>
          <w:rFonts w:ascii="Times New Roman" w:hAnsi="Times New Roman" w:cs="Times New Roman"/>
          <w:i/>
          <w:iCs/>
          <w:sz w:val="24"/>
          <w:szCs w:val="24"/>
          <w:vertAlign w:val="subscript"/>
          <w:lang w:eastAsia="ja-JP"/>
        </w:rPr>
        <w:t>2</w:t>
      </w:r>
      <w:r w:rsidRPr="00D53130">
        <w:rPr>
          <w:rFonts w:ascii="Times New Roman" w:hAnsi="Times New Roman" w:cs="Times New Roman"/>
          <w:i/>
          <w:iCs/>
          <w:sz w:val="24"/>
          <w:szCs w:val="24"/>
          <w:lang w:eastAsia="ja-JP"/>
        </w:rPr>
        <w:t xml:space="preserve"> reduction reaction.</w:t>
      </w:r>
    </w:p>
    <w:p w14:paraId="436763D8" w14:textId="279C5C1D" w:rsidR="00E71BC6" w:rsidRDefault="003D1228" w:rsidP="00050114">
      <w:pPr>
        <w:spacing w:after="0" w:line="360" w:lineRule="auto"/>
        <w:jc w:val="both"/>
        <w:rPr>
          <w:rFonts w:ascii="Times New Roman" w:hAnsi="Times New Roman" w:cs="Times New Roman"/>
          <w:sz w:val="18"/>
          <w:szCs w:val="18"/>
          <w:lang w:eastAsia="ja-JP"/>
        </w:rPr>
      </w:pPr>
      <w:r w:rsidRPr="004C483D">
        <w:rPr>
          <w:rFonts w:ascii="Times New Roman" w:hAnsi="Times New Roman" w:cs="Times New Roman"/>
          <w:b/>
          <w:sz w:val="24"/>
          <w:szCs w:val="24"/>
        </w:rPr>
        <w:t>Keyword</w:t>
      </w:r>
      <w:r w:rsidR="00B56C51" w:rsidRPr="004C483D">
        <w:rPr>
          <w:rFonts w:ascii="Times New Roman" w:hAnsi="Times New Roman" w:cs="Times New Roman"/>
          <w:b/>
          <w:sz w:val="24"/>
          <w:szCs w:val="24"/>
        </w:rPr>
        <w:t>s</w:t>
      </w:r>
      <w:r w:rsidRPr="004C483D">
        <w:rPr>
          <w:rFonts w:ascii="Times New Roman" w:hAnsi="Times New Roman" w:cs="Times New Roman"/>
          <w:b/>
          <w:sz w:val="24"/>
          <w:szCs w:val="24"/>
        </w:rPr>
        <w:t xml:space="preserve"> </w:t>
      </w:r>
    </w:p>
    <w:p w14:paraId="1CBD27AF" w14:textId="03C06351" w:rsidR="005E36B5" w:rsidRPr="005E36B5" w:rsidRDefault="00E71BC6" w:rsidP="005B5C70">
      <w:pPr>
        <w:pBdr>
          <w:bottom w:val="single" w:sz="12" w:space="1" w:color="auto"/>
        </w:pBdr>
        <w:spacing w:after="0" w:line="240" w:lineRule="auto"/>
        <w:jc w:val="both"/>
        <w:rPr>
          <w:rFonts w:ascii="Times New Roman" w:eastAsia="Times New Roman" w:hAnsi="Times New Roman" w:cs="Times New Roman"/>
          <w:i/>
          <w:iCs/>
          <w:sz w:val="24"/>
          <w:lang w:eastAsia="ja-JP"/>
        </w:rPr>
      </w:pPr>
      <w:r w:rsidRPr="005E36B5">
        <w:rPr>
          <w:rFonts w:ascii="Times New Roman" w:hAnsi="Times New Roman" w:cs="Times New Roman" w:hint="eastAsia"/>
          <w:i/>
          <w:iCs/>
          <w:sz w:val="24"/>
          <w:szCs w:val="24"/>
          <w:lang w:eastAsia="ja-JP"/>
        </w:rPr>
        <w:t>re</w:t>
      </w:r>
      <w:r w:rsidRPr="005E36B5">
        <w:rPr>
          <w:rFonts w:ascii="Times New Roman" w:hAnsi="Times New Roman" w:cs="Times New Roman"/>
          <w:i/>
          <w:iCs/>
          <w:sz w:val="24"/>
          <w:szCs w:val="24"/>
        </w:rPr>
        <w:t>action rate, chemical equilibrium, activation energy, speed-</w:t>
      </w:r>
      <w:r w:rsidR="00452432">
        <w:rPr>
          <w:rFonts w:ascii="Times New Roman" w:hAnsi="Times New Roman" w:cs="Times New Roman"/>
          <w:i/>
          <w:iCs/>
          <w:sz w:val="24"/>
          <w:szCs w:val="24"/>
        </w:rPr>
        <w:t>lim</w:t>
      </w:r>
      <w:r w:rsidRPr="005E36B5">
        <w:rPr>
          <w:rFonts w:ascii="Times New Roman" w:hAnsi="Times New Roman" w:cs="Times New Roman"/>
          <w:i/>
          <w:iCs/>
          <w:sz w:val="24"/>
          <w:szCs w:val="24"/>
        </w:rPr>
        <w:t>i</w:t>
      </w:r>
      <w:r w:rsidR="00452432">
        <w:rPr>
          <w:rFonts w:ascii="Times New Roman" w:hAnsi="Times New Roman" w:cs="Times New Roman"/>
          <w:i/>
          <w:iCs/>
          <w:sz w:val="24"/>
          <w:szCs w:val="24"/>
        </w:rPr>
        <w:t>t</w:t>
      </w:r>
      <w:r w:rsidRPr="005E36B5">
        <w:rPr>
          <w:rFonts w:ascii="Times New Roman" w:hAnsi="Times New Roman" w:cs="Times New Roman"/>
          <w:i/>
          <w:iCs/>
          <w:sz w:val="24"/>
          <w:szCs w:val="24"/>
        </w:rPr>
        <w:t>ing step,</w:t>
      </w:r>
      <w:r w:rsidR="005E36B5" w:rsidRPr="005E36B5">
        <w:rPr>
          <w:rFonts w:ascii="Times New Roman" w:eastAsia="Times New Roman" w:hAnsi="Times New Roman" w:cs="Times New Roman"/>
          <w:i/>
          <w:iCs/>
          <w:sz w:val="24"/>
          <w:lang w:eastAsia="ja-JP"/>
        </w:rPr>
        <w:t xml:space="preserve"> catalysis</w:t>
      </w:r>
    </w:p>
    <w:p w14:paraId="03B987C1" w14:textId="77777777" w:rsidR="006C1792" w:rsidRPr="004C483D" w:rsidRDefault="006C1792" w:rsidP="00050114">
      <w:pPr>
        <w:spacing w:after="0" w:line="360" w:lineRule="auto"/>
        <w:jc w:val="both"/>
        <w:rPr>
          <w:rFonts w:ascii="Times New Roman" w:hAnsi="Times New Roman" w:cs="Times New Roman"/>
          <w:b/>
          <w:sz w:val="28"/>
          <w:szCs w:val="28"/>
        </w:rPr>
      </w:pPr>
    </w:p>
    <w:p w14:paraId="08EB6A66" w14:textId="57262748" w:rsidR="00E71BC6" w:rsidRPr="00E71BC6" w:rsidRDefault="00E71BC6" w:rsidP="00E71BC6">
      <w:pPr>
        <w:pStyle w:val="a3"/>
        <w:numPr>
          <w:ilvl w:val="0"/>
          <w:numId w:val="10"/>
        </w:numPr>
        <w:spacing w:afterLines="50" w:after="120" w:line="240" w:lineRule="auto"/>
        <w:rPr>
          <w:rFonts w:ascii="Times New Roman" w:hAnsi="Times New Roman"/>
          <w:b/>
          <w:sz w:val="28"/>
          <w:szCs w:val="28"/>
        </w:rPr>
      </w:pPr>
      <w:r w:rsidRPr="00E71BC6">
        <w:rPr>
          <w:rFonts w:ascii="Times New Roman" w:hAnsi="Times New Roman"/>
          <w:b/>
          <w:sz w:val="28"/>
          <w:szCs w:val="28"/>
        </w:rPr>
        <w:t>INTRODUCTION</w:t>
      </w:r>
    </w:p>
    <w:p w14:paraId="24E9C560" w14:textId="5AE640CD" w:rsidR="007234D7" w:rsidRDefault="00D53130" w:rsidP="00D53130">
      <w:pPr>
        <w:spacing w:line="360" w:lineRule="auto"/>
        <w:ind w:firstLineChars="100" w:firstLine="240"/>
        <w:jc w:val="both"/>
        <w:rPr>
          <w:rFonts w:ascii="Times New Roman" w:hAnsi="Times New Roman" w:cs="Times New Roman"/>
          <w:color w:val="202124"/>
          <w:sz w:val="24"/>
          <w:szCs w:val="24"/>
          <w:lang w:val="en"/>
        </w:rPr>
      </w:pPr>
      <w:r>
        <w:rPr>
          <w:rFonts w:ascii="Times New Roman" w:hAnsi="Times New Roman" w:cs="Times New Roman" w:hint="eastAsia"/>
          <w:sz w:val="24"/>
          <w:szCs w:val="24"/>
          <w:lang w:eastAsia="ja-JP"/>
        </w:rPr>
        <w:t>C</w:t>
      </w:r>
      <w:r w:rsidRPr="00D53130">
        <w:rPr>
          <w:rFonts w:ascii="Times New Roman" w:hAnsi="Times New Roman" w:cs="Times New Roman"/>
          <w:sz w:val="24"/>
          <w:szCs w:val="24"/>
        </w:rPr>
        <w:t xml:space="preserve">atalytic </w:t>
      </w:r>
      <w:r>
        <w:rPr>
          <w:rFonts w:ascii="Times New Roman" w:hAnsi="Times New Roman" w:cs="Times New Roman" w:hint="eastAsia"/>
          <w:sz w:val="24"/>
          <w:szCs w:val="24"/>
          <w:lang w:eastAsia="ja-JP"/>
        </w:rPr>
        <w:t>r</w:t>
      </w:r>
      <w:r>
        <w:rPr>
          <w:rFonts w:ascii="Times New Roman" w:hAnsi="Times New Roman" w:cs="Times New Roman"/>
          <w:sz w:val="24"/>
          <w:szCs w:val="24"/>
          <w:lang w:eastAsia="ja-JP"/>
        </w:rPr>
        <w:t>e</w:t>
      </w:r>
      <w:r w:rsidRPr="00D53130">
        <w:rPr>
          <w:rFonts w:ascii="Times New Roman" w:hAnsi="Times New Roman" w:cs="Times New Roman" w:hint="eastAsia"/>
          <w:sz w:val="24"/>
          <w:szCs w:val="24"/>
          <w:lang w:eastAsia="ja-JP"/>
        </w:rPr>
        <w:t>a</w:t>
      </w:r>
      <w:r w:rsidRPr="00D53130">
        <w:rPr>
          <w:rFonts w:ascii="Times New Roman" w:hAnsi="Times New Roman" w:cs="Times New Roman"/>
          <w:sz w:val="24"/>
          <w:szCs w:val="24"/>
        </w:rPr>
        <w:t xml:space="preserve">ction </w:t>
      </w:r>
      <w:r>
        <w:rPr>
          <w:rFonts w:ascii="Times New Roman" w:hAnsi="Times New Roman" w:cs="Times New Roman"/>
          <w:sz w:val="24"/>
          <w:szCs w:val="24"/>
        </w:rPr>
        <w:t>of ammonia synthesis is taken to</w:t>
      </w:r>
      <w:r w:rsidRPr="00D53130">
        <w:rPr>
          <w:rFonts w:ascii="Times New Roman" w:hAnsi="Times New Roman" w:cs="Times New Roman"/>
          <w:sz w:val="24"/>
          <w:szCs w:val="24"/>
        </w:rPr>
        <w:t xml:space="preserve"> deepen students’ understanding of kinetics. </w:t>
      </w:r>
      <w:r w:rsidRPr="00D53130">
        <w:rPr>
          <w:rFonts w:ascii="Times New Roman" w:eastAsia="ＭＳ Ｐゴシック" w:hAnsi="Times New Roman" w:cs="Times New Roman"/>
          <w:color w:val="202124"/>
          <w:sz w:val="24"/>
          <w:szCs w:val="24"/>
          <w:lang w:val="en" w:eastAsia="ja-JP"/>
        </w:rPr>
        <w:t>The adsorption interaction of a catalyst to the reactant (d-orbital occupancy of catalyst as an index) is primary indicator of catalytic activity (Sabatier principle).</w:t>
      </w:r>
      <w:r w:rsidRPr="00D53130">
        <w:rPr>
          <w:rFonts w:ascii="Times New Roman" w:hAnsi="Times New Roman" w:cs="Times New Roman"/>
          <w:color w:val="202124"/>
          <w:sz w:val="24"/>
          <w:szCs w:val="24"/>
          <w:lang w:val="en"/>
        </w:rPr>
        <w:t xml:space="preserve"> The reaction due to molecular collision and the one with catalyst consist of multi-elementary </w:t>
      </w:r>
      <w:r w:rsidRPr="00D53130">
        <w:rPr>
          <w:rFonts w:ascii="Times New Roman" w:hAnsi="Times New Roman" w:cs="Times New Roman"/>
          <w:sz w:val="24"/>
          <w:szCs w:val="24"/>
        </w:rPr>
        <w:t>steps</w:t>
      </w:r>
      <w:r w:rsidRPr="00D53130">
        <w:rPr>
          <w:rFonts w:ascii="Times New Roman" w:hAnsi="Times New Roman" w:cs="Times New Roman"/>
          <w:color w:val="202124"/>
          <w:sz w:val="24"/>
          <w:szCs w:val="24"/>
          <w:lang w:val="en"/>
        </w:rPr>
        <w:t xml:space="preserve"> are compared with the energy profile. Consideration of the relationship between activation energy and reaction rate those above will lead to n</w:t>
      </w:r>
      <w:r w:rsidRPr="00D53130">
        <w:rPr>
          <w:rFonts w:ascii="Times New Roman" w:eastAsia="ＭＳ ゴシック" w:hAnsi="Times New Roman" w:cs="Times New Roman"/>
          <w:color w:val="202124"/>
          <w:sz w:val="24"/>
          <w:szCs w:val="24"/>
          <w:lang w:val="en" w:eastAsia="ja-JP"/>
        </w:rPr>
        <w:t>ot only an experimental understanding but also a theoretical understanding.</w:t>
      </w:r>
      <w:r w:rsidRPr="00D53130">
        <w:rPr>
          <w:rFonts w:ascii="Times New Roman" w:hAnsi="Times New Roman" w:cs="Times New Roman"/>
          <w:sz w:val="24"/>
          <w:szCs w:val="24"/>
        </w:rPr>
        <w:t xml:space="preserve"> </w:t>
      </w:r>
      <w:r w:rsidRPr="00D53130">
        <w:rPr>
          <w:rFonts w:ascii="Times New Roman" w:hAnsi="Times New Roman" w:cs="Times New Roman" w:hint="eastAsia"/>
          <w:sz w:val="24"/>
          <w:szCs w:val="24"/>
          <w:lang w:eastAsia="ja-JP"/>
        </w:rPr>
        <w:t>Also</w:t>
      </w:r>
      <w:r w:rsidRPr="00D53130">
        <w:rPr>
          <w:rFonts w:ascii="Times New Roman" w:hAnsi="Times New Roman" w:cs="Times New Roman"/>
          <w:sz w:val="24"/>
          <w:szCs w:val="24"/>
        </w:rPr>
        <w:t xml:space="preserve">, we take </w:t>
      </w:r>
      <w:r w:rsidRPr="00D53130">
        <w:rPr>
          <w:rFonts w:ascii="Times New Roman" w:hAnsi="Times New Roman" w:cs="Times New Roman"/>
          <w:color w:val="202124"/>
          <w:sz w:val="24"/>
          <w:szCs w:val="24"/>
          <w:lang w:val="en"/>
        </w:rPr>
        <w:t xml:space="preserve">water gas shift reaction and </w:t>
      </w:r>
      <w:r w:rsidRPr="00D53130">
        <w:rPr>
          <w:rFonts w:ascii="Times New Roman" w:hAnsi="Times New Roman" w:cs="Times New Roman"/>
          <w:color w:val="202124"/>
          <w:sz w:val="24"/>
          <w:szCs w:val="24"/>
          <w:lang w:eastAsia="ja-JP"/>
        </w:rPr>
        <w:t>photo</w:t>
      </w:r>
      <w:r w:rsidRPr="00D53130">
        <w:rPr>
          <w:rFonts w:ascii="Times New Roman" w:hAnsi="Times New Roman" w:cs="Times New Roman" w:hint="eastAsia"/>
          <w:color w:val="202124"/>
          <w:sz w:val="24"/>
          <w:szCs w:val="24"/>
          <w:lang w:val="en" w:eastAsia="ja-JP"/>
        </w:rPr>
        <w:t>d</w:t>
      </w:r>
      <w:r w:rsidRPr="00D53130">
        <w:rPr>
          <w:rFonts w:ascii="Times New Roman" w:hAnsi="Times New Roman" w:cs="Times New Roman"/>
          <w:color w:val="202124"/>
          <w:sz w:val="24"/>
          <w:szCs w:val="24"/>
          <w:lang w:val="en"/>
        </w:rPr>
        <w:t>ecomposition of water for artificial photosynthesis.</w:t>
      </w:r>
    </w:p>
    <w:p w14:paraId="4E50EC03" w14:textId="77777777" w:rsidR="00D53130" w:rsidRPr="00D53130" w:rsidRDefault="00D53130" w:rsidP="00D53130">
      <w:pPr>
        <w:spacing w:line="360" w:lineRule="auto"/>
        <w:ind w:firstLineChars="100" w:firstLine="240"/>
        <w:jc w:val="both"/>
        <w:rPr>
          <w:rFonts w:ascii="Times New Roman" w:hAnsi="Times New Roman" w:cs="Times New Roman"/>
          <w:color w:val="202124"/>
          <w:sz w:val="24"/>
          <w:szCs w:val="24"/>
          <w:lang w:eastAsia="ja-JP"/>
        </w:rPr>
      </w:pPr>
    </w:p>
    <w:p w14:paraId="43D79EF3" w14:textId="4ADC7336" w:rsidR="00E71BC6" w:rsidRPr="003069AA" w:rsidRDefault="00E71BC6" w:rsidP="003069AA">
      <w:pPr>
        <w:pStyle w:val="a3"/>
        <w:numPr>
          <w:ilvl w:val="0"/>
          <w:numId w:val="14"/>
        </w:numPr>
        <w:spacing w:afterLines="50" w:after="120" w:line="360" w:lineRule="auto"/>
        <w:rPr>
          <w:rFonts w:ascii="Times New Roman" w:hAnsi="Times New Roman" w:cs="Times New Roman"/>
          <w:b/>
          <w:sz w:val="28"/>
          <w:szCs w:val="28"/>
        </w:rPr>
      </w:pPr>
      <w:r w:rsidRPr="00785F49">
        <w:rPr>
          <w:rFonts w:ascii="Times New Roman" w:hAnsi="Times New Roman" w:cs="Times New Roman"/>
          <w:b/>
          <w:color w:val="202124"/>
          <w:sz w:val="28"/>
          <w:szCs w:val="28"/>
          <w:lang w:val="en"/>
        </w:rPr>
        <w:lastRenderedPageBreak/>
        <w:t>IMPLEMENTATION</w:t>
      </w:r>
    </w:p>
    <w:p w14:paraId="35057FEA" w14:textId="6B7B8807" w:rsidR="00E71BC6" w:rsidRPr="00785F49" w:rsidRDefault="000B6BD9" w:rsidP="00785F49">
      <w:pPr>
        <w:spacing w:afterLines="50" w:after="120" w:line="240" w:lineRule="auto"/>
        <w:rPr>
          <w:rFonts w:ascii="Times New Roman" w:hAnsi="Times New Roman" w:cs="Times New Roman"/>
          <w:b/>
          <w:sz w:val="24"/>
          <w:szCs w:val="24"/>
        </w:rPr>
      </w:pPr>
      <w:r>
        <w:rPr>
          <w:rFonts w:hint="eastAsia"/>
          <w:noProof/>
          <w:color w:val="202124"/>
          <w:lang w:val="en"/>
        </w:rPr>
        <mc:AlternateContent>
          <mc:Choice Requires="wpg">
            <w:drawing>
              <wp:anchor distT="0" distB="0" distL="114300" distR="114300" simplePos="0" relativeHeight="251652096" behindDoc="1" locked="0" layoutInCell="1" allowOverlap="1" wp14:anchorId="154530B1" wp14:editId="09637CCF">
                <wp:simplePos x="0" y="0"/>
                <wp:positionH relativeFrom="column">
                  <wp:posOffset>3238500</wp:posOffset>
                </wp:positionH>
                <wp:positionV relativeFrom="paragraph">
                  <wp:posOffset>10160</wp:posOffset>
                </wp:positionV>
                <wp:extent cx="3086100" cy="2362200"/>
                <wp:effectExtent l="0" t="0" r="0" b="0"/>
                <wp:wrapTight wrapText="bothSides">
                  <wp:wrapPolygon edited="0">
                    <wp:start x="356" y="0"/>
                    <wp:lineTo x="356" y="16723"/>
                    <wp:lineTo x="0" y="18348"/>
                    <wp:lineTo x="0" y="21484"/>
                    <wp:lineTo x="21511" y="21484"/>
                    <wp:lineTo x="21511" y="18348"/>
                    <wp:lineTo x="19378" y="16723"/>
                    <wp:lineTo x="19378" y="0"/>
                    <wp:lineTo x="356" y="0"/>
                  </wp:wrapPolygon>
                </wp:wrapTight>
                <wp:docPr id="75" name="グループ化 75"/>
                <wp:cNvGraphicFramePr/>
                <a:graphic xmlns:a="http://schemas.openxmlformats.org/drawingml/2006/main">
                  <a:graphicData uri="http://schemas.microsoft.com/office/word/2010/wordprocessingGroup">
                    <wpg:wgp>
                      <wpg:cNvGrpSpPr/>
                      <wpg:grpSpPr>
                        <a:xfrm>
                          <a:off x="0" y="0"/>
                          <a:ext cx="3086100" cy="2362200"/>
                          <a:chOff x="-76201" y="0"/>
                          <a:chExt cx="3086100" cy="2321705"/>
                        </a:xfrm>
                      </wpg:grpSpPr>
                      <wps:wsp>
                        <wps:cNvPr id="71" name="テキスト ボックス 71"/>
                        <wps:cNvSpPr txBox="1"/>
                        <wps:spPr>
                          <a:xfrm>
                            <a:off x="0" y="0"/>
                            <a:ext cx="2679700" cy="1905000"/>
                          </a:xfrm>
                          <a:prstGeom prst="rect">
                            <a:avLst/>
                          </a:prstGeom>
                          <a:solidFill>
                            <a:schemeClr val="lt1"/>
                          </a:solidFill>
                          <a:ln w="6350">
                            <a:noFill/>
                          </a:ln>
                        </wps:spPr>
                        <wps:txbx>
                          <w:txbxContent>
                            <w:p w14:paraId="055147E1" w14:textId="6EE7C674" w:rsidR="00303D21" w:rsidRPr="00303D21" w:rsidRDefault="00303D21">
                              <w:pPr>
                                <w:rPr>
                                  <w14:textOutline w14:w="9525" w14:cap="rnd" w14:cmpd="sng" w14:algn="ctr">
                                    <w14:noFill/>
                                    <w14:prstDash w14:val="solid"/>
                                    <w14:bevel/>
                                  </w14:textOutline>
                                </w:rPr>
                              </w:pPr>
                              <w:r w:rsidRPr="00303D21">
                                <w:rPr>
                                  <w:noProof/>
                                  <w:lang w:eastAsia="ja-JP"/>
                                  <w14:textOutline w14:w="9525" w14:cap="rnd" w14:cmpd="sng" w14:algn="ctr">
                                    <w14:noFill/>
                                    <w14:prstDash w14:val="solid"/>
                                    <w14:bevel/>
                                  </w14:textOutline>
                                </w:rPr>
                                <w:drawing>
                                  <wp:inline distT="0" distB="0" distL="0" distR="0" wp14:anchorId="4CB55570" wp14:editId="48B7BEC1">
                                    <wp:extent cx="2639520" cy="1832400"/>
                                    <wp:effectExtent l="0" t="0" r="2540" b="0"/>
                                    <wp:docPr id="74" name="図 74"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descr="ダイアグラム&#10;&#10;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2639520" cy="18324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テキスト ボックス 72"/>
                        <wps:cNvSpPr txBox="1"/>
                        <wps:spPr>
                          <a:xfrm>
                            <a:off x="-76201" y="1968500"/>
                            <a:ext cx="3086100" cy="353205"/>
                          </a:xfrm>
                          <a:prstGeom prst="rect">
                            <a:avLst/>
                          </a:prstGeom>
                          <a:solidFill>
                            <a:schemeClr val="lt1"/>
                          </a:solidFill>
                          <a:ln w="6350">
                            <a:noFill/>
                          </a:ln>
                        </wps:spPr>
                        <wps:txbx>
                          <w:txbxContent>
                            <w:p w14:paraId="13F62D76" w14:textId="212A871F" w:rsidR="00303D21" w:rsidRDefault="00303D21" w:rsidP="0089201B">
                              <w:pPr>
                                <w:jc w:val="center"/>
                                <w:rPr>
                                  <w:lang w:eastAsia="ja-JP"/>
                                </w:rPr>
                              </w:pPr>
                              <w:r>
                                <w:rPr>
                                  <w:rFonts w:ascii="Times New Roman" w:hAnsi="Times New Roman" w:cs="Times New Roman"/>
                                  <w:sz w:val="20"/>
                                  <w:szCs w:val="20"/>
                                </w:rPr>
                                <w:t xml:space="preserve">Fig.1 </w:t>
                              </w:r>
                              <w:r w:rsidRPr="00282BFF">
                                <w:rPr>
                                  <w:rFonts w:ascii="Times New Roman" w:hAnsi="Times New Roman" w:cs="Times New Roman"/>
                                  <w:sz w:val="20"/>
                                  <w:szCs w:val="20"/>
                                </w:rPr>
                                <w:t>Boltzmann</w:t>
                              </w:r>
                              <w:r>
                                <w:rPr>
                                  <w:rFonts w:ascii="Times New Roman" w:hAnsi="Times New Roman" w:cs="Times New Roman"/>
                                  <w:sz w:val="20"/>
                                  <w:szCs w:val="20"/>
                                  <w:lang w:eastAsia="ja-JP"/>
                                </w:rPr>
                                <w:t xml:space="preserve"> </w:t>
                              </w:r>
                              <w:r>
                                <w:rPr>
                                  <w:rFonts w:ascii="Times New Roman" w:hAnsi="Times New Roman" w:cs="Times New Roman" w:hint="eastAsia"/>
                                  <w:sz w:val="20"/>
                                  <w:szCs w:val="20"/>
                                  <w:lang w:eastAsia="ja-JP"/>
                                </w:rPr>
                                <w:t>distribution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4530B1" id="グループ化 75" o:spid="_x0000_s1026" style="position:absolute;margin-left:255pt;margin-top:.8pt;width:243pt;height:186pt;z-index:-251664384;mso-width-relative:margin;mso-height-relative:margin" coordorigin="-762" coordsize="30861,2321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">
                <v:shapetype id="_x0000_t202" coordsize="21600,21600" o:spt="202" path="m,l,21600r21600,l21600,xe">
                  <v:stroke joinstyle="miter"/>
                  <v:path gradientshapeok="t" o:connecttype="rect"/>
                </v:shapetype>
                <v:shape id="テキスト ボックス 71" o:spid="_x0000_s1027" type="#_x0000_t202" style="position:absolute;width:26797;height:190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" fillcolor="white [3201]" stroked="f" strokeweight=".5pt">
                  <v:textbox>
                    <w:txbxContent>
                      <w:p w14:paraId="055147E1" w14:textId="6EE7C674" w:rsidR="00303D21" w:rsidRPr="00303D21" w:rsidRDefault="00303D21">
                        <w:pPr>
                          <w:rPr>
                            <w14:textOutline w14:w="9525" w14:cap="rnd" w14:cmpd="sng" w14:algn="ctr">
                              <w14:noFill/>
                              <w14:prstDash w14:val="solid"/>
                              <w14:bevel/>
                            </w14:textOutline>
                          </w:rPr>
                        </w:pPr>
                        <w:r w:rsidRPr="00303D21">
                          <w:rPr>
                            <w:noProof/>
                            <w:lang w:eastAsia="ja-JP"/>
                            <w14:textOutline w14:w="9525" w14:cap="rnd" w14:cmpd="sng" w14:algn="ctr">
                              <w14:noFill/>
                              <w14:prstDash w14:val="solid"/>
                              <w14:bevel/>
                            </w14:textOutline>
                          </w:rPr>
                          <w:drawing>
                            <wp:inline distT="0" distB="0" distL="0" distR="0" wp14:anchorId="4CB55570" wp14:editId="48B7BEC1">
                              <wp:extent cx="2639520" cy="1832400"/>
                              <wp:effectExtent l="0" t="0" r="2540" b="0"/>
                              <wp:docPr id="74" name="図 74"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descr="ダイアグラム&#10;&#10;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2639520" cy="1832400"/>
                                      </a:xfrm>
                                      <a:prstGeom prst="rect">
                                        <a:avLst/>
                                      </a:prstGeom>
                                    </pic:spPr>
                                  </pic:pic>
                                </a:graphicData>
                              </a:graphic>
                            </wp:inline>
                          </w:drawing>
                        </w:r>
                      </w:p>
                    </w:txbxContent>
                  </v:textbox>
                </v:shape>
                <v:shape id="テキスト ボックス 72" o:spid="_x0000_s1028" type="#_x0000_t202" style="position:absolute;left:-762;top:19685;width:30860;height:35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" fillcolor="white [3201]" stroked="f" strokeweight=".5pt">
                  <v:textbox>
                    <w:txbxContent>
                      <w:p w14:paraId="13F62D76" w14:textId="212A871F" w:rsidR="00303D21" w:rsidRDefault="00303D21" w:rsidP="0089201B">
                        <w:pPr>
                          <w:jc w:val="center"/>
                          <w:rPr>
                            <w:lang w:eastAsia="ja-JP"/>
                          </w:rPr>
                        </w:pPr>
                        <w:r>
                          <w:rPr>
                            <w:rFonts w:ascii="Times New Roman" w:hAnsi="Times New Roman" w:cs="Times New Roman"/>
                            <w:sz w:val="20"/>
                            <w:szCs w:val="20"/>
                          </w:rPr>
                          <w:t xml:space="preserve">Fig.1 </w:t>
                        </w:r>
                        <w:r w:rsidRPr="00282BFF">
                          <w:rPr>
                            <w:rFonts w:ascii="Times New Roman" w:hAnsi="Times New Roman" w:cs="Times New Roman"/>
                            <w:sz w:val="20"/>
                            <w:szCs w:val="20"/>
                          </w:rPr>
                          <w:t>Boltzmann</w:t>
                        </w:r>
                        <w:r>
                          <w:rPr>
                            <w:rFonts w:ascii="Times New Roman" w:hAnsi="Times New Roman" w:cs="Times New Roman"/>
                            <w:sz w:val="20"/>
                            <w:szCs w:val="20"/>
                            <w:lang w:eastAsia="ja-JP"/>
                          </w:rPr>
                          <w:t xml:space="preserve"> </w:t>
                        </w:r>
                        <w:r>
                          <w:rPr>
                            <w:rFonts w:ascii="Times New Roman" w:hAnsi="Times New Roman" w:cs="Times New Roman" w:hint="eastAsia"/>
                            <w:sz w:val="20"/>
                            <w:szCs w:val="20"/>
                            <w:lang w:eastAsia="ja-JP"/>
                          </w:rPr>
                          <w:t>distribution</w:t>
                        </w:r>
                      </w:p>
                    </w:txbxContent>
                  </v:textbox>
                </v:shape>
                <w10:wrap type="tight"/>
              </v:group>
            </w:pict>
          </mc:Fallback>
        </mc:AlternateContent>
      </w:r>
      <w:r w:rsidR="00E71BC6" w:rsidRPr="00785F49">
        <w:rPr>
          <w:rFonts w:ascii="Times New Roman" w:hAnsi="Times New Roman" w:cs="Times New Roman" w:hint="eastAsia"/>
          <w:b/>
          <w:color w:val="202124"/>
          <w:sz w:val="24"/>
          <w:szCs w:val="24"/>
          <w:lang w:val="en"/>
        </w:rPr>
        <w:t>2</w:t>
      </w:r>
      <w:r w:rsidR="00E71BC6" w:rsidRPr="00785F49">
        <w:rPr>
          <w:rFonts w:ascii="Times New Roman" w:hAnsi="Times New Roman" w:cs="Times New Roman"/>
          <w:b/>
          <w:color w:val="202124"/>
          <w:sz w:val="24"/>
          <w:szCs w:val="24"/>
          <w:lang w:val="en"/>
        </w:rPr>
        <w:t xml:space="preserve">.1 </w:t>
      </w:r>
      <w:r w:rsidR="00E71BC6" w:rsidRPr="00785F49">
        <w:rPr>
          <w:rFonts w:ascii="Times New Roman" w:hAnsi="Times New Roman" w:cs="Times New Roman"/>
          <w:b/>
          <w:sz w:val="24"/>
          <w:szCs w:val="24"/>
        </w:rPr>
        <w:t xml:space="preserve">ARREHENIUS EQUATION           </w:t>
      </w:r>
    </w:p>
    <w:p w14:paraId="27668678" w14:textId="701B899F" w:rsidR="00E71BC6" w:rsidRPr="00785F49" w:rsidRDefault="00E71BC6" w:rsidP="00785F49">
      <w:pPr>
        <w:spacing w:after="0" w:line="240" w:lineRule="auto"/>
        <w:ind w:firstLineChars="100" w:firstLine="240"/>
        <w:jc w:val="both"/>
        <w:rPr>
          <w:rFonts w:ascii="Times New Roman" w:hAnsi="Times New Roman" w:cs="Times New Roman"/>
          <w:sz w:val="24"/>
          <w:szCs w:val="24"/>
        </w:rPr>
      </w:pPr>
      <w:r w:rsidRPr="00655837">
        <w:rPr>
          <w:rFonts w:ascii="Times New Roman" w:hAnsi="Times New Roman" w:cs="Times New Roman"/>
          <w:sz w:val="24"/>
          <w:szCs w:val="24"/>
        </w:rPr>
        <w:t>The Arrhenius equation is expressed as follows:</w:t>
      </w:r>
    </w:p>
    <w:p w14:paraId="23417A4B" w14:textId="77777777" w:rsidR="00E71BC6" w:rsidRPr="00655837" w:rsidRDefault="00E71BC6" w:rsidP="00E71BC6">
      <w:pPr>
        <w:pStyle w:val="Default"/>
        <w:rPr>
          <w:lang w:eastAsia="ja-JP"/>
        </w:rPr>
      </w:pPr>
      <w:r w:rsidRPr="00655837">
        <w:rPr>
          <w:lang w:eastAsia="ja-JP"/>
        </w:rPr>
        <w:t xml:space="preserve">  </w:t>
      </w:r>
    </w:p>
    <w:p w14:paraId="21FD5AC7" w14:textId="2F4F3B94" w:rsidR="00E71BC6" w:rsidRPr="00655837" w:rsidRDefault="00E71BC6" w:rsidP="00E71BC6">
      <w:pPr>
        <w:pStyle w:val="Default"/>
        <w:ind w:firstLineChars="50" w:firstLine="120"/>
        <w:rPr>
          <w:rFonts w:eastAsia="ＭＳ 明朝"/>
          <w:b/>
          <w:i/>
          <w:iCs/>
          <w:shd w:val="pct15" w:color="auto" w:fill="FFFFFF"/>
        </w:rPr>
      </w:pPr>
      <w:r w:rsidRPr="00655837">
        <w:t xml:space="preserve">          </w:t>
      </w:r>
      <w:r w:rsidRPr="00655837">
        <w:rPr>
          <w:b/>
          <w:i/>
          <w:iCs/>
          <w:shd w:val="pct15" w:color="auto" w:fill="FFFFFF"/>
        </w:rPr>
        <w:t>k = Ae</w:t>
      </w:r>
      <w:r w:rsidRPr="00655837">
        <w:rPr>
          <w:rFonts w:eastAsia="ＭＳ 明朝"/>
          <w:b/>
          <w:shd w:val="pct15" w:color="auto" w:fill="FFFFFF"/>
          <w:vertAlign w:val="superscript"/>
        </w:rPr>
        <w:t>−</w:t>
      </w:r>
      <w:r w:rsidRPr="00655837">
        <w:rPr>
          <w:rFonts w:eastAsia="ＭＳ 明朝"/>
          <w:b/>
          <w:i/>
          <w:iCs/>
          <w:shd w:val="pct15" w:color="auto" w:fill="FFFFFF"/>
          <w:vertAlign w:val="superscript"/>
        </w:rPr>
        <w:t>E/RT</w:t>
      </w:r>
      <w:r w:rsidRPr="00655837">
        <w:rPr>
          <w:rFonts w:eastAsia="ＭＳ 明朝"/>
          <w:b/>
          <w:i/>
          <w:iCs/>
          <w:shd w:val="pct15" w:color="auto" w:fill="FFFFFF"/>
        </w:rPr>
        <w:t xml:space="preserve"> = A </w:t>
      </w:r>
      <w:proofErr w:type="gramStart"/>
      <w:r w:rsidRPr="00655837">
        <w:rPr>
          <w:rFonts w:eastAsia="ＭＳ 明朝"/>
          <w:b/>
          <w:i/>
          <w:iCs/>
          <w:shd w:val="pct15" w:color="auto" w:fill="FFFFFF"/>
        </w:rPr>
        <w:t>exp(</w:t>
      </w:r>
      <w:proofErr w:type="gramEnd"/>
      <w:r w:rsidRPr="00655837">
        <w:rPr>
          <w:rFonts w:eastAsia="ＭＳ 明朝"/>
          <w:b/>
          <w:shd w:val="pct15" w:color="auto" w:fill="FFFFFF"/>
        </w:rPr>
        <w:t>−</w:t>
      </w:r>
      <w:r w:rsidRPr="00655837">
        <w:rPr>
          <w:rFonts w:eastAsia="ＭＳ 明朝"/>
          <w:b/>
          <w:i/>
          <w:iCs/>
          <w:shd w:val="pct15" w:color="auto" w:fill="FFFFFF"/>
        </w:rPr>
        <w:t xml:space="preserve">E / RT ) </w:t>
      </w:r>
    </w:p>
    <w:p w14:paraId="4EFD1466" w14:textId="77777777" w:rsidR="00E71BC6" w:rsidRPr="00655837" w:rsidRDefault="00E71BC6" w:rsidP="00E71BC6">
      <w:pPr>
        <w:pStyle w:val="Default"/>
        <w:rPr>
          <w:rFonts w:eastAsia="ＭＳ 明朝"/>
          <w:b/>
        </w:rPr>
      </w:pPr>
    </w:p>
    <w:p w14:paraId="2B424C08" w14:textId="0DAD5E08" w:rsidR="00E71BC6" w:rsidRPr="00655837" w:rsidRDefault="00E71BC6" w:rsidP="00E71BC6">
      <w:pPr>
        <w:pStyle w:val="Default"/>
        <w:ind w:firstLineChars="500" w:firstLine="1200"/>
        <w:rPr>
          <w:rFonts w:eastAsia="ＭＳ 明朝"/>
        </w:rPr>
      </w:pPr>
      <w:r w:rsidRPr="00655837">
        <w:rPr>
          <w:rFonts w:eastAsia="ＭＳ 明朝"/>
          <w:i/>
          <w:iCs/>
        </w:rPr>
        <w:t xml:space="preserve">A: Frequency factor </w:t>
      </w:r>
    </w:p>
    <w:p w14:paraId="296BA24E" w14:textId="77777777" w:rsidR="00E71BC6" w:rsidRPr="00655837" w:rsidRDefault="00E71BC6" w:rsidP="00E71BC6">
      <w:pPr>
        <w:pStyle w:val="Default"/>
        <w:ind w:firstLineChars="500" w:firstLine="1200"/>
        <w:rPr>
          <w:rFonts w:eastAsia="ＭＳ 明朝"/>
        </w:rPr>
      </w:pPr>
      <w:r w:rsidRPr="00655837">
        <w:rPr>
          <w:rFonts w:eastAsia="ＭＳ 明朝"/>
          <w:i/>
          <w:iCs/>
        </w:rPr>
        <w:t xml:space="preserve">E: Activation energy </w:t>
      </w:r>
    </w:p>
    <w:p w14:paraId="213E442F" w14:textId="77777777" w:rsidR="00E71BC6" w:rsidRPr="00655837" w:rsidRDefault="00E71BC6" w:rsidP="00E71BC6">
      <w:pPr>
        <w:pStyle w:val="Default"/>
        <w:ind w:firstLineChars="500" w:firstLine="1200"/>
        <w:rPr>
          <w:rFonts w:eastAsia="ＭＳ 明朝"/>
        </w:rPr>
      </w:pPr>
      <w:r w:rsidRPr="00655837">
        <w:rPr>
          <w:rFonts w:eastAsia="ＭＳ 明朝"/>
          <w:i/>
          <w:iCs/>
        </w:rPr>
        <w:t xml:space="preserve">R: gas constant </w:t>
      </w:r>
    </w:p>
    <w:p w14:paraId="6CCA7B3D" w14:textId="77777777" w:rsidR="00E71BC6" w:rsidRPr="00655837" w:rsidRDefault="00E71BC6" w:rsidP="00E71BC6">
      <w:pPr>
        <w:spacing w:after="0" w:line="240" w:lineRule="auto"/>
        <w:ind w:firstLineChars="500" w:firstLine="1200"/>
        <w:jc w:val="both"/>
        <w:rPr>
          <w:rFonts w:ascii="Times New Roman" w:hAnsi="Times New Roman" w:cs="Times New Roman"/>
          <w:i/>
          <w:sz w:val="24"/>
          <w:szCs w:val="24"/>
        </w:rPr>
      </w:pPr>
      <w:r w:rsidRPr="00655837">
        <w:rPr>
          <w:rFonts w:ascii="Times New Roman" w:eastAsia="ＭＳ 明朝" w:hAnsi="Times New Roman" w:cs="Times New Roman"/>
          <w:i/>
          <w:sz w:val="24"/>
          <w:szCs w:val="24"/>
        </w:rPr>
        <w:t xml:space="preserve">T: </w:t>
      </w:r>
      <w:r w:rsidRPr="00655837">
        <w:rPr>
          <w:rFonts w:ascii="Times New Roman" w:eastAsia="ＭＳ 明朝" w:hAnsi="Times New Roman" w:cs="Times New Roman"/>
          <w:i/>
          <w:iCs/>
          <w:sz w:val="24"/>
          <w:szCs w:val="24"/>
        </w:rPr>
        <w:t>absolute temperature</w:t>
      </w:r>
    </w:p>
    <w:p w14:paraId="26F1DED8" w14:textId="77777777" w:rsidR="00303D21" w:rsidRPr="00655837" w:rsidRDefault="00303D21" w:rsidP="00303D21">
      <w:pPr>
        <w:spacing w:after="0" w:line="240" w:lineRule="auto"/>
        <w:ind w:firstLineChars="50" w:firstLine="120"/>
        <w:rPr>
          <w:rFonts w:ascii="Times New Roman" w:hAnsi="Times New Roman" w:cs="Times New Roman"/>
          <w:b/>
          <w:sz w:val="24"/>
          <w:szCs w:val="24"/>
        </w:rPr>
      </w:pPr>
      <w:r w:rsidRPr="00655837">
        <w:rPr>
          <w:rFonts w:ascii="Times New Roman" w:hAnsi="Times New Roman" w:cs="Times New Roman"/>
          <w:b/>
          <w:sz w:val="24"/>
          <w:szCs w:val="24"/>
        </w:rPr>
        <w:t xml:space="preserve"> </w:t>
      </w:r>
    </w:p>
    <w:p w14:paraId="71F43D2B" w14:textId="15D8AAB9" w:rsidR="006A0538" w:rsidRPr="00655837" w:rsidRDefault="00303D21" w:rsidP="00785F49">
      <w:pPr>
        <w:spacing w:after="0" w:line="360" w:lineRule="auto"/>
        <w:ind w:firstLineChars="100" w:firstLine="240"/>
        <w:jc w:val="both"/>
        <w:rPr>
          <w:rFonts w:ascii="Times New Roman" w:eastAsia="ＭＳ 明朝" w:hAnsi="Times New Roman" w:cs="Times New Roman"/>
          <w:sz w:val="24"/>
          <w:szCs w:val="24"/>
        </w:rPr>
      </w:pPr>
      <w:r w:rsidRPr="00655837">
        <w:rPr>
          <w:rFonts w:ascii="Times New Roman" w:hAnsi="Times New Roman" w:cs="Times New Roman"/>
          <w:sz w:val="24"/>
          <w:szCs w:val="24"/>
        </w:rPr>
        <w:t xml:space="preserve">Boltzmann factor </w:t>
      </w:r>
      <w:r w:rsidRPr="00655837">
        <w:rPr>
          <w:rFonts w:ascii="Times New Roman" w:hAnsi="Times New Roman" w:cs="Times New Roman"/>
          <w:i/>
          <w:iCs/>
          <w:sz w:val="24"/>
          <w:szCs w:val="24"/>
        </w:rPr>
        <w:t>exp</w:t>
      </w:r>
      <w:r w:rsidR="005B5C70">
        <w:rPr>
          <w:rFonts w:ascii="Times New Roman" w:hAnsi="Times New Roman" w:cs="Times New Roman"/>
          <w:i/>
          <w:iCs/>
          <w:sz w:val="24"/>
          <w:szCs w:val="24"/>
        </w:rPr>
        <w:t xml:space="preserve"> </w:t>
      </w:r>
      <w:r w:rsidRPr="00655837">
        <w:rPr>
          <w:rFonts w:ascii="Times New Roman" w:hAnsi="Times New Roman" w:cs="Times New Roman"/>
          <w:i/>
          <w:iCs/>
          <w:sz w:val="24"/>
          <w:szCs w:val="24"/>
        </w:rPr>
        <w:t>(</w:t>
      </w:r>
      <w:r w:rsidRPr="00655837">
        <w:rPr>
          <w:rFonts w:ascii="Times New Roman" w:eastAsia="ＭＳ 明朝" w:hAnsi="Times New Roman" w:cs="Times New Roman"/>
          <w:sz w:val="24"/>
          <w:szCs w:val="24"/>
        </w:rPr>
        <w:t>−</w:t>
      </w:r>
      <w:r w:rsidRPr="00655837">
        <w:rPr>
          <w:rFonts w:ascii="Times New Roman" w:eastAsia="ＭＳ 明朝" w:hAnsi="Times New Roman" w:cs="Times New Roman"/>
          <w:i/>
          <w:iCs/>
          <w:sz w:val="24"/>
          <w:szCs w:val="24"/>
        </w:rPr>
        <w:t xml:space="preserve">E / RT) </w:t>
      </w:r>
      <w:r w:rsidRPr="00655837">
        <w:rPr>
          <w:rFonts w:ascii="Times New Roman" w:eastAsia="ＭＳ 明朝" w:hAnsi="Times New Roman" w:cs="Times New Roman"/>
          <w:sz w:val="24"/>
          <w:szCs w:val="24"/>
        </w:rPr>
        <w:t>is the ratio of the number of molecules with effective collision energy (</w:t>
      </w:r>
      <w:r w:rsidRPr="00655837">
        <w:rPr>
          <w:rFonts w:ascii="Cambria Math" w:eastAsia="ＭＳ 明朝" w:hAnsi="Cambria Math" w:cs="Cambria Math"/>
          <w:sz w:val="24"/>
          <w:szCs w:val="24"/>
        </w:rPr>
        <w:t>≧</w:t>
      </w:r>
      <w:r w:rsidRPr="00655837">
        <w:rPr>
          <w:rFonts w:ascii="Times New Roman" w:eastAsia="ＭＳ 明朝" w:hAnsi="Times New Roman" w:cs="Times New Roman"/>
          <w:sz w:val="24"/>
          <w:szCs w:val="24"/>
        </w:rPr>
        <w:t xml:space="preserve"> E; Integrated area above the activation energy, Fig.1) to the total number of collision molecules </w:t>
      </w:r>
      <w:r w:rsidRPr="00655837">
        <w:rPr>
          <w:rFonts w:ascii="Times New Roman" w:eastAsia="ＭＳ 明朝" w:hAnsi="Times New Roman" w:cs="Times New Roman"/>
          <w:i/>
          <w:iCs/>
          <w:sz w:val="24"/>
          <w:szCs w:val="24"/>
        </w:rPr>
        <w:t>A</w:t>
      </w:r>
      <w:r w:rsidRPr="00655837">
        <w:rPr>
          <w:rFonts w:ascii="Times New Roman" w:eastAsia="ＭＳ 明朝" w:hAnsi="Times New Roman" w:cs="Times New Roman"/>
          <w:sz w:val="24"/>
          <w:szCs w:val="24"/>
        </w:rPr>
        <w:t>, per unit time, concentration, volume.</w:t>
      </w:r>
    </w:p>
    <w:p w14:paraId="31E4DCF3" w14:textId="529B70BF" w:rsidR="00E71BC6" w:rsidRPr="00D53130" w:rsidRDefault="00EA10EB" w:rsidP="00303D21">
      <w:pPr>
        <w:spacing w:afterLines="50" w:after="120" w:line="240" w:lineRule="auto"/>
        <w:rPr>
          <w:rFonts w:ascii="Times New Roman" w:hAnsi="Times New Roman" w:cs="Times New Roman"/>
          <w:b/>
          <w:sz w:val="20"/>
          <w:szCs w:val="20"/>
        </w:rPr>
      </w:pPr>
      <w:r w:rsidRPr="00655837">
        <w:rPr>
          <w:rFonts w:ascii="Times New Roman" w:hAnsi="Times New Roman" w:cs="Times New Roman"/>
          <w:b/>
          <w:sz w:val="24"/>
          <w:szCs w:val="24"/>
        </w:rPr>
        <w:t xml:space="preserve">    </w:t>
      </w:r>
    </w:p>
    <w:p w14:paraId="7D2AFD4D" w14:textId="0ADEB5DF" w:rsidR="00EA10EB" w:rsidRPr="00655837" w:rsidRDefault="006A0538" w:rsidP="00650275">
      <w:pPr>
        <w:spacing w:afterLines="50" w:after="120" w:line="240" w:lineRule="auto"/>
        <w:ind w:rightChars="50" w:right="110"/>
        <w:rPr>
          <w:rFonts w:ascii="Times New Roman" w:hAnsi="Times New Roman" w:cs="Times New Roman"/>
          <w:b/>
          <w:sz w:val="24"/>
          <w:szCs w:val="24"/>
        </w:rPr>
      </w:pPr>
      <w:proofErr w:type="gramStart"/>
      <w:r w:rsidRPr="00650275">
        <w:rPr>
          <w:rFonts w:ascii="Times New Roman" w:hAnsi="Times New Roman" w:cs="Times New Roman"/>
          <w:b/>
          <w:sz w:val="24"/>
          <w:szCs w:val="24"/>
        </w:rPr>
        <w:t>2.2</w:t>
      </w:r>
      <w:r w:rsidR="00EA10EB" w:rsidRPr="00650275">
        <w:rPr>
          <w:rFonts w:ascii="Times New Roman" w:hAnsi="Times New Roman" w:cs="Times New Roman"/>
          <w:b/>
          <w:sz w:val="24"/>
          <w:szCs w:val="24"/>
        </w:rPr>
        <w:t xml:space="preserve">  RATE</w:t>
      </w:r>
      <w:proofErr w:type="gramEnd"/>
      <w:r w:rsidR="00EA10EB" w:rsidRPr="00650275">
        <w:rPr>
          <w:rFonts w:ascii="Times New Roman" w:hAnsi="Times New Roman" w:cs="Times New Roman"/>
          <w:b/>
          <w:sz w:val="24"/>
          <w:szCs w:val="24"/>
        </w:rPr>
        <w:t xml:space="preserve"> </w:t>
      </w:r>
      <w:r w:rsidR="00452432">
        <w:rPr>
          <w:rFonts w:ascii="Times New Roman" w:hAnsi="Times New Roman" w:cs="Times New Roman"/>
          <w:b/>
          <w:sz w:val="24"/>
          <w:szCs w:val="24"/>
        </w:rPr>
        <w:t>LIMIT</w:t>
      </w:r>
      <w:r w:rsidR="00EA10EB" w:rsidRPr="00655837">
        <w:rPr>
          <w:rFonts w:ascii="Times New Roman" w:hAnsi="Times New Roman" w:cs="Times New Roman"/>
          <w:b/>
          <w:sz w:val="24"/>
          <w:szCs w:val="24"/>
        </w:rPr>
        <w:t xml:space="preserve">ING STEP </w:t>
      </w:r>
    </w:p>
    <w:p w14:paraId="5AAA1CB0" w14:textId="05757AF7" w:rsidR="003069AA" w:rsidRPr="00D53130" w:rsidRDefault="005B5C70" w:rsidP="00D53130">
      <w:pPr>
        <w:pStyle w:val="Default"/>
        <w:spacing w:line="360" w:lineRule="auto"/>
        <w:ind w:firstLineChars="100" w:firstLine="240"/>
        <w:jc w:val="both"/>
      </w:pPr>
      <w:r>
        <w:rPr>
          <w:noProof/>
        </w:rPr>
        <mc:AlternateContent>
          <mc:Choice Requires="wpg">
            <w:drawing>
              <wp:anchor distT="0" distB="0" distL="114300" distR="114300" simplePos="0" relativeHeight="251667456" behindDoc="0" locked="0" layoutInCell="1" allowOverlap="1" wp14:anchorId="7A06D65B" wp14:editId="46E78BDC">
                <wp:simplePos x="0" y="0"/>
                <wp:positionH relativeFrom="column">
                  <wp:posOffset>3130868</wp:posOffset>
                </wp:positionH>
                <wp:positionV relativeFrom="paragraph">
                  <wp:posOffset>834073</wp:posOffset>
                </wp:positionV>
                <wp:extent cx="2743200" cy="2467807"/>
                <wp:effectExtent l="0" t="0" r="0" b="0"/>
                <wp:wrapTight wrapText="bothSides">
                  <wp:wrapPolygon edited="0">
                    <wp:start x="2300" y="0"/>
                    <wp:lineTo x="2300" y="17787"/>
                    <wp:lineTo x="0" y="18787"/>
                    <wp:lineTo x="0" y="21455"/>
                    <wp:lineTo x="21500" y="21455"/>
                    <wp:lineTo x="21500" y="18899"/>
                    <wp:lineTo x="19600" y="17787"/>
                    <wp:lineTo x="19600" y="0"/>
                    <wp:lineTo x="2300" y="0"/>
                  </wp:wrapPolygon>
                </wp:wrapTight>
                <wp:docPr id="3" name="グループ化 3"/>
                <wp:cNvGraphicFramePr/>
                <a:graphic xmlns:a="http://schemas.openxmlformats.org/drawingml/2006/main">
                  <a:graphicData uri="http://schemas.microsoft.com/office/word/2010/wordprocessingGroup">
                    <wpg:wgp>
                      <wpg:cNvGrpSpPr/>
                      <wpg:grpSpPr>
                        <a:xfrm>
                          <a:off x="0" y="0"/>
                          <a:ext cx="2743200" cy="2467807"/>
                          <a:chOff x="0" y="0"/>
                          <a:chExt cx="2743200" cy="2467807"/>
                        </a:xfrm>
                      </wpg:grpSpPr>
                      <wps:wsp>
                        <wps:cNvPr id="80" name="テキスト ボックス 80"/>
                        <wps:cNvSpPr txBox="1"/>
                        <wps:spPr>
                          <a:xfrm>
                            <a:off x="314325" y="0"/>
                            <a:ext cx="2159000" cy="2467807"/>
                          </a:xfrm>
                          <a:prstGeom prst="rect">
                            <a:avLst/>
                          </a:prstGeom>
                          <a:solidFill>
                            <a:schemeClr val="lt1"/>
                          </a:solidFill>
                          <a:ln w="6350">
                            <a:noFill/>
                          </a:ln>
                        </wps:spPr>
                        <wps:txbx>
                          <w:txbxContent>
                            <w:p w14:paraId="639853B8" w14:textId="10E94203" w:rsidR="0073209F" w:rsidRPr="0064272B" w:rsidRDefault="00ED3571" w:rsidP="0073209F">
                              <w:pPr>
                                <w:rPr>
                                  <w14:textOutline w14:w="9525" w14:cap="rnd" w14:cmpd="sng" w14:algn="ctr">
                                    <w14:noFill/>
                                    <w14:prstDash w14:val="solid"/>
                                    <w14:bevel/>
                                  </w14:textOutline>
                                </w:rPr>
                              </w:pPr>
                              <w:r>
                                <w:rPr>
                                  <w:noProof/>
                                </w:rPr>
                                <w:drawing>
                                  <wp:inline distT="0" distB="0" distL="0" distR="0" wp14:anchorId="5F9630D3" wp14:editId="4C1DDCBC">
                                    <wp:extent cx="1727280" cy="1854000"/>
                                    <wp:effectExtent l="0" t="0" r="0" b="635"/>
                                    <wp:docPr id="1" name="図 1"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グラフ&#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1727280" cy="1854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 name="テキスト ボックス 82"/>
                        <wps:cNvSpPr txBox="1"/>
                        <wps:spPr>
                          <a:xfrm>
                            <a:off x="0" y="2157412"/>
                            <a:ext cx="2743200" cy="308476"/>
                          </a:xfrm>
                          <a:prstGeom prst="rect">
                            <a:avLst/>
                          </a:prstGeom>
                          <a:solidFill>
                            <a:schemeClr val="lt1"/>
                          </a:solidFill>
                          <a:ln w="6350">
                            <a:noFill/>
                          </a:ln>
                        </wps:spPr>
                        <wps:txbx>
                          <w:txbxContent>
                            <w:p w14:paraId="5D17855F" w14:textId="0FDBD3B2" w:rsidR="00207161" w:rsidRPr="00E9143C" w:rsidRDefault="00207161" w:rsidP="00D8435A">
                              <w:pPr>
                                <w:spacing w:line="240" w:lineRule="auto"/>
                                <w:jc w:val="center"/>
                                <w:rPr>
                                  <w:rFonts w:ascii="Times New Roman" w:hAnsi="Times New Roman" w:cs="Times New Roman"/>
                                  <w:sz w:val="20"/>
                                  <w:szCs w:val="20"/>
                                </w:rPr>
                              </w:pPr>
                              <w:r w:rsidRPr="00E9143C">
                                <w:rPr>
                                  <w:rFonts w:ascii="Times New Roman" w:hAnsi="Times New Roman" w:cs="Times New Roman"/>
                                  <w:sz w:val="20"/>
                                  <w:szCs w:val="20"/>
                                  <w:lang w:eastAsia="ja-JP"/>
                                  <w14:textOutline w14:w="9525" w14:cap="rnd" w14:cmpd="sng" w14:algn="ctr">
                                    <w14:noFill/>
                                    <w14:prstDash w14:val="solid"/>
                                    <w14:bevel/>
                                  </w14:textOutline>
                                </w:rPr>
                                <w:t xml:space="preserve">Fig. </w:t>
                              </w:r>
                              <w:r w:rsidR="00D8435A" w:rsidRPr="00E9143C">
                                <w:rPr>
                                  <w:rFonts w:ascii="Times New Roman" w:hAnsi="Times New Roman" w:cs="Times New Roman"/>
                                  <w:sz w:val="20"/>
                                  <w:szCs w:val="20"/>
                                  <w:lang w:eastAsia="ja-JP"/>
                                  <w14:textOutline w14:w="9525" w14:cap="rnd" w14:cmpd="sng" w14:algn="ctr">
                                    <w14:noFill/>
                                    <w14:prstDash w14:val="solid"/>
                                    <w14:bevel/>
                                  </w14:textOutline>
                                </w:rPr>
                                <w:t>3</w:t>
                              </w:r>
                              <w:r w:rsidRPr="00E9143C">
                                <w:rPr>
                                  <w:rFonts w:ascii="Times New Roman" w:hAnsi="Times New Roman" w:cs="Times New Roman"/>
                                  <w:sz w:val="20"/>
                                  <w:szCs w:val="20"/>
                                  <w:lang w:eastAsia="ja-JP"/>
                                  <w14:textOutline w14:w="9525" w14:cap="rnd" w14:cmpd="sng" w14:algn="ctr">
                                    <w14:noFill/>
                                    <w14:prstDash w14:val="solid"/>
                                    <w14:bevel/>
                                  </w14:textOutline>
                                </w:rPr>
                                <w:t xml:space="preserve"> </w:t>
                              </w:r>
                              <w:r w:rsidR="00D8435A" w:rsidRPr="00E9143C">
                                <w:rPr>
                                  <w:rFonts w:ascii="Times New Roman" w:hAnsi="Times New Roman" w:cs="Times New Roman"/>
                                  <w:sz w:val="20"/>
                                  <w:szCs w:val="20"/>
                                </w:rPr>
                                <w:t>Sabatier principle</w:t>
                              </w:r>
                            </w:p>
                            <w:p w14:paraId="6A6480D3" w14:textId="77777777" w:rsidR="00207161" w:rsidRPr="00E9143C" w:rsidRDefault="00207161" w:rsidP="00D8435A">
                              <w:pPr>
                                <w:jc w:val="center"/>
                                <w:rPr>
                                  <w:rFonts w:ascii="Times New Roman" w:hAnsi="Times New Roman" w:cs="Times New Roman"/>
                                  <w:sz w:val="20"/>
                                  <w:szCs w:val="20"/>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A06D65B" id="グループ化 3" o:spid="_x0000_s1029" style="position:absolute;left:0;text-align:left;margin-left:246.55pt;margin-top:65.7pt;width:3in;height:194.3pt;z-index:251667456" coordsize="27432,2467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">
                <v:shape id="テキスト ボックス 80" o:spid="_x0000_s1030" type="#_x0000_t202" style="position:absolute;left:3143;width:21590;height:246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" fillcolor="white [3201]" stroked="f" strokeweight=".5pt">
                  <v:textbox>
                    <w:txbxContent>
                      <w:p w14:paraId="639853B8" w14:textId="10E94203" w:rsidR="0073209F" w:rsidRPr="0064272B" w:rsidRDefault="00ED3571" w:rsidP="0073209F">
                        <w:pPr>
                          <w:rPr>
                            <w14:textOutline w14:w="9525" w14:cap="rnd" w14:cmpd="sng" w14:algn="ctr">
                              <w14:noFill/>
                              <w14:prstDash w14:val="solid"/>
                              <w14:bevel/>
                            </w14:textOutline>
                          </w:rPr>
                        </w:pPr>
                        <w:r>
                          <w:rPr>
                            <w:noProof/>
                          </w:rPr>
                          <w:drawing>
                            <wp:inline distT="0" distB="0" distL="0" distR="0" wp14:anchorId="5F9630D3" wp14:editId="4C1DDCBC">
                              <wp:extent cx="1727280" cy="1854000"/>
                              <wp:effectExtent l="0" t="0" r="0" b="635"/>
                              <wp:docPr id="1" name="図 1"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グラフ&#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1727280" cy="1854000"/>
                                      </a:xfrm>
                                      <a:prstGeom prst="rect">
                                        <a:avLst/>
                                      </a:prstGeom>
                                    </pic:spPr>
                                  </pic:pic>
                                </a:graphicData>
                              </a:graphic>
                            </wp:inline>
                          </w:drawing>
                        </w:r>
                      </w:p>
                    </w:txbxContent>
                  </v:textbox>
                </v:shape>
                <v:shape id="テキスト ボックス 82" o:spid="_x0000_s1031" type="#_x0000_t202" style="position:absolute;top:21574;width:27432;height:30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" fillcolor="white [3201]" stroked="f" strokeweight=".5pt">
                  <v:textbox>
                    <w:txbxContent>
                      <w:p w14:paraId="5D17855F" w14:textId="0FDBD3B2" w:rsidR="00207161" w:rsidRPr="00E9143C" w:rsidRDefault="00207161" w:rsidP="00D8435A">
                        <w:pPr>
                          <w:spacing w:line="240" w:lineRule="auto"/>
                          <w:jc w:val="center"/>
                          <w:rPr>
                            <w:rFonts w:ascii="Times New Roman" w:hAnsi="Times New Roman" w:cs="Times New Roman"/>
                            <w:sz w:val="20"/>
                            <w:szCs w:val="20"/>
                          </w:rPr>
                        </w:pPr>
                        <w:r w:rsidRPr="00E9143C">
                          <w:rPr>
                            <w:rFonts w:ascii="Times New Roman" w:hAnsi="Times New Roman" w:cs="Times New Roman"/>
                            <w:sz w:val="20"/>
                            <w:szCs w:val="20"/>
                            <w:lang w:eastAsia="ja-JP"/>
                            <w14:textOutline w14:w="9525" w14:cap="rnd" w14:cmpd="sng" w14:algn="ctr">
                              <w14:noFill/>
                              <w14:prstDash w14:val="solid"/>
                              <w14:bevel/>
                            </w14:textOutline>
                          </w:rPr>
                          <w:t xml:space="preserve">Fig. </w:t>
                        </w:r>
                        <w:r w:rsidR="00D8435A" w:rsidRPr="00E9143C">
                          <w:rPr>
                            <w:rFonts w:ascii="Times New Roman" w:hAnsi="Times New Roman" w:cs="Times New Roman"/>
                            <w:sz w:val="20"/>
                            <w:szCs w:val="20"/>
                            <w:lang w:eastAsia="ja-JP"/>
                            <w14:textOutline w14:w="9525" w14:cap="rnd" w14:cmpd="sng" w14:algn="ctr">
                              <w14:noFill/>
                              <w14:prstDash w14:val="solid"/>
                              <w14:bevel/>
                            </w14:textOutline>
                          </w:rPr>
                          <w:t>3</w:t>
                        </w:r>
                        <w:r w:rsidRPr="00E9143C">
                          <w:rPr>
                            <w:rFonts w:ascii="Times New Roman" w:hAnsi="Times New Roman" w:cs="Times New Roman"/>
                            <w:sz w:val="20"/>
                            <w:szCs w:val="20"/>
                            <w:lang w:eastAsia="ja-JP"/>
                            <w14:textOutline w14:w="9525" w14:cap="rnd" w14:cmpd="sng" w14:algn="ctr">
                              <w14:noFill/>
                              <w14:prstDash w14:val="solid"/>
                              <w14:bevel/>
                            </w14:textOutline>
                          </w:rPr>
                          <w:t xml:space="preserve"> </w:t>
                        </w:r>
                        <w:r w:rsidR="00D8435A" w:rsidRPr="00E9143C">
                          <w:rPr>
                            <w:rFonts w:ascii="Times New Roman" w:hAnsi="Times New Roman" w:cs="Times New Roman"/>
                            <w:sz w:val="20"/>
                            <w:szCs w:val="20"/>
                          </w:rPr>
                          <w:t>Sabatier principle</w:t>
                        </w:r>
                      </w:p>
                      <w:p w14:paraId="6A6480D3" w14:textId="77777777" w:rsidR="00207161" w:rsidRPr="00E9143C" w:rsidRDefault="00207161" w:rsidP="00D8435A">
                        <w:pPr>
                          <w:jc w:val="center"/>
                          <w:rPr>
                            <w:rFonts w:ascii="Times New Roman" w:hAnsi="Times New Roman" w:cs="Times New Roman"/>
                            <w:sz w:val="20"/>
                            <w:szCs w:val="20"/>
                            <w:lang w:eastAsia="ja-JP"/>
                          </w:rPr>
                        </w:pPr>
                      </w:p>
                    </w:txbxContent>
                  </v:textbox>
                </v:shape>
                <w10:wrap type="tight"/>
              </v:group>
            </w:pict>
          </mc:Fallback>
        </mc:AlternateContent>
      </w:r>
      <w:r w:rsidR="00585B3C">
        <w:rPr>
          <w:noProof/>
        </w:rPr>
        <mc:AlternateContent>
          <mc:Choice Requires="wpg">
            <w:drawing>
              <wp:anchor distT="0" distB="0" distL="114300" distR="114300" simplePos="0" relativeHeight="251663360" behindDoc="1" locked="0" layoutInCell="1" allowOverlap="1" wp14:anchorId="69AC71F7" wp14:editId="3502FCBF">
                <wp:simplePos x="0" y="0"/>
                <wp:positionH relativeFrom="column">
                  <wp:posOffset>156528</wp:posOffset>
                </wp:positionH>
                <wp:positionV relativeFrom="paragraph">
                  <wp:posOffset>939483</wp:posOffset>
                </wp:positionV>
                <wp:extent cx="2743200" cy="2362200"/>
                <wp:effectExtent l="0" t="0" r="0" b="0"/>
                <wp:wrapTight wrapText="bothSides">
                  <wp:wrapPolygon edited="0">
                    <wp:start x="0" y="0"/>
                    <wp:lineTo x="0" y="21484"/>
                    <wp:lineTo x="21500" y="21484"/>
                    <wp:lineTo x="21500" y="0"/>
                    <wp:lineTo x="0" y="0"/>
                  </wp:wrapPolygon>
                </wp:wrapTight>
                <wp:docPr id="84" name="グループ化 84"/>
                <wp:cNvGraphicFramePr/>
                <a:graphic xmlns:a="http://schemas.openxmlformats.org/drawingml/2006/main">
                  <a:graphicData uri="http://schemas.microsoft.com/office/word/2010/wordprocessingGroup">
                    <wpg:wgp>
                      <wpg:cNvGrpSpPr/>
                      <wpg:grpSpPr>
                        <a:xfrm>
                          <a:off x="0" y="0"/>
                          <a:ext cx="2743200" cy="2362200"/>
                          <a:chOff x="0" y="0"/>
                          <a:chExt cx="2743200" cy="2362200"/>
                        </a:xfrm>
                      </wpg:grpSpPr>
                      <wps:wsp>
                        <wps:cNvPr id="76" name="テキスト ボックス 76"/>
                        <wps:cNvSpPr txBox="1"/>
                        <wps:spPr>
                          <a:xfrm>
                            <a:off x="0" y="0"/>
                            <a:ext cx="2743200" cy="2019300"/>
                          </a:xfrm>
                          <a:prstGeom prst="rect">
                            <a:avLst/>
                          </a:prstGeom>
                          <a:solidFill>
                            <a:schemeClr val="lt1"/>
                          </a:solidFill>
                          <a:ln w="6350">
                            <a:noFill/>
                          </a:ln>
                        </wps:spPr>
                        <wps:txbx>
                          <w:txbxContent>
                            <w:p w14:paraId="28D00E57" w14:textId="5AB089FF" w:rsidR="000E0832" w:rsidRDefault="0052674E">
                              <w:r>
                                <w:rPr>
                                  <w:noProof/>
                                </w:rPr>
                                <w:drawing>
                                  <wp:inline distT="0" distB="0" distL="0" distR="0" wp14:anchorId="41AAD660" wp14:editId="30AA0458">
                                    <wp:extent cx="2420640" cy="1861920"/>
                                    <wp:effectExtent l="0" t="0" r="5080" b="508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9">
                                              <a:extLst>
                                                <a:ext uri="{28A0092B-C50C-407E-A947-70E740481C1C}">
                                                  <a14:useLocalDpi xmlns:a14="http://schemas.microsoft.com/office/drawing/2010/main" val="0"/>
                                                </a:ext>
                                              </a:extLst>
                                            </a:blip>
                                            <a:stretch>
                                              <a:fillRect/>
                                            </a:stretch>
                                          </pic:blipFill>
                                          <pic:spPr>
                                            <a:xfrm>
                                              <a:off x="0" y="0"/>
                                              <a:ext cx="2420640" cy="18619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 name="テキスト ボックス 79"/>
                        <wps:cNvSpPr txBox="1"/>
                        <wps:spPr>
                          <a:xfrm>
                            <a:off x="0" y="2070100"/>
                            <a:ext cx="2743200" cy="292100"/>
                          </a:xfrm>
                          <a:prstGeom prst="rect">
                            <a:avLst/>
                          </a:prstGeom>
                          <a:solidFill>
                            <a:schemeClr val="lt1"/>
                          </a:solidFill>
                          <a:ln w="6350">
                            <a:noFill/>
                          </a:ln>
                        </wps:spPr>
                        <wps:txbx>
                          <w:txbxContent>
                            <w:p w14:paraId="54438CAA" w14:textId="77777777" w:rsidR="00494411" w:rsidRPr="00984D1C" w:rsidRDefault="00494411" w:rsidP="00494411">
                              <w:pPr>
                                <w:spacing w:line="240" w:lineRule="auto"/>
                                <w:rPr>
                                  <w:rFonts w:ascii="Times New Roman" w:hAnsi="Times New Roman" w:cs="Times New Roman"/>
                                </w:rPr>
                              </w:pPr>
                              <w:r w:rsidRPr="00984D1C">
                                <w:rPr>
                                  <w:rFonts w:ascii="Times New Roman" w:hAnsi="Times New Roman" w:cs="Times New Roman"/>
                                  <w:sz w:val="20"/>
                                  <w:szCs w:val="20"/>
                                  <w:lang w:eastAsia="ja-JP"/>
                                  <w14:textOutline w14:w="9525" w14:cap="rnd" w14:cmpd="sng" w14:algn="ctr">
                                    <w14:noFill/>
                                    <w14:prstDash w14:val="solid"/>
                                    <w14:bevel/>
                                  </w14:textOutline>
                                </w:rPr>
                                <w:t xml:space="preserve">Fig. </w:t>
                              </w:r>
                              <w:r>
                                <w:rPr>
                                  <w:rFonts w:ascii="Times New Roman" w:hAnsi="Times New Roman" w:cs="Times New Roman"/>
                                  <w:sz w:val="20"/>
                                  <w:szCs w:val="20"/>
                                  <w:lang w:eastAsia="ja-JP"/>
                                  <w14:textOutline w14:w="9525" w14:cap="rnd" w14:cmpd="sng" w14:algn="ctr">
                                    <w14:noFill/>
                                    <w14:prstDash w14:val="solid"/>
                                    <w14:bevel/>
                                  </w14:textOutline>
                                </w:rPr>
                                <w:t>2</w:t>
                              </w:r>
                              <w:r w:rsidRPr="00984D1C">
                                <w:rPr>
                                  <w:rFonts w:ascii="Times New Roman" w:hAnsi="Times New Roman" w:cs="Times New Roman"/>
                                  <w:sz w:val="20"/>
                                  <w:szCs w:val="20"/>
                                  <w:lang w:eastAsia="ja-JP"/>
                                  <w14:textOutline w14:w="9525" w14:cap="rnd" w14:cmpd="sng" w14:algn="ctr">
                                    <w14:noFill/>
                                    <w14:prstDash w14:val="solid"/>
                                    <w14:bevel/>
                                  </w14:textOutline>
                                </w:rPr>
                                <w:t xml:space="preserve"> </w:t>
                              </w:r>
                              <w:r w:rsidRPr="00984D1C">
                                <w:rPr>
                                  <w:rFonts w:ascii="Times New Roman" w:hAnsi="Times New Roman" w:cs="Times New Roman"/>
                                  <w:color w:val="000000"/>
                                  <w:sz w:val="20"/>
                                  <w:szCs w:val="20"/>
                                  <w14:textOutline w14:w="9525" w14:cap="rnd" w14:cmpd="sng" w14:algn="ctr">
                                    <w14:noFill/>
                                    <w14:prstDash w14:val="solid"/>
                                    <w14:bevel/>
                                  </w14:textOutline>
                                </w:rPr>
                                <w:t>Reaction mechanism in ammonia sy</w:t>
                              </w:r>
                              <w:r>
                                <w:rPr>
                                  <w:rFonts w:ascii="Times New Roman" w:hAnsi="Times New Roman" w:cs="Times New Roman"/>
                                  <w:color w:val="000000"/>
                                  <w:sz w:val="20"/>
                                  <w:szCs w:val="20"/>
                                  <w14:textOutline w14:w="9525" w14:cap="rnd" w14:cmpd="sng" w14:algn="ctr">
                                    <w14:noFill/>
                                    <w14:prstDash w14:val="solid"/>
                                    <w14:bevel/>
                                  </w14:textOutline>
                                </w:rPr>
                                <w:t>n</w:t>
                              </w:r>
                              <w:r w:rsidRPr="00984D1C">
                                <w:rPr>
                                  <w:rFonts w:ascii="Times New Roman" w:hAnsi="Times New Roman" w:cs="Times New Roman"/>
                                  <w:color w:val="000000"/>
                                  <w:sz w:val="20"/>
                                  <w:szCs w:val="20"/>
                                  <w14:textOutline w14:w="9525" w14:cap="rnd" w14:cmpd="sng" w14:algn="ctr">
                                    <w14:noFill/>
                                    <w14:prstDash w14:val="solid"/>
                                    <w14:bevel/>
                                  </w14:textOutline>
                                </w:rPr>
                                <w:t>thesis</w:t>
                              </w:r>
                            </w:p>
                            <w:p w14:paraId="4BDB419B" w14:textId="47A9B2F7" w:rsidR="0052674E" w:rsidRPr="00494411" w:rsidRDefault="0052674E" w:rsidP="0052674E">
                              <w:pPr>
                                <w:jc w:val="center"/>
                                <w:rPr>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9AC71F7" id="グループ化 84" o:spid="_x0000_s1032" style="position:absolute;left:0;text-align:left;margin-left:12.35pt;margin-top:74pt;width:3in;height:186pt;z-index:-251653120" coordsize="27432,236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">
                <v:shape id="テキスト ボックス 76" o:spid="_x0000_s1033" type="#_x0000_t202" style="position:absolute;width:27432;height:201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" fillcolor="white [3201]" stroked="f" strokeweight=".5pt">
                  <v:textbox>
                    <w:txbxContent>
                      <w:p w14:paraId="28D00E57" w14:textId="5AB089FF" w:rsidR="000E0832" w:rsidRDefault="0052674E">
                        <w:r>
                          <w:rPr>
                            <w:noProof/>
                          </w:rPr>
                          <w:drawing>
                            <wp:inline distT="0" distB="0" distL="0" distR="0" wp14:anchorId="41AAD660" wp14:editId="30AA0458">
                              <wp:extent cx="2420640" cy="1861920"/>
                              <wp:effectExtent l="0" t="0" r="5080" b="508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9">
                                        <a:extLst>
                                          <a:ext uri="{28A0092B-C50C-407E-A947-70E740481C1C}">
                                            <a14:useLocalDpi xmlns:a14="http://schemas.microsoft.com/office/drawing/2010/main" val="0"/>
                                          </a:ext>
                                        </a:extLst>
                                      </a:blip>
                                      <a:stretch>
                                        <a:fillRect/>
                                      </a:stretch>
                                    </pic:blipFill>
                                    <pic:spPr>
                                      <a:xfrm>
                                        <a:off x="0" y="0"/>
                                        <a:ext cx="2420640" cy="1861920"/>
                                      </a:xfrm>
                                      <a:prstGeom prst="rect">
                                        <a:avLst/>
                                      </a:prstGeom>
                                    </pic:spPr>
                                  </pic:pic>
                                </a:graphicData>
                              </a:graphic>
                            </wp:inline>
                          </w:drawing>
                        </w:r>
                      </w:p>
                    </w:txbxContent>
                  </v:textbox>
                </v:shape>
                <v:shape id="テキスト ボックス 79" o:spid="_x0000_s1034" type="#_x0000_t202" style="position:absolute;top:20701;width:27432;height:29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" fillcolor="white [3201]" stroked="f" strokeweight=".5pt">
                  <v:textbox>
                    <w:txbxContent>
                      <w:p w14:paraId="54438CAA" w14:textId="77777777" w:rsidR="00494411" w:rsidRPr="00984D1C" w:rsidRDefault="00494411" w:rsidP="00494411">
                        <w:pPr>
                          <w:spacing w:line="240" w:lineRule="auto"/>
                          <w:rPr>
                            <w:rFonts w:ascii="Times New Roman" w:hAnsi="Times New Roman" w:cs="Times New Roman"/>
                          </w:rPr>
                        </w:pPr>
                        <w:r w:rsidRPr="00984D1C">
                          <w:rPr>
                            <w:rFonts w:ascii="Times New Roman" w:hAnsi="Times New Roman" w:cs="Times New Roman"/>
                            <w:sz w:val="20"/>
                            <w:szCs w:val="20"/>
                            <w:lang w:eastAsia="ja-JP"/>
                            <w14:textOutline w14:w="9525" w14:cap="rnd" w14:cmpd="sng" w14:algn="ctr">
                              <w14:noFill/>
                              <w14:prstDash w14:val="solid"/>
                              <w14:bevel/>
                            </w14:textOutline>
                          </w:rPr>
                          <w:t xml:space="preserve">Fig. </w:t>
                        </w:r>
                        <w:r>
                          <w:rPr>
                            <w:rFonts w:ascii="Times New Roman" w:hAnsi="Times New Roman" w:cs="Times New Roman"/>
                            <w:sz w:val="20"/>
                            <w:szCs w:val="20"/>
                            <w:lang w:eastAsia="ja-JP"/>
                            <w14:textOutline w14:w="9525" w14:cap="rnd" w14:cmpd="sng" w14:algn="ctr">
                              <w14:noFill/>
                              <w14:prstDash w14:val="solid"/>
                              <w14:bevel/>
                            </w14:textOutline>
                          </w:rPr>
                          <w:t>2</w:t>
                        </w:r>
                        <w:r w:rsidRPr="00984D1C">
                          <w:rPr>
                            <w:rFonts w:ascii="Times New Roman" w:hAnsi="Times New Roman" w:cs="Times New Roman"/>
                            <w:sz w:val="20"/>
                            <w:szCs w:val="20"/>
                            <w:lang w:eastAsia="ja-JP"/>
                            <w14:textOutline w14:w="9525" w14:cap="rnd" w14:cmpd="sng" w14:algn="ctr">
                              <w14:noFill/>
                              <w14:prstDash w14:val="solid"/>
                              <w14:bevel/>
                            </w14:textOutline>
                          </w:rPr>
                          <w:t xml:space="preserve"> </w:t>
                        </w:r>
                        <w:r w:rsidRPr="00984D1C">
                          <w:rPr>
                            <w:rFonts w:ascii="Times New Roman" w:hAnsi="Times New Roman" w:cs="Times New Roman"/>
                            <w:color w:val="000000"/>
                            <w:sz w:val="20"/>
                            <w:szCs w:val="20"/>
                            <w14:textOutline w14:w="9525" w14:cap="rnd" w14:cmpd="sng" w14:algn="ctr">
                              <w14:noFill/>
                              <w14:prstDash w14:val="solid"/>
                              <w14:bevel/>
                            </w14:textOutline>
                          </w:rPr>
                          <w:t>Reaction mechanism in ammonia sy</w:t>
                        </w:r>
                        <w:r>
                          <w:rPr>
                            <w:rFonts w:ascii="Times New Roman" w:hAnsi="Times New Roman" w:cs="Times New Roman"/>
                            <w:color w:val="000000"/>
                            <w:sz w:val="20"/>
                            <w:szCs w:val="20"/>
                            <w14:textOutline w14:w="9525" w14:cap="rnd" w14:cmpd="sng" w14:algn="ctr">
                              <w14:noFill/>
                              <w14:prstDash w14:val="solid"/>
                              <w14:bevel/>
                            </w14:textOutline>
                          </w:rPr>
                          <w:t>n</w:t>
                        </w:r>
                        <w:r w:rsidRPr="00984D1C">
                          <w:rPr>
                            <w:rFonts w:ascii="Times New Roman" w:hAnsi="Times New Roman" w:cs="Times New Roman"/>
                            <w:color w:val="000000"/>
                            <w:sz w:val="20"/>
                            <w:szCs w:val="20"/>
                            <w14:textOutline w14:w="9525" w14:cap="rnd" w14:cmpd="sng" w14:algn="ctr">
                              <w14:noFill/>
                              <w14:prstDash w14:val="solid"/>
                              <w14:bevel/>
                            </w14:textOutline>
                          </w:rPr>
                          <w:t>thesis</w:t>
                        </w:r>
                      </w:p>
                      <w:p w14:paraId="4BDB419B" w14:textId="47A9B2F7" w:rsidR="0052674E" w:rsidRPr="00494411" w:rsidRDefault="0052674E" w:rsidP="0052674E">
                        <w:pPr>
                          <w:jc w:val="center"/>
                          <w:rPr>
                            <w:lang w:eastAsia="ja-JP"/>
                          </w:rPr>
                        </w:pPr>
                      </w:p>
                    </w:txbxContent>
                  </v:textbox>
                </v:shape>
                <w10:wrap type="tight"/>
              </v:group>
            </w:pict>
          </mc:Fallback>
        </mc:AlternateContent>
      </w:r>
      <w:r w:rsidR="00EA10EB" w:rsidRPr="00655837">
        <w:rPr>
          <w:rFonts w:eastAsia="ＭＳ ゴシック"/>
          <w:color w:val="202124"/>
          <w:lang w:val="en" w:eastAsia="ja-JP"/>
        </w:rPr>
        <w:t>The reaction proceeds through several elementary reactions. The rate-</w:t>
      </w:r>
      <w:r w:rsidR="006B3BD8">
        <w:rPr>
          <w:rFonts w:eastAsia="ＭＳ ゴシック"/>
          <w:color w:val="202124"/>
          <w:lang w:val="en" w:eastAsia="ja-JP"/>
        </w:rPr>
        <w:t>limiting</w:t>
      </w:r>
      <w:r w:rsidR="00EA10EB" w:rsidRPr="00655837">
        <w:rPr>
          <w:rFonts w:eastAsia="ＭＳ ゴシック"/>
          <w:color w:val="202124"/>
          <w:lang w:val="en" w:eastAsia="ja-JP"/>
        </w:rPr>
        <w:t xml:space="preserve">-step proceeds the slowest, while the others are in equilibrium. In the Haber-Bosch method, dissociation of nitrogen molecule bond is considered to be the rate-determining. The adsorption/ desorption process on catalyst surface causes a decrease in activation energy and an increase in reaction rate. </w:t>
      </w:r>
      <w:r w:rsidR="00EA10EB" w:rsidRPr="00655837">
        <w:rPr>
          <w:rFonts w:eastAsia="ＭＳ Ｐゴシック"/>
          <w:color w:val="202124"/>
          <w:vertAlign w:val="superscript"/>
          <w:lang w:val="en" w:eastAsia="ja-JP"/>
        </w:rPr>
        <w:t xml:space="preserve">1., 2. ]  </w:t>
      </w:r>
      <w:r w:rsidR="00EA10EB" w:rsidRPr="00655837">
        <w:rPr>
          <w:color w:val="202124"/>
          <w:vertAlign w:val="superscript"/>
          <w:lang w:val="en" w:eastAsia="ja-JP"/>
        </w:rPr>
        <w:t xml:space="preserve">　</w:t>
      </w:r>
      <w:r w:rsidR="00EA10EB" w:rsidRPr="00655837">
        <w:rPr>
          <w:rFonts w:eastAsia="ＭＳ Ｐゴシック"/>
          <w:color w:val="202124"/>
          <w:lang w:val="en" w:eastAsia="ja-JP"/>
        </w:rPr>
        <w:t>The adsorption interaction of a catalyst to the reactant (d-orbital occupancy of catalyst as an index) is primary</w:t>
      </w:r>
      <w:r w:rsidR="00F1697D" w:rsidRPr="00655837">
        <w:rPr>
          <w:rFonts w:eastAsia="ＭＳ Ｐゴシック"/>
          <w:color w:val="202124"/>
          <w:lang w:val="en" w:eastAsia="ja-JP"/>
        </w:rPr>
        <w:t xml:space="preserve">. </w:t>
      </w:r>
      <w:r w:rsidR="00EA10EB" w:rsidRPr="00655837">
        <w:rPr>
          <w:rFonts w:eastAsia="ＭＳ Ｐゴシック"/>
          <w:color w:val="202124"/>
          <w:lang w:val="en" w:eastAsia="ja-JP"/>
        </w:rPr>
        <w:t>indicator of catalytic activity (Fig. 3 Sabatier principle).</w:t>
      </w:r>
    </w:p>
    <w:p w14:paraId="239D80AA" w14:textId="6ED399A8" w:rsidR="002C1CB9" w:rsidRPr="00074D81" w:rsidRDefault="002C1CB9" w:rsidP="00074D81">
      <w:pPr>
        <w:pStyle w:val="a3"/>
        <w:numPr>
          <w:ilvl w:val="1"/>
          <w:numId w:val="14"/>
        </w:numPr>
        <w:spacing w:afterLines="50" w:after="120" w:line="360" w:lineRule="auto"/>
        <w:jc w:val="both"/>
        <w:rPr>
          <w:rFonts w:ascii="Times New Roman" w:hAnsi="Times New Roman" w:cs="Times New Roman"/>
          <w:b/>
          <w:bCs/>
          <w:sz w:val="24"/>
          <w:szCs w:val="24"/>
        </w:rPr>
      </w:pPr>
      <w:r w:rsidRPr="00074D81">
        <w:rPr>
          <w:rFonts w:ascii="Times New Roman" w:hAnsi="Times New Roman" w:cs="Times New Roman"/>
          <w:b/>
          <w:bCs/>
          <w:color w:val="202124"/>
          <w:sz w:val="24"/>
          <w:szCs w:val="24"/>
          <w:lang w:val="en"/>
        </w:rPr>
        <w:lastRenderedPageBreak/>
        <w:t>APPLICATION IN SUSTAINABLE SOCIETY</w:t>
      </w:r>
    </w:p>
    <w:p w14:paraId="6C5DCDAD" w14:textId="2CF52CE4" w:rsidR="002C1CB9" w:rsidRPr="00655837" w:rsidRDefault="002C1CB9" w:rsidP="00651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20" w:line="360" w:lineRule="auto"/>
        <w:ind w:firstLineChars="300" w:firstLine="720"/>
        <w:jc w:val="both"/>
        <w:rPr>
          <w:rFonts w:ascii="Times New Roman" w:eastAsia="ＭＳ Ｐゴシック" w:hAnsi="Times New Roman" w:cs="Times New Roman"/>
          <w:color w:val="202124"/>
          <w:sz w:val="24"/>
          <w:szCs w:val="24"/>
          <w:lang w:val="en"/>
        </w:rPr>
      </w:pPr>
      <w:r w:rsidRPr="00655837">
        <w:rPr>
          <w:rFonts w:ascii="Times New Roman" w:hAnsi="Times New Roman" w:cs="Times New Roman"/>
          <w:color w:val="202124"/>
          <w:sz w:val="24"/>
          <w:szCs w:val="24"/>
          <w:lang w:val="en"/>
        </w:rPr>
        <w:t>Water-gas shift reaction and photolysis of water are taken up as hydrogen gas production reactions, and reaction kinetics and chemical equilibrium theory are considered from the viewpoint of catalysis.</w:t>
      </w:r>
      <w:r w:rsidRPr="00655837">
        <w:rPr>
          <w:rFonts w:ascii="Times New Roman" w:eastAsia="ＭＳ Ｐゴシック" w:hAnsi="Times New Roman" w:cs="Times New Roman"/>
          <w:color w:val="202124"/>
          <w:sz w:val="24"/>
          <w:szCs w:val="24"/>
          <w:lang w:val="en"/>
        </w:rPr>
        <w:t xml:space="preserve"> </w:t>
      </w:r>
    </w:p>
    <w:p w14:paraId="6F6ACDC1" w14:textId="5B48BC36" w:rsidR="00303D21" w:rsidRPr="00655837" w:rsidRDefault="00303D21" w:rsidP="00655837">
      <w:pPr>
        <w:pStyle w:val="Default"/>
        <w:spacing w:line="360" w:lineRule="auto"/>
        <w:ind w:firstLineChars="50" w:firstLine="120"/>
        <w:jc w:val="both"/>
        <w:rPr>
          <w:lang w:val="en"/>
        </w:rPr>
      </w:pPr>
    </w:p>
    <w:p w14:paraId="4A7C42E9" w14:textId="77777777" w:rsidR="00785F49" w:rsidRPr="00650275" w:rsidRDefault="00785F49" w:rsidP="004C3D19">
      <w:pPr>
        <w:spacing w:afterLines="50" w:after="120" w:line="240" w:lineRule="auto"/>
        <w:ind w:rightChars="50" w:right="110"/>
        <w:jc w:val="center"/>
        <w:rPr>
          <w:rFonts w:ascii="Times New Roman" w:hAnsi="Times New Roman"/>
          <w:b/>
          <w:sz w:val="24"/>
          <w:szCs w:val="24"/>
        </w:rPr>
      </w:pPr>
      <w:r w:rsidRPr="00650275">
        <w:rPr>
          <w:rFonts w:ascii="Times New Roman" w:hAnsi="Times New Roman"/>
          <w:b/>
          <w:sz w:val="24"/>
          <w:szCs w:val="24"/>
        </w:rPr>
        <w:t>REFERENCES</w:t>
      </w:r>
    </w:p>
    <w:p w14:paraId="1C1FC0E2" w14:textId="77777777" w:rsidR="00785F49" w:rsidRPr="00650275" w:rsidRDefault="00785F49" w:rsidP="00785F49">
      <w:pPr>
        <w:pStyle w:val="Default"/>
      </w:pPr>
      <w:r w:rsidRPr="00650275">
        <w:t xml:space="preserve">1. G. </w:t>
      </w:r>
      <w:proofErr w:type="spellStart"/>
      <w:r w:rsidRPr="00650275">
        <w:t>Ertl</w:t>
      </w:r>
      <w:proofErr w:type="spellEnd"/>
      <w:r w:rsidRPr="00650275">
        <w:t xml:space="preserve">, Reactions at Surfaces: From Atoms to Complexity </w:t>
      </w:r>
    </w:p>
    <w:p w14:paraId="09376895" w14:textId="77777777" w:rsidR="00785F49" w:rsidRPr="00650275" w:rsidRDefault="00785F49" w:rsidP="00785F49">
      <w:pPr>
        <w:pStyle w:val="Default"/>
        <w:ind w:leftChars="100" w:left="220"/>
      </w:pPr>
      <w:r w:rsidRPr="00650275">
        <w:t xml:space="preserve">(Novel Lecture), </w:t>
      </w:r>
      <w:proofErr w:type="spellStart"/>
      <w:r w:rsidRPr="00650275">
        <w:rPr>
          <w:i/>
          <w:iCs/>
        </w:rPr>
        <w:t>Angew</w:t>
      </w:r>
      <w:proofErr w:type="spellEnd"/>
      <w:r w:rsidRPr="00650275">
        <w:rPr>
          <w:i/>
          <w:iCs/>
        </w:rPr>
        <w:t xml:space="preserve"> </w:t>
      </w:r>
      <w:proofErr w:type="spellStart"/>
      <w:r w:rsidRPr="00650275">
        <w:rPr>
          <w:i/>
          <w:iCs/>
        </w:rPr>
        <w:t>Chemie</w:t>
      </w:r>
      <w:proofErr w:type="spellEnd"/>
      <w:r w:rsidRPr="00650275">
        <w:rPr>
          <w:i/>
          <w:iCs/>
        </w:rPr>
        <w:t xml:space="preserve">. Int. Ed., </w:t>
      </w:r>
      <w:r w:rsidRPr="00650275">
        <w:t xml:space="preserve">47 pp. 3524–3535, </w:t>
      </w:r>
      <w:r w:rsidRPr="00650275">
        <w:rPr>
          <w:i/>
          <w:iCs/>
        </w:rPr>
        <w:t>2008</w:t>
      </w:r>
      <w:r w:rsidRPr="00650275">
        <w:t xml:space="preserve">. </w:t>
      </w:r>
    </w:p>
    <w:p w14:paraId="2DB3E4BC" w14:textId="77777777" w:rsidR="00785F49" w:rsidRPr="00650275" w:rsidRDefault="00785F49" w:rsidP="00785F49">
      <w:pPr>
        <w:pStyle w:val="Default"/>
        <w:ind w:left="240" w:hangingChars="100" w:hanging="240"/>
      </w:pPr>
      <w:r w:rsidRPr="00650275">
        <w:t xml:space="preserve">2. G. </w:t>
      </w:r>
      <w:proofErr w:type="spellStart"/>
      <w:r w:rsidRPr="00650275">
        <w:t>Ertl</w:t>
      </w:r>
      <w:proofErr w:type="spellEnd"/>
      <w:r w:rsidRPr="00650275">
        <w:t xml:space="preserve">, Dynamics of Reactions at Surfaces, </w:t>
      </w:r>
      <w:r w:rsidRPr="00650275">
        <w:rPr>
          <w:i/>
          <w:iCs/>
        </w:rPr>
        <w:t>ADVANCES IN CATALYSIS.</w:t>
      </w:r>
      <w:r w:rsidRPr="00650275">
        <w:t xml:space="preserve">, vol. 45, pp. 1–129, 2000. </w:t>
      </w:r>
    </w:p>
    <w:p w14:paraId="695ADA82" w14:textId="77777777" w:rsidR="00785F49" w:rsidRPr="00650275" w:rsidRDefault="00785F49" w:rsidP="00785F49">
      <w:pPr>
        <w:pStyle w:val="Default"/>
        <w:ind w:left="240" w:hangingChars="100" w:hanging="240"/>
      </w:pPr>
      <w:r w:rsidRPr="00650275">
        <w:t xml:space="preserve">3. B. HAMME, and J.K NORSKOV, Theoretical Surface Science and Catalysis-Calculations and Concepts, </w:t>
      </w:r>
      <w:r w:rsidRPr="00650275">
        <w:rPr>
          <w:i/>
          <w:iCs/>
        </w:rPr>
        <w:t>ADVANCES IN CATALYSIS.</w:t>
      </w:r>
      <w:r w:rsidRPr="00650275">
        <w:t xml:space="preserve">, vol. 45, pp.71–69, 2000. </w:t>
      </w:r>
    </w:p>
    <w:p w14:paraId="5D7DA1BD" w14:textId="77777777" w:rsidR="00785F49" w:rsidRPr="00650275" w:rsidRDefault="00785F49" w:rsidP="00785F49">
      <w:pPr>
        <w:spacing w:after="0" w:line="240" w:lineRule="auto"/>
        <w:jc w:val="both"/>
        <w:rPr>
          <w:rFonts w:ascii="Times New Roman" w:hAnsi="Times New Roman" w:cs="Times New Roman"/>
          <w:sz w:val="24"/>
          <w:szCs w:val="24"/>
        </w:rPr>
      </w:pPr>
      <w:r w:rsidRPr="00650275">
        <w:rPr>
          <w:rFonts w:ascii="Times New Roman" w:hAnsi="Times New Roman" w:cs="Times New Roman"/>
          <w:sz w:val="24"/>
          <w:szCs w:val="24"/>
        </w:rPr>
        <w:t xml:space="preserve">4. H. </w:t>
      </w:r>
      <w:proofErr w:type="spellStart"/>
      <w:r w:rsidRPr="00650275">
        <w:rPr>
          <w:rFonts w:ascii="Times New Roman" w:hAnsi="Times New Roman" w:cs="Times New Roman"/>
          <w:sz w:val="24"/>
          <w:szCs w:val="24"/>
        </w:rPr>
        <w:t>Ooka</w:t>
      </w:r>
      <w:proofErr w:type="spellEnd"/>
      <w:r w:rsidRPr="00650275">
        <w:rPr>
          <w:rFonts w:ascii="Times New Roman" w:hAnsi="Times New Roman" w:cs="Times New Roman"/>
          <w:sz w:val="24"/>
          <w:szCs w:val="24"/>
        </w:rPr>
        <w:t>, and R. Nakamura</w:t>
      </w:r>
      <w:r w:rsidRPr="00650275">
        <w:rPr>
          <w:rFonts w:ascii="Times New Roman" w:hAnsi="Times New Roman" w:cs="Times New Roman"/>
          <w:i/>
          <w:iCs/>
          <w:sz w:val="24"/>
          <w:szCs w:val="24"/>
        </w:rPr>
        <w:t>, J. Phys. Chem Lett.,</w:t>
      </w:r>
      <w:r w:rsidRPr="00650275">
        <w:rPr>
          <w:rFonts w:ascii="Times New Roman" w:hAnsi="Times New Roman" w:cs="Times New Roman"/>
          <w:sz w:val="24"/>
          <w:szCs w:val="24"/>
        </w:rPr>
        <w:t xml:space="preserve">10, pp. 6706- </w:t>
      </w:r>
    </w:p>
    <w:p w14:paraId="37B2BACF" w14:textId="77777777" w:rsidR="00785F49" w:rsidRPr="00650275" w:rsidRDefault="00785F49" w:rsidP="00785F49">
      <w:pPr>
        <w:spacing w:after="0" w:line="240" w:lineRule="auto"/>
        <w:ind w:firstLineChars="100" w:firstLine="240"/>
        <w:jc w:val="both"/>
        <w:rPr>
          <w:rFonts w:ascii="Times New Roman" w:hAnsi="Times New Roman" w:cs="Times New Roman"/>
          <w:sz w:val="24"/>
          <w:szCs w:val="24"/>
        </w:rPr>
      </w:pPr>
      <w:r w:rsidRPr="00650275">
        <w:rPr>
          <w:rFonts w:ascii="Times New Roman" w:hAnsi="Times New Roman" w:cs="Times New Roman"/>
          <w:sz w:val="24"/>
          <w:szCs w:val="24"/>
        </w:rPr>
        <w:t>6713, 2019</w:t>
      </w:r>
    </w:p>
    <w:p w14:paraId="75B3F656" w14:textId="19F3457E" w:rsidR="000E6EC9" w:rsidRDefault="000E6EC9" w:rsidP="00050114">
      <w:pPr>
        <w:spacing w:after="0" w:line="360" w:lineRule="auto"/>
        <w:jc w:val="both"/>
        <w:rPr>
          <w:rFonts w:ascii="Times New Roman" w:hAnsi="Times New Roman" w:cs="Times New Roman"/>
          <w:b/>
          <w:sz w:val="24"/>
          <w:szCs w:val="24"/>
        </w:rPr>
      </w:pPr>
    </w:p>
    <w:p w14:paraId="24BDC0C7" w14:textId="1E994925" w:rsidR="00976533" w:rsidRDefault="00976533" w:rsidP="00050114">
      <w:pPr>
        <w:spacing w:after="0" w:line="360" w:lineRule="auto"/>
        <w:jc w:val="both"/>
        <w:rPr>
          <w:rFonts w:ascii="Times New Roman" w:hAnsi="Times New Roman" w:cs="Times New Roman"/>
          <w:b/>
          <w:sz w:val="24"/>
          <w:szCs w:val="24"/>
        </w:rPr>
      </w:pPr>
    </w:p>
    <w:p w14:paraId="7997C26A" w14:textId="4E0A62A1" w:rsidR="00976533" w:rsidRDefault="00976533" w:rsidP="00050114">
      <w:pPr>
        <w:spacing w:after="0" w:line="360" w:lineRule="auto"/>
        <w:jc w:val="both"/>
        <w:rPr>
          <w:rFonts w:ascii="Times New Roman" w:hAnsi="Times New Roman" w:cs="Times New Roman"/>
          <w:b/>
          <w:sz w:val="24"/>
          <w:szCs w:val="24"/>
        </w:rPr>
      </w:pPr>
    </w:p>
    <w:p w14:paraId="7F7699B8" w14:textId="03F422E1" w:rsidR="00976533" w:rsidRDefault="00976533" w:rsidP="00050114">
      <w:pPr>
        <w:spacing w:after="0" w:line="360" w:lineRule="auto"/>
        <w:jc w:val="both"/>
        <w:rPr>
          <w:rFonts w:ascii="Times New Roman" w:hAnsi="Times New Roman" w:cs="Times New Roman"/>
          <w:b/>
          <w:sz w:val="24"/>
          <w:szCs w:val="24"/>
        </w:rPr>
      </w:pPr>
    </w:p>
    <w:p w14:paraId="47EACF1B" w14:textId="492A724B" w:rsidR="00976533" w:rsidRDefault="00976533" w:rsidP="00050114">
      <w:pPr>
        <w:spacing w:after="0" w:line="360" w:lineRule="auto"/>
        <w:jc w:val="both"/>
        <w:rPr>
          <w:rFonts w:ascii="Times New Roman" w:hAnsi="Times New Roman" w:cs="Times New Roman"/>
          <w:b/>
          <w:sz w:val="24"/>
          <w:szCs w:val="24"/>
        </w:rPr>
      </w:pPr>
    </w:p>
    <w:p w14:paraId="0304EA89" w14:textId="3347A0B0" w:rsidR="00593AEF" w:rsidRDefault="00593AEF" w:rsidP="00050114">
      <w:pPr>
        <w:spacing w:after="0" w:line="360" w:lineRule="auto"/>
        <w:jc w:val="both"/>
        <w:rPr>
          <w:rFonts w:ascii="Times New Roman" w:hAnsi="Times New Roman" w:cs="Times New Roman"/>
          <w:b/>
          <w:sz w:val="24"/>
          <w:szCs w:val="24"/>
        </w:rPr>
      </w:pPr>
    </w:p>
    <w:p w14:paraId="7B65C199" w14:textId="228FAAB2" w:rsidR="00593AEF" w:rsidRDefault="00593AEF" w:rsidP="00050114">
      <w:pPr>
        <w:spacing w:after="0" w:line="360" w:lineRule="auto"/>
        <w:jc w:val="both"/>
        <w:rPr>
          <w:rFonts w:ascii="Times New Roman" w:hAnsi="Times New Roman" w:cs="Times New Roman"/>
          <w:b/>
          <w:sz w:val="24"/>
          <w:szCs w:val="24"/>
        </w:rPr>
      </w:pPr>
    </w:p>
    <w:p w14:paraId="4F993DD1" w14:textId="22C8D395" w:rsidR="00593AEF" w:rsidRDefault="00593AEF" w:rsidP="00050114">
      <w:pPr>
        <w:spacing w:after="0" w:line="360" w:lineRule="auto"/>
        <w:jc w:val="both"/>
        <w:rPr>
          <w:rFonts w:ascii="Times New Roman" w:hAnsi="Times New Roman" w:cs="Times New Roman"/>
          <w:b/>
          <w:sz w:val="24"/>
          <w:szCs w:val="24"/>
        </w:rPr>
      </w:pPr>
    </w:p>
    <w:p w14:paraId="2B9BA444" w14:textId="0CF995C7" w:rsidR="00593AEF" w:rsidRDefault="00593AEF" w:rsidP="00050114">
      <w:pPr>
        <w:spacing w:after="0" w:line="360" w:lineRule="auto"/>
        <w:jc w:val="both"/>
        <w:rPr>
          <w:rFonts w:ascii="Times New Roman" w:hAnsi="Times New Roman" w:cs="Times New Roman"/>
          <w:b/>
          <w:sz w:val="24"/>
          <w:szCs w:val="24"/>
        </w:rPr>
      </w:pPr>
    </w:p>
    <w:p w14:paraId="5DF3BB4C" w14:textId="19286F4C" w:rsidR="00593AEF" w:rsidRDefault="00593AEF" w:rsidP="00050114">
      <w:pPr>
        <w:spacing w:after="0" w:line="360" w:lineRule="auto"/>
        <w:jc w:val="both"/>
        <w:rPr>
          <w:rFonts w:ascii="Times New Roman" w:hAnsi="Times New Roman" w:cs="Times New Roman"/>
          <w:b/>
          <w:sz w:val="24"/>
          <w:szCs w:val="24"/>
        </w:rPr>
      </w:pPr>
    </w:p>
    <w:p w14:paraId="499A4497" w14:textId="3E463D02" w:rsidR="00593AEF" w:rsidRDefault="00593AEF" w:rsidP="00050114">
      <w:pPr>
        <w:spacing w:after="0" w:line="360" w:lineRule="auto"/>
        <w:jc w:val="both"/>
        <w:rPr>
          <w:rFonts w:ascii="Times New Roman" w:hAnsi="Times New Roman" w:cs="Times New Roman"/>
          <w:b/>
          <w:sz w:val="24"/>
          <w:szCs w:val="24"/>
        </w:rPr>
      </w:pPr>
    </w:p>
    <w:p w14:paraId="279F3BA3" w14:textId="22BFA1C0" w:rsidR="00593AEF" w:rsidRDefault="00593AEF" w:rsidP="00050114">
      <w:pPr>
        <w:spacing w:after="0" w:line="360" w:lineRule="auto"/>
        <w:jc w:val="both"/>
        <w:rPr>
          <w:rFonts w:ascii="Times New Roman" w:hAnsi="Times New Roman" w:cs="Times New Roman"/>
          <w:b/>
          <w:sz w:val="24"/>
          <w:szCs w:val="24"/>
        </w:rPr>
      </w:pPr>
    </w:p>
    <w:p w14:paraId="2CAD0BCE" w14:textId="05AABB80" w:rsidR="00593AEF" w:rsidRDefault="00593AEF" w:rsidP="00050114">
      <w:pPr>
        <w:spacing w:after="0" w:line="360" w:lineRule="auto"/>
        <w:jc w:val="both"/>
        <w:rPr>
          <w:rFonts w:ascii="Times New Roman" w:hAnsi="Times New Roman" w:cs="Times New Roman"/>
          <w:b/>
          <w:sz w:val="24"/>
          <w:szCs w:val="24"/>
        </w:rPr>
      </w:pPr>
    </w:p>
    <w:p w14:paraId="01E7D2EE" w14:textId="35939521" w:rsidR="00593AEF" w:rsidRDefault="00593AEF" w:rsidP="00050114">
      <w:pPr>
        <w:spacing w:after="0" w:line="360" w:lineRule="auto"/>
        <w:jc w:val="both"/>
        <w:rPr>
          <w:rFonts w:ascii="Times New Roman" w:hAnsi="Times New Roman" w:cs="Times New Roman"/>
          <w:b/>
          <w:sz w:val="24"/>
          <w:szCs w:val="24"/>
        </w:rPr>
      </w:pPr>
    </w:p>
    <w:p w14:paraId="79CCF452" w14:textId="46C5DCC2" w:rsidR="00593AEF" w:rsidRDefault="00593AEF" w:rsidP="00050114">
      <w:pPr>
        <w:spacing w:after="0" w:line="360" w:lineRule="auto"/>
        <w:jc w:val="both"/>
        <w:rPr>
          <w:rFonts w:ascii="Times New Roman" w:hAnsi="Times New Roman" w:cs="Times New Roman"/>
          <w:b/>
          <w:sz w:val="24"/>
          <w:szCs w:val="24"/>
        </w:rPr>
      </w:pPr>
    </w:p>
    <w:p w14:paraId="2FB2D8C4" w14:textId="7B32AC52" w:rsidR="00593AEF" w:rsidRDefault="00593AEF" w:rsidP="00050114">
      <w:pPr>
        <w:spacing w:after="0" w:line="360" w:lineRule="auto"/>
        <w:jc w:val="both"/>
        <w:rPr>
          <w:rFonts w:ascii="Times New Roman" w:hAnsi="Times New Roman" w:cs="Times New Roman"/>
          <w:b/>
          <w:sz w:val="24"/>
          <w:szCs w:val="24"/>
        </w:rPr>
      </w:pPr>
    </w:p>
    <w:p w14:paraId="6209ACD0" w14:textId="06FB04CA" w:rsidR="00593AEF" w:rsidRDefault="00593AEF" w:rsidP="00050114">
      <w:pPr>
        <w:spacing w:after="0" w:line="360" w:lineRule="auto"/>
        <w:jc w:val="both"/>
        <w:rPr>
          <w:rFonts w:ascii="Times New Roman" w:hAnsi="Times New Roman" w:cs="Times New Roman"/>
          <w:b/>
          <w:sz w:val="24"/>
          <w:szCs w:val="24"/>
        </w:rPr>
      </w:pPr>
    </w:p>
    <w:p w14:paraId="66F36F8E" w14:textId="77777777" w:rsidR="00D53130" w:rsidRDefault="00D53130" w:rsidP="00050114">
      <w:pPr>
        <w:spacing w:after="0" w:line="360" w:lineRule="auto"/>
        <w:jc w:val="both"/>
        <w:rPr>
          <w:rFonts w:ascii="Times New Roman" w:hAnsi="Times New Roman" w:cs="Times New Roman"/>
          <w:b/>
          <w:sz w:val="24"/>
          <w:szCs w:val="24"/>
        </w:rPr>
      </w:pPr>
    </w:p>
    <w:p w14:paraId="463C1767" w14:textId="2D94DB60" w:rsidR="005F2D81" w:rsidRPr="005F2D81" w:rsidRDefault="005F2D81" w:rsidP="00593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heme="minorHAnsi" w:hAnsi="Times New Roman" w:cs="Times New Roman"/>
          <w:b/>
          <w:color w:val="202124"/>
          <w:sz w:val="28"/>
          <w:szCs w:val="28"/>
          <w:lang w:val="en"/>
        </w:rPr>
      </w:pPr>
      <w:r w:rsidRPr="000377D2">
        <w:rPr>
          <w:rFonts w:ascii="Times New Roman" w:eastAsiaTheme="minorHAnsi" w:hAnsi="Times New Roman" w:cs="Times New Roman"/>
          <w:b/>
          <w:color w:val="202124"/>
          <w:sz w:val="28"/>
          <w:szCs w:val="28"/>
          <w:lang w:val="en"/>
        </w:rPr>
        <w:lastRenderedPageBreak/>
        <w:t>A</w:t>
      </w:r>
      <w:r>
        <w:rPr>
          <w:rFonts w:ascii="Times New Roman" w:eastAsiaTheme="minorHAnsi" w:hAnsi="Times New Roman" w:cs="Times New Roman"/>
          <w:b/>
          <w:color w:val="202124"/>
          <w:sz w:val="28"/>
          <w:szCs w:val="28"/>
          <w:lang w:val="en"/>
        </w:rPr>
        <w:t>ppendix</w:t>
      </w:r>
      <w:r w:rsidRPr="000377D2">
        <w:rPr>
          <w:rFonts w:ascii="Times New Roman" w:eastAsiaTheme="minorHAnsi" w:hAnsi="Times New Roman" w:cs="Times New Roman"/>
          <w:b/>
          <w:color w:val="202124"/>
          <w:sz w:val="28"/>
          <w:szCs w:val="28"/>
          <w:lang w:val="en"/>
        </w:rPr>
        <w:t xml:space="preserve">: </w:t>
      </w:r>
      <w:r>
        <w:rPr>
          <w:rFonts w:ascii="Times New Roman" w:eastAsiaTheme="minorHAnsi" w:hAnsi="Times New Roman" w:cs="Times New Roman"/>
          <w:b/>
          <w:color w:val="202124"/>
          <w:sz w:val="28"/>
          <w:szCs w:val="28"/>
          <w:lang w:val="en"/>
        </w:rPr>
        <w:t>Curriculum</w:t>
      </w:r>
      <w:r w:rsidRPr="000377D2">
        <w:rPr>
          <w:rFonts w:ascii="Times New Roman" w:eastAsiaTheme="minorHAnsi" w:hAnsi="Times New Roman" w:cs="Times New Roman"/>
          <w:b/>
          <w:color w:val="202124"/>
          <w:sz w:val="28"/>
          <w:szCs w:val="28"/>
          <w:lang w:val="en"/>
        </w:rPr>
        <w:t xml:space="preserve"> </w:t>
      </w:r>
      <w:r>
        <w:rPr>
          <w:rFonts w:ascii="Times New Roman" w:eastAsiaTheme="minorHAnsi" w:hAnsi="Times New Roman" w:cs="Times New Roman"/>
          <w:b/>
          <w:color w:val="202124"/>
          <w:sz w:val="28"/>
          <w:szCs w:val="28"/>
          <w:lang w:val="en"/>
        </w:rPr>
        <w:t>for</w:t>
      </w:r>
      <w:r w:rsidRPr="000377D2">
        <w:rPr>
          <w:rFonts w:ascii="Times New Roman" w:eastAsiaTheme="minorHAnsi" w:hAnsi="Times New Roman" w:cs="Times New Roman"/>
          <w:b/>
          <w:color w:val="202124"/>
          <w:sz w:val="28"/>
          <w:szCs w:val="28"/>
          <w:lang w:val="en"/>
        </w:rPr>
        <w:t xml:space="preserve"> H</w:t>
      </w:r>
      <w:r>
        <w:rPr>
          <w:rFonts w:ascii="Times New Roman" w:eastAsiaTheme="minorHAnsi" w:hAnsi="Times New Roman" w:cs="Times New Roman"/>
          <w:b/>
          <w:color w:val="202124"/>
          <w:sz w:val="28"/>
          <w:szCs w:val="28"/>
          <w:lang w:val="en"/>
        </w:rPr>
        <w:t>igh</w:t>
      </w:r>
      <w:r w:rsidRPr="000377D2">
        <w:rPr>
          <w:rFonts w:ascii="Times New Roman" w:eastAsiaTheme="minorHAnsi" w:hAnsi="Times New Roman" w:cs="Times New Roman"/>
          <w:b/>
          <w:color w:val="202124"/>
          <w:sz w:val="28"/>
          <w:szCs w:val="28"/>
          <w:lang w:val="en"/>
        </w:rPr>
        <w:t xml:space="preserve"> S</w:t>
      </w:r>
      <w:r>
        <w:rPr>
          <w:rFonts w:ascii="Times New Roman" w:eastAsiaTheme="minorHAnsi" w:hAnsi="Times New Roman" w:cs="Times New Roman"/>
          <w:b/>
          <w:color w:val="202124"/>
          <w:sz w:val="28"/>
          <w:szCs w:val="28"/>
          <w:lang w:val="en"/>
        </w:rPr>
        <w:t>chool</w:t>
      </w:r>
      <w:r w:rsidRPr="000377D2">
        <w:rPr>
          <w:rFonts w:ascii="Times New Roman" w:eastAsiaTheme="minorHAnsi" w:hAnsi="Times New Roman" w:cs="Times New Roman"/>
          <w:b/>
          <w:color w:val="202124"/>
          <w:sz w:val="28"/>
          <w:szCs w:val="28"/>
          <w:lang w:val="en"/>
        </w:rPr>
        <w:t xml:space="preserve"> C</w:t>
      </w:r>
      <w:r>
        <w:rPr>
          <w:rFonts w:ascii="Times New Roman" w:eastAsiaTheme="minorHAnsi" w:hAnsi="Times New Roman" w:cs="Times New Roman"/>
          <w:b/>
          <w:color w:val="202124"/>
          <w:sz w:val="28"/>
          <w:szCs w:val="28"/>
          <w:lang w:val="en"/>
        </w:rPr>
        <w:t>hemistry</w:t>
      </w:r>
    </w:p>
    <w:p w14:paraId="30FFF3E0" w14:textId="5849646D" w:rsidR="00563B5A" w:rsidRPr="00563B5A" w:rsidRDefault="005F2D81" w:rsidP="00563B5A">
      <w:pPr>
        <w:pStyle w:val="a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val="0"/>
        <w:rPr>
          <w:rFonts w:ascii="Times New Roman" w:eastAsiaTheme="minorHAnsi" w:hAnsi="Times New Roman" w:cs="Times New Roman"/>
          <w:b/>
          <w:bCs/>
          <w:color w:val="202124"/>
          <w:sz w:val="24"/>
          <w:szCs w:val="24"/>
          <w:lang w:val="en"/>
        </w:rPr>
      </w:pPr>
      <w:r w:rsidRPr="000646FD">
        <w:rPr>
          <w:rFonts w:ascii="Times New Roman" w:eastAsiaTheme="minorHAnsi" w:hAnsi="Times New Roman" w:cs="Times New Roman"/>
          <w:b/>
          <w:bCs/>
          <w:color w:val="202124"/>
          <w:sz w:val="24"/>
          <w:szCs w:val="24"/>
          <w:lang w:val="en"/>
        </w:rPr>
        <w:t>Substance composition, States of matter</w:t>
      </w:r>
    </w:p>
    <w:p w14:paraId="5070BFC3" w14:textId="77777777" w:rsidR="005F2D81" w:rsidRPr="000646FD" w:rsidRDefault="005F2D81" w:rsidP="00563B5A">
      <w:pPr>
        <w:pStyle w:val="a3"/>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3"/>
        <w:contextualSpacing w:val="0"/>
        <w:rPr>
          <w:rFonts w:ascii="Times New Roman" w:eastAsiaTheme="minorHAnsi" w:hAnsi="Times New Roman" w:cs="Times New Roman"/>
          <w:color w:val="202124"/>
          <w:sz w:val="24"/>
          <w:szCs w:val="24"/>
          <w:lang w:val="en"/>
        </w:rPr>
      </w:pPr>
      <w:r w:rsidRPr="000646FD">
        <w:rPr>
          <w:rFonts w:ascii="Times New Roman" w:eastAsiaTheme="minorHAnsi" w:hAnsi="Times New Roman" w:cs="Times New Roman"/>
          <w:color w:val="202124"/>
          <w:sz w:val="24"/>
          <w:szCs w:val="24"/>
          <w:lang w:val="en"/>
        </w:rPr>
        <w:t>Constituent particles, Ions, and periodic table of substances</w:t>
      </w:r>
    </w:p>
    <w:p w14:paraId="10798365" w14:textId="77777777" w:rsidR="005F2D81" w:rsidRPr="000646FD" w:rsidRDefault="005F2D81" w:rsidP="00563B5A">
      <w:pPr>
        <w:pStyle w:val="a3"/>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3"/>
        <w:contextualSpacing w:val="0"/>
        <w:rPr>
          <w:rFonts w:ascii="Times New Roman" w:eastAsiaTheme="minorHAnsi" w:hAnsi="Times New Roman" w:cs="Times New Roman"/>
          <w:color w:val="202124"/>
          <w:sz w:val="24"/>
          <w:szCs w:val="24"/>
          <w:lang w:val="en"/>
        </w:rPr>
      </w:pPr>
      <w:r w:rsidRPr="000646FD">
        <w:rPr>
          <w:rFonts w:ascii="Times New Roman" w:eastAsiaTheme="minorHAnsi" w:hAnsi="Times New Roman" w:cs="Times New Roman"/>
          <w:color w:val="202124"/>
          <w:sz w:val="24"/>
          <w:szCs w:val="24"/>
          <w:lang w:val="en"/>
        </w:rPr>
        <w:t>Chemical bond, Molecular structure, Crystal structure</w:t>
      </w:r>
    </w:p>
    <w:p w14:paraId="783B1A7B" w14:textId="1DA813C9" w:rsidR="005F2D81" w:rsidRPr="00EB3BF7" w:rsidRDefault="005F2D81" w:rsidP="00563B5A">
      <w:pPr>
        <w:pStyle w:val="a3"/>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3"/>
        <w:contextualSpacing w:val="0"/>
        <w:rPr>
          <w:rFonts w:ascii="Times New Roman" w:eastAsiaTheme="minorHAnsi" w:hAnsi="Times New Roman" w:cs="Times New Roman"/>
          <w:color w:val="202124"/>
          <w:sz w:val="24"/>
          <w:szCs w:val="24"/>
          <w:lang w:val="en"/>
        </w:rPr>
      </w:pPr>
      <w:r w:rsidRPr="000646FD">
        <w:rPr>
          <w:rFonts w:ascii="Times New Roman" w:eastAsiaTheme="minorHAnsi" w:hAnsi="Times New Roman" w:cs="Times New Roman"/>
          <w:color w:val="202124"/>
          <w:sz w:val="24"/>
          <w:szCs w:val="24"/>
          <w:lang w:val="en"/>
        </w:rPr>
        <w:t xml:space="preserve">Three states of matter, Gas law, Solution </w:t>
      </w:r>
    </w:p>
    <w:p w14:paraId="0E73CD1C" w14:textId="77777777" w:rsidR="005F2D81" w:rsidRPr="000646FD" w:rsidRDefault="005F2D81" w:rsidP="005F2D81">
      <w:pPr>
        <w:pStyle w:val="a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val="0"/>
        <w:rPr>
          <w:rFonts w:ascii="Times New Roman" w:eastAsiaTheme="minorHAnsi" w:hAnsi="Times New Roman" w:cs="Times New Roman"/>
          <w:b/>
          <w:bCs/>
          <w:color w:val="202124"/>
          <w:sz w:val="24"/>
          <w:szCs w:val="24"/>
          <w:lang w:val="en"/>
        </w:rPr>
      </w:pPr>
      <w:r w:rsidRPr="000646FD">
        <w:rPr>
          <w:rFonts w:ascii="Times New Roman" w:eastAsiaTheme="minorHAnsi" w:hAnsi="Times New Roman" w:cs="Times New Roman"/>
          <w:b/>
          <w:bCs/>
          <w:color w:val="202124"/>
          <w:sz w:val="24"/>
          <w:szCs w:val="24"/>
          <w:lang w:val="en"/>
        </w:rPr>
        <w:t>Stoichiometry, Reaction mechanism</w:t>
      </w:r>
    </w:p>
    <w:p w14:paraId="0B90585B" w14:textId="5C3878DC" w:rsidR="005F2D81" w:rsidRPr="000646FD" w:rsidRDefault="005F2D81" w:rsidP="00563B5A">
      <w:pPr>
        <w:pStyle w:val="a3"/>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3"/>
        <w:contextualSpacing w:val="0"/>
        <w:rPr>
          <w:rFonts w:ascii="Times New Roman" w:eastAsiaTheme="minorHAnsi" w:hAnsi="Times New Roman" w:cs="Times New Roman"/>
          <w:color w:val="202124"/>
          <w:sz w:val="24"/>
          <w:szCs w:val="24"/>
          <w:lang w:val="en"/>
        </w:rPr>
      </w:pPr>
      <w:r w:rsidRPr="000646FD">
        <w:rPr>
          <w:rFonts w:ascii="Times New Roman" w:eastAsiaTheme="minorHAnsi" w:hAnsi="Times New Roman" w:cs="Times New Roman"/>
          <w:color w:val="202124"/>
          <w:sz w:val="24"/>
          <w:szCs w:val="24"/>
          <w:lang w:val="en"/>
        </w:rPr>
        <w:t>Amount of substance, Chemical reaction formula</w:t>
      </w:r>
    </w:p>
    <w:p w14:paraId="3B9A62D7" w14:textId="3997B3CC" w:rsidR="005F2D81" w:rsidRPr="000646FD" w:rsidRDefault="005F2D81" w:rsidP="00563B5A">
      <w:pPr>
        <w:pStyle w:val="a3"/>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3"/>
        <w:contextualSpacing w:val="0"/>
        <w:rPr>
          <w:rFonts w:ascii="Times New Roman" w:eastAsiaTheme="minorHAnsi" w:hAnsi="Times New Roman" w:cs="Times New Roman"/>
          <w:color w:val="202124"/>
          <w:sz w:val="24"/>
          <w:szCs w:val="24"/>
          <w:lang w:val="en"/>
        </w:rPr>
      </w:pPr>
      <w:r w:rsidRPr="000646FD">
        <w:rPr>
          <w:rFonts w:ascii="Times New Roman" w:eastAsiaTheme="minorHAnsi" w:hAnsi="Times New Roman" w:cs="Times New Roman"/>
          <w:color w:val="202124"/>
          <w:sz w:val="24"/>
          <w:szCs w:val="24"/>
          <w:lang w:val="en"/>
        </w:rPr>
        <w:t>Thermochemistry</w:t>
      </w:r>
    </w:p>
    <w:p w14:paraId="2CCEAC65" w14:textId="2FB15C2B" w:rsidR="005F2D81" w:rsidRPr="000646FD" w:rsidRDefault="005F2D81" w:rsidP="00563B5A">
      <w:pPr>
        <w:pStyle w:val="a3"/>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3"/>
        <w:contextualSpacing w:val="0"/>
        <w:rPr>
          <w:rFonts w:ascii="Times New Roman" w:eastAsiaTheme="minorHAnsi" w:hAnsi="Times New Roman" w:cs="Times New Roman"/>
          <w:color w:val="202124"/>
          <w:sz w:val="24"/>
          <w:szCs w:val="24"/>
          <w:lang w:val="en"/>
        </w:rPr>
      </w:pPr>
      <w:r w:rsidRPr="000646FD">
        <w:rPr>
          <w:rFonts w:ascii="Times New Roman" w:eastAsiaTheme="minorHAnsi" w:hAnsi="Times New Roman" w:cs="Times New Roman"/>
          <w:color w:val="202124"/>
          <w:sz w:val="24"/>
          <w:szCs w:val="24"/>
          <w:lang w:val="en"/>
        </w:rPr>
        <w:t>Reaction rate</w:t>
      </w:r>
    </w:p>
    <w:p w14:paraId="0FB873D0" w14:textId="77777777" w:rsidR="005F2D81" w:rsidRPr="000646FD" w:rsidRDefault="005F2D81" w:rsidP="00563B5A">
      <w:pPr>
        <w:pStyle w:val="a3"/>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3"/>
        <w:contextualSpacing w:val="0"/>
        <w:rPr>
          <w:rFonts w:ascii="Times New Roman" w:eastAsiaTheme="minorHAnsi" w:hAnsi="Times New Roman" w:cs="Times New Roman"/>
          <w:color w:val="202124"/>
          <w:sz w:val="24"/>
          <w:szCs w:val="24"/>
          <w:lang w:val="en"/>
        </w:rPr>
      </w:pPr>
      <w:r w:rsidRPr="000646FD">
        <w:rPr>
          <w:rFonts w:ascii="Times New Roman" w:eastAsiaTheme="minorHAnsi" w:hAnsi="Times New Roman" w:cs="Times New Roman"/>
          <w:color w:val="202124"/>
          <w:sz w:val="24"/>
          <w:szCs w:val="24"/>
          <w:lang w:val="en"/>
        </w:rPr>
        <w:t>Chemical equilibrium</w:t>
      </w:r>
    </w:p>
    <w:p w14:paraId="50CB888B" w14:textId="25B566DE" w:rsidR="005F2D81" w:rsidRPr="00EB3BF7" w:rsidRDefault="005F2D81" w:rsidP="00563B5A">
      <w:pPr>
        <w:pStyle w:val="a3"/>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3"/>
        <w:contextualSpacing w:val="0"/>
        <w:rPr>
          <w:rFonts w:ascii="Times New Roman" w:eastAsiaTheme="minorHAnsi" w:hAnsi="Times New Roman" w:cs="Times New Roman"/>
          <w:b/>
          <w:color w:val="202124"/>
          <w:sz w:val="24"/>
          <w:szCs w:val="24"/>
          <w:lang w:val="en"/>
        </w:rPr>
      </w:pPr>
      <w:r w:rsidRPr="000646FD">
        <w:rPr>
          <w:rFonts w:ascii="Times New Roman" w:eastAsiaTheme="minorHAnsi" w:hAnsi="Times New Roman" w:cs="Times New Roman"/>
          <w:b/>
          <w:color w:val="202124"/>
          <w:sz w:val="24"/>
          <w:szCs w:val="24"/>
          <w:lang w:val="en"/>
        </w:rPr>
        <w:t xml:space="preserve">Kinetics: </w:t>
      </w:r>
      <w:r w:rsidR="006E460C">
        <w:rPr>
          <w:rFonts w:ascii="Times New Roman" w:eastAsiaTheme="minorHAnsi" w:hAnsi="Times New Roman" w:cs="Times New Roman"/>
          <w:b/>
          <w:color w:val="202124"/>
          <w:sz w:val="24"/>
          <w:szCs w:val="24"/>
          <w:lang w:val="en"/>
        </w:rPr>
        <w:t>Catalysis</w:t>
      </w:r>
      <w:r w:rsidRPr="000646FD">
        <w:rPr>
          <w:rFonts w:ascii="Times New Roman" w:eastAsiaTheme="minorHAnsi" w:hAnsi="Times New Roman" w:cs="Times New Roman"/>
          <w:b/>
          <w:color w:val="202124"/>
          <w:sz w:val="24"/>
          <w:szCs w:val="24"/>
          <w:lang w:val="en"/>
        </w:rPr>
        <w:t xml:space="preserve">  </w:t>
      </w:r>
      <w:r w:rsidR="00EB3BF7">
        <w:rPr>
          <w:rFonts w:ascii="Times New Roman" w:eastAsiaTheme="minorHAnsi" w:hAnsi="Times New Roman" w:cs="Times New Roman"/>
          <w:b/>
          <w:color w:val="202124"/>
          <w:sz w:val="24"/>
          <w:szCs w:val="24"/>
          <w:lang w:val="en"/>
        </w:rPr>
        <w:t xml:space="preserve"> </w:t>
      </w:r>
    </w:p>
    <w:p w14:paraId="06ECF3CF" w14:textId="77777777" w:rsidR="005F2D81" w:rsidRPr="000646FD" w:rsidRDefault="005F2D81" w:rsidP="00563B5A">
      <w:pPr>
        <w:pStyle w:val="a3"/>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3"/>
        <w:contextualSpacing w:val="0"/>
        <w:rPr>
          <w:rFonts w:ascii="Times New Roman" w:eastAsiaTheme="minorHAnsi" w:hAnsi="Times New Roman" w:cs="Times New Roman"/>
          <w:color w:val="202124"/>
          <w:sz w:val="24"/>
          <w:szCs w:val="24"/>
          <w:lang w:val="en"/>
        </w:rPr>
      </w:pPr>
      <w:r w:rsidRPr="000646FD">
        <w:rPr>
          <w:rFonts w:ascii="Times New Roman" w:eastAsiaTheme="minorHAnsi" w:hAnsi="Times New Roman" w:cs="Times New Roman"/>
          <w:color w:val="202124"/>
          <w:sz w:val="24"/>
          <w:szCs w:val="24"/>
          <w:lang w:val="en"/>
        </w:rPr>
        <w:t>Acid-base, Ionization degree</w:t>
      </w:r>
    </w:p>
    <w:p w14:paraId="4B5203CC" w14:textId="77777777" w:rsidR="005F2D81" w:rsidRPr="000646FD" w:rsidRDefault="005F2D81" w:rsidP="00563B5A">
      <w:pPr>
        <w:pStyle w:val="a3"/>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3"/>
        <w:contextualSpacing w:val="0"/>
        <w:rPr>
          <w:rFonts w:ascii="Times New Roman" w:eastAsiaTheme="minorHAnsi" w:hAnsi="Times New Roman" w:cs="Times New Roman"/>
          <w:color w:val="202124"/>
          <w:sz w:val="24"/>
          <w:szCs w:val="24"/>
          <w:lang w:val="en"/>
        </w:rPr>
      </w:pPr>
      <w:r w:rsidRPr="000646FD">
        <w:rPr>
          <w:rFonts w:ascii="Times New Roman" w:eastAsiaTheme="minorHAnsi" w:hAnsi="Times New Roman" w:cs="Times New Roman"/>
          <w:color w:val="202124"/>
          <w:sz w:val="24"/>
          <w:szCs w:val="24"/>
          <w:lang w:val="en"/>
        </w:rPr>
        <w:t>Redox</w:t>
      </w:r>
    </w:p>
    <w:p w14:paraId="12D784EA" w14:textId="3E3EAC97" w:rsidR="005F2D81" w:rsidRPr="00EB3BF7" w:rsidRDefault="005F2D81" w:rsidP="00563B5A">
      <w:pPr>
        <w:pStyle w:val="a3"/>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3"/>
        <w:contextualSpacing w:val="0"/>
        <w:rPr>
          <w:rFonts w:ascii="Times New Roman" w:eastAsiaTheme="minorHAnsi" w:hAnsi="Times New Roman" w:cs="Times New Roman"/>
          <w:color w:val="202124"/>
          <w:sz w:val="24"/>
          <w:szCs w:val="24"/>
          <w:lang w:val="en"/>
        </w:rPr>
      </w:pPr>
      <w:r w:rsidRPr="000646FD">
        <w:rPr>
          <w:rFonts w:ascii="Times New Roman" w:eastAsiaTheme="minorHAnsi" w:hAnsi="Times New Roman" w:cs="Times New Roman"/>
          <w:color w:val="202124"/>
          <w:sz w:val="24"/>
          <w:szCs w:val="24"/>
          <w:lang w:val="en"/>
        </w:rPr>
        <w:t>Battery, Electrolysis</w:t>
      </w:r>
      <w:r w:rsidR="00EB3BF7">
        <w:rPr>
          <w:rFonts w:ascii="Times New Roman" w:eastAsiaTheme="minorHAnsi" w:hAnsi="Times New Roman" w:cs="Times New Roman"/>
          <w:color w:val="202124"/>
          <w:sz w:val="24"/>
          <w:szCs w:val="24"/>
          <w:lang w:val="en"/>
        </w:rPr>
        <w:t xml:space="preserve">, </w:t>
      </w:r>
      <w:r w:rsidRPr="00EB3BF7">
        <w:rPr>
          <w:rFonts w:ascii="Times New Roman" w:eastAsiaTheme="minorHAnsi" w:hAnsi="Times New Roman" w:cs="Times New Roman"/>
          <w:color w:val="202124"/>
          <w:sz w:val="24"/>
          <w:szCs w:val="24"/>
          <w:lang w:val="en"/>
        </w:rPr>
        <w:t>Hydrolysis (production of hydrogen)</w:t>
      </w:r>
    </w:p>
    <w:p w14:paraId="6B829D21" w14:textId="77777777" w:rsidR="005F2D81" w:rsidRPr="000646FD" w:rsidRDefault="005F2D81" w:rsidP="005F2D81">
      <w:pPr>
        <w:pStyle w:val="a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val="0"/>
        <w:rPr>
          <w:rFonts w:ascii="Times New Roman" w:eastAsiaTheme="minorHAnsi" w:hAnsi="Times New Roman" w:cs="Times New Roman"/>
          <w:b/>
          <w:bCs/>
          <w:color w:val="202124"/>
          <w:sz w:val="24"/>
          <w:szCs w:val="24"/>
          <w:lang w:val="en"/>
        </w:rPr>
      </w:pPr>
      <w:r w:rsidRPr="000646FD">
        <w:rPr>
          <w:rFonts w:ascii="Times New Roman" w:eastAsiaTheme="minorHAnsi" w:hAnsi="Times New Roman" w:cs="Times New Roman"/>
          <w:b/>
          <w:bCs/>
          <w:color w:val="202124"/>
          <w:sz w:val="24"/>
          <w:szCs w:val="24"/>
          <w:lang w:val="en"/>
        </w:rPr>
        <w:t>Organic compounds</w:t>
      </w:r>
    </w:p>
    <w:p w14:paraId="0CD2EB3C" w14:textId="77777777" w:rsidR="005F2D81" w:rsidRPr="000646FD" w:rsidRDefault="005F2D81" w:rsidP="005F2D81">
      <w:pPr>
        <w:pStyle w:val="a3"/>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val="0"/>
        <w:rPr>
          <w:rFonts w:ascii="Times New Roman" w:eastAsiaTheme="minorHAnsi" w:hAnsi="Times New Roman" w:cs="Times New Roman"/>
          <w:color w:val="202124"/>
          <w:sz w:val="24"/>
          <w:szCs w:val="24"/>
          <w:lang w:val="en"/>
        </w:rPr>
      </w:pPr>
      <w:r w:rsidRPr="000646FD">
        <w:rPr>
          <w:rFonts w:ascii="Times New Roman" w:eastAsiaTheme="minorHAnsi" w:hAnsi="Times New Roman" w:cs="Times New Roman"/>
          <w:color w:val="202124"/>
          <w:sz w:val="24"/>
          <w:szCs w:val="24"/>
          <w:lang w:val="en"/>
        </w:rPr>
        <w:t>aliphatic compounds, aromatic compounds</w:t>
      </w:r>
    </w:p>
    <w:p w14:paraId="1297142C" w14:textId="77777777" w:rsidR="005F2D81" w:rsidRPr="000646FD" w:rsidRDefault="005F2D81" w:rsidP="005F2D81">
      <w:pPr>
        <w:pStyle w:val="a3"/>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val="0"/>
        <w:rPr>
          <w:rFonts w:ascii="Times New Roman" w:eastAsiaTheme="minorHAnsi" w:hAnsi="Times New Roman" w:cs="Times New Roman"/>
          <w:color w:val="202124"/>
          <w:sz w:val="24"/>
          <w:szCs w:val="24"/>
          <w:lang w:val="en"/>
        </w:rPr>
      </w:pPr>
      <w:r w:rsidRPr="000646FD">
        <w:rPr>
          <w:rFonts w:ascii="Times New Roman" w:eastAsiaTheme="minorHAnsi" w:hAnsi="Times New Roman" w:cs="Times New Roman"/>
          <w:color w:val="202124"/>
          <w:sz w:val="24"/>
          <w:szCs w:val="24"/>
          <w:lang w:val="en"/>
        </w:rPr>
        <w:t>Structure and properties of organic compounds</w:t>
      </w:r>
    </w:p>
    <w:p w14:paraId="48ED9860" w14:textId="77777777" w:rsidR="005F2D81" w:rsidRPr="000646FD" w:rsidRDefault="005F2D81" w:rsidP="005F2D81">
      <w:pPr>
        <w:pStyle w:val="a3"/>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val="0"/>
        <w:rPr>
          <w:rFonts w:ascii="Times New Roman" w:eastAsiaTheme="minorHAnsi" w:hAnsi="Times New Roman" w:cs="Times New Roman"/>
          <w:color w:val="202124"/>
          <w:sz w:val="24"/>
          <w:szCs w:val="24"/>
          <w:lang w:val="en"/>
        </w:rPr>
      </w:pPr>
      <w:r w:rsidRPr="000646FD">
        <w:rPr>
          <w:rFonts w:ascii="Times New Roman" w:eastAsiaTheme="minorHAnsi" w:hAnsi="Times New Roman" w:cs="Times New Roman"/>
          <w:color w:val="202124"/>
          <w:sz w:val="24"/>
          <w:szCs w:val="24"/>
          <w:lang w:val="en"/>
        </w:rPr>
        <w:t>Natural polymer compound</w:t>
      </w:r>
    </w:p>
    <w:p w14:paraId="7CE2D6C5" w14:textId="23D9F177" w:rsidR="005F2D81" w:rsidRPr="00EB3BF7" w:rsidRDefault="005F2D81" w:rsidP="00EB3BF7">
      <w:pPr>
        <w:pStyle w:val="a3"/>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val="0"/>
        <w:rPr>
          <w:rFonts w:ascii="Times New Roman" w:eastAsiaTheme="minorHAnsi" w:hAnsi="Times New Roman" w:cs="Times New Roman"/>
          <w:color w:val="202124"/>
          <w:sz w:val="24"/>
          <w:szCs w:val="24"/>
          <w:lang w:val="en"/>
        </w:rPr>
      </w:pPr>
      <w:r w:rsidRPr="000646FD">
        <w:rPr>
          <w:rFonts w:ascii="Times New Roman" w:eastAsiaTheme="minorHAnsi" w:hAnsi="Times New Roman" w:cs="Times New Roman"/>
          <w:color w:val="202124"/>
          <w:sz w:val="24"/>
          <w:szCs w:val="24"/>
          <w:lang w:val="en"/>
        </w:rPr>
        <w:t>Synthetic polymer compound</w:t>
      </w:r>
    </w:p>
    <w:p w14:paraId="15098784" w14:textId="77777777" w:rsidR="005F2D81" w:rsidRPr="000646FD" w:rsidRDefault="005F2D81" w:rsidP="005F2D81">
      <w:pPr>
        <w:pStyle w:val="a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val="0"/>
        <w:rPr>
          <w:rFonts w:ascii="Times New Roman" w:eastAsiaTheme="minorHAnsi" w:hAnsi="Times New Roman" w:cs="Times New Roman"/>
          <w:b/>
          <w:bCs/>
          <w:color w:val="202124"/>
          <w:sz w:val="24"/>
          <w:szCs w:val="24"/>
          <w:lang w:val="en"/>
        </w:rPr>
      </w:pPr>
      <w:r w:rsidRPr="000646FD">
        <w:rPr>
          <w:rFonts w:ascii="Times New Roman" w:eastAsiaTheme="minorHAnsi" w:hAnsi="Times New Roman" w:cs="Times New Roman"/>
          <w:b/>
          <w:bCs/>
          <w:color w:val="202124"/>
          <w:sz w:val="24"/>
          <w:szCs w:val="24"/>
          <w:lang w:val="en"/>
        </w:rPr>
        <w:t>Inorganic chemistry</w:t>
      </w:r>
    </w:p>
    <w:p w14:paraId="29A08109" w14:textId="77777777" w:rsidR="005F2D81" w:rsidRPr="000646FD" w:rsidRDefault="005F2D81" w:rsidP="005F2D81">
      <w:pPr>
        <w:pStyle w:val="a3"/>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val="0"/>
        <w:rPr>
          <w:rFonts w:ascii="Times New Roman" w:eastAsiaTheme="minorHAnsi" w:hAnsi="Times New Roman" w:cs="Times New Roman"/>
          <w:color w:val="202124"/>
          <w:sz w:val="24"/>
          <w:szCs w:val="24"/>
          <w:lang w:val="en"/>
        </w:rPr>
      </w:pPr>
      <w:r w:rsidRPr="000646FD">
        <w:rPr>
          <w:rFonts w:ascii="Times New Roman" w:eastAsiaTheme="minorHAnsi" w:hAnsi="Times New Roman" w:cs="Times New Roman"/>
          <w:color w:val="202124"/>
          <w:sz w:val="24"/>
          <w:szCs w:val="24"/>
          <w:lang w:val="en"/>
        </w:rPr>
        <w:t>Metal elements, transition metal elements</w:t>
      </w:r>
    </w:p>
    <w:p w14:paraId="0D8304F3" w14:textId="77777777" w:rsidR="005F2D81" w:rsidRPr="000646FD" w:rsidRDefault="005F2D81" w:rsidP="005F2D81">
      <w:pPr>
        <w:pStyle w:val="a3"/>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val="0"/>
        <w:rPr>
          <w:rFonts w:ascii="Times New Roman" w:eastAsiaTheme="minorHAnsi" w:hAnsi="Times New Roman" w:cs="Times New Roman"/>
          <w:color w:val="202124"/>
          <w:sz w:val="24"/>
          <w:szCs w:val="24"/>
          <w:lang w:val="en"/>
        </w:rPr>
      </w:pPr>
      <w:r w:rsidRPr="000646FD">
        <w:rPr>
          <w:rFonts w:ascii="Times New Roman" w:hAnsi="Times New Roman" w:cs="Times New Roman"/>
          <w:color w:val="202124"/>
          <w:sz w:val="24"/>
          <w:szCs w:val="24"/>
          <w:lang w:val="en"/>
        </w:rPr>
        <w:t>Non-metal element</w:t>
      </w:r>
      <w:r w:rsidRPr="000646FD">
        <w:rPr>
          <w:rFonts w:ascii="Times New Roman" w:hAnsi="Times New Roman" w:cs="Times New Roman" w:hint="eastAsia"/>
          <w:color w:val="202124"/>
          <w:sz w:val="24"/>
          <w:szCs w:val="24"/>
          <w:lang w:val="en" w:eastAsia="ja-JP"/>
        </w:rPr>
        <w:t>s</w:t>
      </w:r>
    </w:p>
    <w:p w14:paraId="7661871C" w14:textId="77777777" w:rsidR="005F2D81" w:rsidRPr="000646FD" w:rsidRDefault="005F2D81" w:rsidP="005F2D81">
      <w:pPr>
        <w:pStyle w:val="a3"/>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val="0"/>
        <w:rPr>
          <w:rFonts w:ascii="Times New Roman" w:eastAsiaTheme="minorHAnsi" w:hAnsi="Times New Roman" w:cs="Times New Roman"/>
          <w:color w:val="202124"/>
          <w:sz w:val="24"/>
          <w:szCs w:val="24"/>
          <w:lang w:val="en"/>
        </w:rPr>
      </w:pPr>
      <w:r w:rsidRPr="000646FD">
        <w:rPr>
          <w:rFonts w:ascii="Times New Roman" w:hAnsi="Times New Roman" w:cs="Times New Roman"/>
          <w:color w:val="202124"/>
          <w:sz w:val="24"/>
          <w:szCs w:val="24"/>
          <w:lang w:val="en"/>
        </w:rPr>
        <w:t>Cation phylogenetic separation</w:t>
      </w:r>
      <w:r w:rsidRPr="000646FD">
        <w:rPr>
          <w:rFonts w:ascii="Times New Roman" w:eastAsiaTheme="minorHAnsi" w:hAnsi="Times New Roman" w:cs="Times New Roman"/>
          <w:color w:val="202124"/>
          <w:sz w:val="24"/>
          <w:szCs w:val="24"/>
          <w:lang w:val="en"/>
        </w:rPr>
        <w:t xml:space="preserve"> </w:t>
      </w:r>
    </w:p>
    <w:p w14:paraId="16893D27" w14:textId="77777777" w:rsidR="005F2D81" w:rsidRPr="000646FD" w:rsidRDefault="005F2D81" w:rsidP="005F2D81">
      <w:pPr>
        <w:pStyle w:val="a3"/>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val="0"/>
        <w:rPr>
          <w:rFonts w:ascii="Times New Roman" w:eastAsiaTheme="minorHAnsi" w:hAnsi="Times New Roman" w:cs="Times New Roman"/>
          <w:color w:val="202124"/>
          <w:sz w:val="24"/>
          <w:szCs w:val="24"/>
          <w:lang w:val="en"/>
        </w:rPr>
      </w:pPr>
      <w:r w:rsidRPr="000646FD">
        <w:rPr>
          <w:rFonts w:ascii="Times New Roman" w:eastAsiaTheme="minorHAnsi" w:hAnsi="Times New Roman" w:cs="Times New Roman"/>
          <w:color w:val="202124"/>
          <w:sz w:val="24"/>
          <w:szCs w:val="24"/>
          <w:lang w:val="en"/>
        </w:rPr>
        <w:t>Solubility product, common-ion effect, fractional precipitation</w:t>
      </w:r>
    </w:p>
    <w:p w14:paraId="0DEB31DC" w14:textId="4A755E17" w:rsidR="00976533" w:rsidRPr="00593AEF" w:rsidRDefault="005F2D81" w:rsidP="00593AEF">
      <w:pPr>
        <w:pStyle w:val="a3"/>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val="0"/>
        <w:rPr>
          <w:rFonts w:ascii="Times New Roman" w:eastAsiaTheme="minorHAnsi" w:hAnsi="Times New Roman" w:cs="Times New Roman"/>
          <w:color w:val="202124"/>
          <w:sz w:val="24"/>
          <w:szCs w:val="24"/>
          <w:lang w:val="en"/>
        </w:rPr>
      </w:pPr>
      <w:r w:rsidRPr="000646FD">
        <w:rPr>
          <w:rFonts w:ascii="Times New Roman" w:eastAsiaTheme="minorHAnsi" w:hAnsi="Times New Roman" w:cs="Times New Roman"/>
          <w:color w:val="202124"/>
          <w:sz w:val="24"/>
          <w:szCs w:val="24"/>
          <w:lang w:val="en"/>
        </w:rPr>
        <w:t>Various spectroscopic analysis</w:t>
      </w:r>
    </w:p>
    <w:sectPr w:rsidR="00976533" w:rsidRPr="00593AEF" w:rsidSect="00EE33BF">
      <w:headerReference w:type="even" r:id="rId10"/>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5391F" w14:textId="77777777" w:rsidR="00CF08F5" w:rsidRDefault="00CF08F5" w:rsidP="00B723F0">
      <w:pPr>
        <w:spacing w:after="0" w:line="240" w:lineRule="auto"/>
      </w:pPr>
      <w:r>
        <w:separator/>
      </w:r>
    </w:p>
  </w:endnote>
  <w:endnote w:type="continuationSeparator" w:id="0">
    <w:p w14:paraId="7462F011" w14:textId="77777777" w:rsidR="00CF08F5" w:rsidRDefault="00CF08F5" w:rsidP="00B72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0"/>
    <w:family w:val="decorative"/>
    <w:pitch w:val="variable"/>
    <w:sig w:usb0="00000003" w:usb1="00000000" w:usb2="00000000" w:usb3="00000000" w:csb0="8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A5D89" w14:textId="77777777" w:rsidR="00293E46" w:rsidRDefault="00293E46" w:rsidP="00BC25AB">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678F8A52" w14:textId="77777777" w:rsidR="00293E46" w:rsidRDefault="00293E46" w:rsidP="00F80EF2">
    <w:pPr>
      <w:pStyle w:val="a9"/>
      <w:ind w:right="360"/>
    </w:pPr>
  </w:p>
  <w:p w14:paraId="2A3A6507" w14:textId="77777777" w:rsidR="00004707" w:rsidRDefault="000047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2F9E7" w14:textId="77777777" w:rsidR="00293E46" w:rsidRDefault="00293E46" w:rsidP="00BC25AB">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D436CA">
      <w:rPr>
        <w:rStyle w:val="ae"/>
        <w:noProof/>
      </w:rPr>
      <w:t>4</w:t>
    </w:r>
    <w:r>
      <w:rPr>
        <w:rStyle w:val="ae"/>
      </w:rPr>
      <w:fldChar w:fldCharType="end"/>
    </w:r>
  </w:p>
  <w:p w14:paraId="568822C9" w14:textId="0B49EA66" w:rsidR="00293E46" w:rsidRDefault="008E6D50" w:rsidP="00F80EF2">
    <w:pPr>
      <w:spacing w:after="0" w:line="240" w:lineRule="auto"/>
      <w:ind w:right="360"/>
      <w:rPr>
        <w:rFonts w:ascii="Book Antiqua" w:hAnsi="Book Antiqua" w:cs="Times New Roman"/>
        <w:i/>
        <w:sz w:val="20"/>
        <w:szCs w:val="20"/>
      </w:rPr>
    </w:pPr>
    <w:r>
      <w:rPr>
        <w:rFonts w:ascii="Book Antiqua" w:hAnsi="Book Antiqua" w:cs="Times New Roman"/>
        <w:i/>
        <w:sz w:val="20"/>
        <w:szCs w:val="20"/>
      </w:rPr>
      <w:t>© 2017</w:t>
    </w:r>
    <w:r w:rsidR="00293E46">
      <w:rPr>
        <w:rFonts w:ascii="Book Antiqua" w:hAnsi="Book Antiqua" w:cs="Times New Roman"/>
        <w:i/>
        <w:sz w:val="20"/>
        <w:szCs w:val="20"/>
      </w:rPr>
      <w:t xml:space="preserve"> </w:t>
    </w:r>
    <w:r w:rsidR="00293E46" w:rsidRPr="00430515">
      <w:rPr>
        <w:rFonts w:ascii="Book Antiqua" w:hAnsi="Book Antiqua" w:cs="Times New Roman"/>
        <w:i/>
        <w:sz w:val="20"/>
        <w:szCs w:val="20"/>
      </w:rPr>
      <w:t xml:space="preserve">The author and </w:t>
    </w:r>
    <w:r w:rsidR="003A0C5E">
      <w:rPr>
        <w:rFonts w:ascii="Book Antiqua" w:hAnsi="Book Antiqua" w:cs="Times New Roman"/>
        <w:i/>
        <w:sz w:val="20"/>
        <w:szCs w:val="20"/>
      </w:rPr>
      <w:t>Journal</w:t>
    </w:r>
    <w:r w:rsidR="00293E46" w:rsidRPr="00430515">
      <w:rPr>
        <w:rFonts w:ascii="Book Antiqua" w:hAnsi="Book Antiqua" w:cs="Times New Roman"/>
        <w:i/>
        <w:sz w:val="20"/>
        <w:szCs w:val="20"/>
      </w:rPr>
      <w:t>. All rights reserved.</w:t>
    </w:r>
  </w:p>
  <w:p w14:paraId="3FAB5F5F" w14:textId="2338F9A7" w:rsidR="00293E46" w:rsidRDefault="00293E46" w:rsidP="00BC061A">
    <w:pPr>
      <w:spacing w:after="0" w:line="240" w:lineRule="auto"/>
      <w:ind w:right="360"/>
    </w:pPr>
    <w:r w:rsidRPr="00BC0A49">
      <w:rPr>
        <w:sz w:val="20"/>
        <w:szCs w:val="20"/>
      </w:rPr>
      <w:t xml:space="preserve">Available Online at: </w:t>
    </w:r>
    <w:r w:rsidR="003A0C5E">
      <w:rPr>
        <w:sz w:val="20"/>
        <w:szCs w:val="20"/>
      </w:rPr>
      <w:t>journal Website</w:t>
    </w:r>
  </w:p>
  <w:p w14:paraId="2C769DFF" w14:textId="77777777" w:rsidR="00293E46" w:rsidRDefault="00293E46">
    <w:pPr>
      <w:pStyle w:val="a9"/>
    </w:pPr>
  </w:p>
  <w:p w14:paraId="5FDC06C4" w14:textId="77777777" w:rsidR="00004707" w:rsidRDefault="000047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8B0D1" w14:textId="77777777" w:rsidR="00CF08F5" w:rsidRDefault="00CF08F5" w:rsidP="00B723F0">
      <w:pPr>
        <w:spacing w:after="0" w:line="240" w:lineRule="auto"/>
      </w:pPr>
      <w:r>
        <w:separator/>
      </w:r>
    </w:p>
  </w:footnote>
  <w:footnote w:type="continuationSeparator" w:id="0">
    <w:p w14:paraId="27389F8C" w14:textId="77777777" w:rsidR="00CF08F5" w:rsidRDefault="00CF08F5" w:rsidP="00B72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A81C1" w14:textId="77777777" w:rsidR="00293E46" w:rsidRDefault="00BD1411">
    <w:pPr>
      <w:pStyle w:val="a7"/>
    </w:pPr>
    <w:sdt>
      <w:sdtPr>
        <w:id w:val="685022719"/>
        <w:placeholder>
          <w:docPart w:val="542160B0A1C9DB4B94C2A254B04C359C"/>
        </w:placeholder>
        <w:temporary/>
        <w:showingPlcHdr/>
      </w:sdtPr>
      <w:sdtEndPr/>
      <w:sdtContent>
        <w:r w:rsidR="00293E46">
          <w:t>[Type text]</w:t>
        </w:r>
      </w:sdtContent>
    </w:sdt>
    <w:r w:rsidR="00293E46">
      <w:ptab w:relativeTo="margin" w:alignment="center" w:leader="none"/>
    </w:r>
    <w:sdt>
      <w:sdtPr>
        <w:id w:val="-1899126202"/>
        <w:placeholder>
          <w:docPart w:val="ED6025A7D31D544FAE6997067048A55E"/>
        </w:placeholder>
        <w:temporary/>
        <w:showingPlcHdr/>
      </w:sdtPr>
      <w:sdtEndPr/>
      <w:sdtContent>
        <w:r w:rsidR="00293E46">
          <w:t>[Type text]</w:t>
        </w:r>
      </w:sdtContent>
    </w:sdt>
    <w:r w:rsidR="00293E46">
      <w:ptab w:relativeTo="margin" w:alignment="right" w:leader="none"/>
    </w:r>
    <w:sdt>
      <w:sdtPr>
        <w:id w:val="-1017232803"/>
        <w:placeholder>
          <w:docPart w:val="7ADBA39776D03546B62C4C6185FE3C94"/>
        </w:placeholder>
        <w:temporary/>
        <w:showingPlcHdr/>
      </w:sdtPr>
      <w:sdtEndPr/>
      <w:sdtContent>
        <w:r w:rsidR="00293E46">
          <w:t>[Type text]</w:t>
        </w:r>
      </w:sdtContent>
    </w:sdt>
  </w:p>
  <w:p w14:paraId="05FAAF4C" w14:textId="77777777" w:rsidR="00293E46" w:rsidRDefault="00293E46">
    <w:pPr>
      <w:pStyle w:val="a7"/>
    </w:pPr>
  </w:p>
  <w:p w14:paraId="6457AA40" w14:textId="77777777" w:rsidR="00004707" w:rsidRDefault="000047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695D8" w14:textId="77340269" w:rsidR="00293E46" w:rsidRPr="003A0C5E" w:rsidRDefault="003A0C5E">
    <w:pPr>
      <w:pStyle w:val="a7"/>
      <w:rPr>
        <w:rFonts w:eastAsia="Times New Roman" w:cs="Times New Roman"/>
        <w:b/>
        <w:bCs/>
        <w:i/>
        <w:sz w:val="20"/>
        <w:szCs w:val="20"/>
      </w:rPr>
    </w:pPr>
    <w:r>
      <w:rPr>
        <w:rFonts w:eastAsia="Times New Roman" w:cs="Times New Roman"/>
        <w:b/>
        <w:bCs/>
        <w:i/>
        <w:sz w:val="20"/>
        <w:szCs w:val="20"/>
      </w:rPr>
      <w:t>Name of Journal</w:t>
    </w:r>
  </w:p>
  <w:p w14:paraId="4A6AAAEF" w14:textId="77777777" w:rsidR="00004707" w:rsidRDefault="000047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045F2"/>
    <w:multiLevelType w:val="hybridMultilevel"/>
    <w:tmpl w:val="7B68DF64"/>
    <w:lvl w:ilvl="0" w:tplc="926C9D7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031A7A"/>
    <w:multiLevelType w:val="hybridMultilevel"/>
    <w:tmpl w:val="E34C5C9E"/>
    <w:lvl w:ilvl="0" w:tplc="926C9D7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15081D"/>
    <w:multiLevelType w:val="hybridMultilevel"/>
    <w:tmpl w:val="F22C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BE2C7F"/>
    <w:multiLevelType w:val="hybridMultilevel"/>
    <w:tmpl w:val="0D860D00"/>
    <w:lvl w:ilvl="0" w:tplc="926C9D7E">
      <w:start w:val="1"/>
      <w:numFmt w:val="decimal"/>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 w15:restartNumberingAfterBreak="0">
    <w:nsid w:val="2BFF17A7"/>
    <w:multiLevelType w:val="multilevel"/>
    <w:tmpl w:val="08B0983C"/>
    <w:lvl w:ilvl="0">
      <w:start w:val="2"/>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5" w15:restartNumberingAfterBreak="0">
    <w:nsid w:val="2ECD3663"/>
    <w:multiLevelType w:val="hybridMultilevel"/>
    <w:tmpl w:val="4AA4DFB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317A56E1"/>
    <w:multiLevelType w:val="multilevel"/>
    <w:tmpl w:val="C16A78E0"/>
    <w:lvl w:ilvl="0">
      <w:start w:val="2"/>
      <w:numFmt w:val="decimal"/>
      <w:lvlText w:val="%1."/>
      <w:lvlJc w:val="left"/>
      <w:pPr>
        <w:ind w:left="360" w:hanging="360"/>
      </w:pPr>
      <w:rPr>
        <w:rFonts w:hint="default"/>
        <w:color w:val="202124"/>
      </w:rPr>
    </w:lvl>
    <w:lvl w:ilvl="1">
      <w:start w:val="3"/>
      <w:numFmt w:val="decimal"/>
      <w:isLgl/>
      <w:lvlText w:val="%1.%2"/>
      <w:lvlJc w:val="left"/>
      <w:pPr>
        <w:ind w:left="720" w:hanging="360"/>
      </w:pPr>
      <w:rPr>
        <w:rFonts w:hint="default"/>
        <w:color w:val="202124"/>
      </w:rPr>
    </w:lvl>
    <w:lvl w:ilvl="2">
      <w:start w:val="1"/>
      <w:numFmt w:val="decimal"/>
      <w:isLgl/>
      <w:lvlText w:val="%1.%2.%3"/>
      <w:lvlJc w:val="left"/>
      <w:pPr>
        <w:ind w:left="1440" w:hanging="720"/>
      </w:pPr>
      <w:rPr>
        <w:rFonts w:hint="default"/>
        <w:color w:val="202124"/>
      </w:rPr>
    </w:lvl>
    <w:lvl w:ilvl="3">
      <w:start w:val="1"/>
      <w:numFmt w:val="decimal"/>
      <w:isLgl/>
      <w:lvlText w:val="%1.%2.%3.%4"/>
      <w:lvlJc w:val="left"/>
      <w:pPr>
        <w:ind w:left="1800" w:hanging="720"/>
      </w:pPr>
      <w:rPr>
        <w:rFonts w:hint="default"/>
        <w:color w:val="202124"/>
      </w:rPr>
    </w:lvl>
    <w:lvl w:ilvl="4">
      <w:start w:val="1"/>
      <w:numFmt w:val="decimal"/>
      <w:isLgl/>
      <w:lvlText w:val="%1.%2.%3.%4.%5"/>
      <w:lvlJc w:val="left"/>
      <w:pPr>
        <w:ind w:left="2520" w:hanging="1080"/>
      </w:pPr>
      <w:rPr>
        <w:rFonts w:hint="default"/>
        <w:color w:val="202124"/>
      </w:rPr>
    </w:lvl>
    <w:lvl w:ilvl="5">
      <w:start w:val="1"/>
      <w:numFmt w:val="decimal"/>
      <w:isLgl/>
      <w:lvlText w:val="%1.%2.%3.%4.%5.%6"/>
      <w:lvlJc w:val="left"/>
      <w:pPr>
        <w:ind w:left="2880" w:hanging="1080"/>
      </w:pPr>
      <w:rPr>
        <w:rFonts w:hint="default"/>
        <w:color w:val="202124"/>
      </w:rPr>
    </w:lvl>
    <w:lvl w:ilvl="6">
      <w:start w:val="1"/>
      <w:numFmt w:val="decimal"/>
      <w:isLgl/>
      <w:lvlText w:val="%1.%2.%3.%4.%5.%6.%7"/>
      <w:lvlJc w:val="left"/>
      <w:pPr>
        <w:ind w:left="3600" w:hanging="1440"/>
      </w:pPr>
      <w:rPr>
        <w:rFonts w:hint="default"/>
        <w:color w:val="202124"/>
      </w:rPr>
    </w:lvl>
    <w:lvl w:ilvl="7">
      <w:start w:val="1"/>
      <w:numFmt w:val="decimal"/>
      <w:isLgl/>
      <w:lvlText w:val="%1.%2.%3.%4.%5.%6.%7.%8"/>
      <w:lvlJc w:val="left"/>
      <w:pPr>
        <w:ind w:left="3960" w:hanging="1440"/>
      </w:pPr>
      <w:rPr>
        <w:rFonts w:hint="default"/>
        <w:color w:val="202124"/>
      </w:rPr>
    </w:lvl>
    <w:lvl w:ilvl="8">
      <w:start w:val="1"/>
      <w:numFmt w:val="decimal"/>
      <w:isLgl/>
      <w:lvlText w:val="%1.%2.%3.%4.%5.%6.%7.%8.%9"/>
      <w:lvlJc w:val="left"/>
      <w:pPr>
        <w:ind w:left="4680" w:hanging="1800"/>
      </w:pPr>
      <w:rPr>
        <w:rFonts w:hint="default"/>
        <w:color w:val="202124"/>
      </w:rPr>
    </w:lvl>
  </w:abstractNum>
  <w:abstractNum w:abstractNumId="7" w15:restartNumberingAfterBreak="0">
    <w:nsid w:val="36FD3EC8"/>
    <w:multiLevelType w:val="hybridMultilevel"/>
    <w:tmpl w:val="0E0E89A2"/>
    <w:lvl w:ilvl="0" w:tplc="926C9D7E">
      <w:start w:val="1"/>
      <w:numFmt w:val="decimal"/>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8" w15:restartNumberingAfterBreak="0">
    <w:nsid w:val="3E1C6B95"/>
    <w:multiLevelType w:val="hybridMultilevel"/>
    <w:tmpl w:val="BC56BBAE"/>
    <w:lvl w:ilvl="0" w:tplc="AC3AC41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15:restartNumberingAfterBreak="0">
    <w:nsid w:val="44BC1409"/>
    <w:multiLevelType w:val="hybridMultilevel"/>
    <w:tmpl w:val="A2BED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8FD5703"/>
    <w:multiLevelType w:val="hybridMultilevel"/>
    <w:tmpl w:val="C158D1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98A7ACF"/>
    <w:multiLevelType w:val="multilevel"/>
    <w:tmpl w:val="684208B2"/>
    <w:lvl w:ilvl="0">
      <w:start w:val="2"/>
      <w:numFmt w:val="decimal"/>
      <w:lvlText w:val="%1"/>
      <w:lvlJc w:val="left"/>
      <w:pPr>
        <w:ind w:left="360" w:hanging="360"/>
      </w:pPr>
      <w:rPr>
        <w:rFonts w:hint="default"/>
        <w:color w:val="202124"/>
      </w:rPr>
    </w:lvl>
    <w:lvl w:ilvl="1">
      <w:start w:val="3"/>
      <w:numFmt w:val="decimal"/>
      <w:lvlText w:val="%1.%2"/>
      <w:lvlJc w:val="left"/>
      <w:pPr>
        <w:ind w:left="720" w:hanging="360"/>
      </w:pPr>
      <w:rPr>
        <w:rFonts w:hint="default"/>
        <w:color w:val="202124"/>
      </w:rPr>
    </w:lvl>
    <w:lvl w:ilvl="2">
      <w:start w:val="1"/>
      <w:numFmt w:val="decimal"/>
      <w:lvlText w:val="%1.%2.%3"/>
      <w:lvlJc w:val="left"/>
      <w:pPr>
        <w:ind w:left="1440" w:hanging="720"/>
      </w:pPr>
      <w:rPr>
        <w:rFonts w:hint="default"/>
        <w:color w:val="202124"/>
      </w:rPr>
    </w:lvl>
    <w:lvl w:ilvl="3">
      <w:start w:val="1"/>
      <w:numFmt w:val="decimal"/>
      <w:lvlText w:val="%1.%2.%3.%4"/>
      <w:lvlJc w:val="left"/>
      <w:pPr>
        <w:ind w:left="1800" w:hanging="720"/>
      </w:pPr>
      <w:rPr>
        <w:rFonts w:hint="default"/>
        <w:color w:val="202124"/>
      </w:rPr>
    </w:lvl>
    <w:lvl w:ilvl="4">
      <w:start w:val="1"/>
      <w:numFmt w:val="decimal"/>
      <w:lvlText w:val="%1.%2.%3.%4.%5"/>
      <w:lvlJc w:val="left"/>
      <w:pPr>
        <w:ind w:left="2520" w:hanging="1080"/>
      </w:pPr>
      <w:rPr>
        <w:rFonts w:hint="default"/>
        <w:color w:val="202124"/>
      </w:rPr>
    </w:lvl>
    <w:lvl w:ilvl="5">
      <w:start w:val="1"/>
      <w:numFmt w:val="decimal"/>
      <w:lvlText w:val="%1.%2.%3.%4.%5.%6"/>
      <w:lvlJc w:val="left"/>
      <w:pPr>
        <w:ind w:left="2880" w:hanging="1080"/>
      </w:pPr>
      <w:rPr>
        <w:rFonts w:hint="default"/>
        <w:color w:val="202124"/>
      </w:rPr>
    </w:lvl>
    <w:lvl w:ilvl="6">
      <w:start w:val="1"/>
      <w:numFmt w:val="decimal"/>
      <w:lvlText w:val="%1.%2.%3.%4.%5.%6.%7"/>
      <w:lvlJc w:val="left"/>
      <w:pPr>
        <w:ind w:left="3600" w:hanging="1440"/>
      </w:pPr>
      <w:rPr>
        <w:rFonts w:hint="default"/>
        <w:color w:val="202124"/>
      </w:rPr>
    </w:lvl>
    <w:lvl w:ilvl="7">
      <w:start w:val="1"/>
      <w:numFmt w:val="decimal"/>
      <w:lvlText w:val="%1.%2.%3.%4.%5.%6.%7.%8"/>
      <w:lvlJc w:val="left"/>
      <w:pPr>
        <w:ind w:left="3960" w:hanging="1440"/>
      </w:pPr>
      <w:rPr>
        <w:rFonts w:hint="default"/>
        <w:color w:val="202124"/>
      </w:rPr>
    </w:lvl>
    <w:lvl w:ilvl="8">
      <w:start w:val="1"/>
      <w:numFmt w:val="decimal"/>
      <w:lvlText w:val="%1.%2.%3.%4.%5.%6.%7.%8.%9"/>
      <w:lvlJc w:val="left"/>
      <w:pPr>
        <w:ind w:left="4680" w:hanging="1800"/>
      </w:pPr>
      <w:rPr>
        <w:rFonts w:hint="default"/>
        <w:color w:val="202124"/>
      </w:rPr>
    </w:lvl>
  </w:abstractNum>
  <w:abstractNum w:abstractNumId="12" w15:restartNumberingAfterBreak="0">
    <w:nsid w:val="502A1EB1"/>
    <w:multiLevelType w:val="multilevel"/>
    <w:tmpl w:val="136C7B86"/>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3" w15:restartNumberingAfterBreak="0">
    <w:nsid w:val="527936A9"/>
    <w:multiLevelType w:val="hybridMultilevel"/>
    <w:tmpl w:val="7844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1A3564"/>
    <w:multiLevelType w:val="hybridMultilevel"/>
    <w:tmpl w:val="DB04B5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D4310D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6A342C34"/>
    <w:multiLevelType w:val="hybridMultilevel"/>
    <w:tmpl w:val="18442D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8" w15:restartNumberingAfterBreak="0">
    <w:nsid w:val="6DBC24E5"/>
    <w:multiLevelType w:val="multilevel"/>
    <w:tmpl w:val="0409001D"/>
    <w:lvl w:ilvl="0">
      <w:start w:val="1"/>
      <w:numFmt w:val="decimal"/>
      <w:lvlText w:val="%1"/>
      <w:lvlJc w:val="left"/>
      <w:pPr>
        <w:ind w:left="425" w:hanging="425"/>
      </w:pPr>
      <w:rPr>
        <w:rFonts w:hint="default"/>
        <w:sz w:val="20"/>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0"/>
  </w:num>
  <w:num w:numId="2">
    <w:abstractNumId w:val="5"/>
  </w:num>
  <w:num w:numId="3">
    <w:abstractNumId w:val="9"/>
  </w:num>
  <w:num w:numId="4">
    <w:abstractNumId w:val="14"/>
  </w:num>
  <w:num w:numId="5">
    <w:abstractNumId w:val="13"/>
  </w:num>
  <w:num w:numId="6">
    <w:abstractNumId w:val="17"/>
  </w:num>
  <w:num w:numId="7">
    <w:abstractNumId w:val="2"/>
  </w:num>
  <w:num w:numId="8">
    <w:abstractNumId w:val="8"/>
  </w:num>
  <w:num w:numId="9">
    <w:abstractNumId w:val="12"/>
  </w:num>
  <w:num w:numId="10">
    <w:abstractNumId w:val="18"/>
  </w:num>
  <w:num w:numId="11">
    <w:abstractNumId w:val="16"/>
  </w:num>
  <w:num w:numId="12">
    <w:abstractNumId w:val="4"/>
  </w:num>
  <w:num w:numId="13">
    <w:abstractNumId w:val="11"/>
  </w:num>
  <w:num w:numId="14">
    <w:abstractNumId w:val="6"/>
  </w:num>
  <w:num w:numId="15">
    <w:abstractNumId w:val="15"/>
  </w:num>
  <w:num w:numId="16">
    <w:abstractNumId w:val="0"/>
  </w:num>
  <w:num w:numId="17">
    <w:abstractNumId w:val="1"/>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EC9"/>
    <w:rsid w:val="00004707"/>
    <w:rsid w:val="00013741"/>
    <w:rsid w:val="00027B9F"/>
    <w:rsid w:val="00050114"/>
    <w:rsid w:val="00074D81"/>
    <w:rsid w:val="00076794"/>
    <w:rsid w:val="000B6BD9"/>
    <w:rsid w:val="000E0832"/>
    <w:rsid w:val="000E6EC9"/>
    <w:rsid w:val="000F4888"/>
    <w:rsid w:val="00103DD3"/>
    <w:rsid w:val="00121336"/>
    <w:rsid w:val="00131F02"/>
    <w:rsid w:val="00152821"/>
    <w:rsid w:val="001528D0"/>
    <w:rsid w:val="001E64FE"/>
    <w:rsid w:val="001F022E"/>
    <w:rsid w:val="00207161"/>
    <w:rsid w:val="002458C2"/>
    <w:rsid w:val="00293E46"/>
    <w:rsid w:val="002C1CB9"/>
    <w:rsid w:val="002D45BB"/>
    <w:rsid w:val="002D7BBA"/>
    <w:rsid w:val="002E5D1A"/>
    <w:rsid w:val="002F6AEC"/>
    <w:rsid w:val="00303D21"/>
    <w:rsid w:val="003069AA"/>
    <w:rsid w:val="00350DCB"/>
    <w:rsid w:val="00356DDE"/>
    <w:rsid w:val="00387181"/>
    <w:rsid w:val="0039238F"/>
    <w:rsid w:val="003A0C5E"/>
    <w:rsid w:val="003B1D3F"/>
    <w:rsid w:val="003C090B"/>
    <w:rsid w:val="003D0913"/>
    <w:rsid w:val="003D1228"/>
    <w:rsid w:val="003E4497"/>
    <w:rsid w:val="003E4519"/>
    <w:rsid w:val="003F1EB5"/>
    <w:rsid w:val="00407500"/>
    <w:rsid w:val="00410A41"/>
    <w:rsid w:val="00420580"/>
    <w:rsid w:val="00424245"/>
    <w:rsid w:val="00452432"/>
    <w:rsid w:val="00494411"/>
    <w:rsid w:val="0049586F"/>
    <w:rsid w:val="00495F1F"/>
    <w:rsid w:val="004C2B39"/>
    <w:rsid w:val="004C3D19"/>
    <w:rsid w:val="004C483D"/>
    <w:rsid w:val="004C51B9"/>
    <w:rsid w:val="004C52B3"/>
    <w:rsid w:val="00510BD8"/>
    <w:rsid w:val="00520CA9"/>
    <w:rsid w:val="00523729"/>
    <w:rsid w:val="005255D4"/>
    <w:rsid w:val="0052674E"/>
    <w:rsid w:val="00527893"/>
    <w:rsid w:val="005367D8"/>
    <w:rsid w:val="005634E3"/>
    <w:rsid w:val="00563B5A"/>
    <w:rsid w:val="005826B0"/>
    <w:rsid w:val="00585B3C"/>
    <w:rsid w:val="00593AEF"/>
    <w:rsid w:val="005A4A60"/>
    <w:rsid w:val="005B5C70"/>
    <w:rsid w:val="005C716D"/>
    <w:rsid w:val="005D7E3D"/>
    <w:rsid w:val="005E36B5"/>
    <w:rsid w:val="005F2BB1"/>
    <w:rsid w:val="005F2D81"/>
    <w:rsid w:val="006070D5"/>
    <w:rsid w:val="0064272B"/>
    <w:rsid w:val="00650275"/>
    <w:rsid w:val="006515E0"/>
    <w:rsid w:val="00655837"/>
    <w:rsid w:val="00664101"/>
    <w:rsid w:val="00666B90"/>
    <w:rsid w:val="006711E6"/>
    <w:rsid w:val="0067771B"/>
    <w:rsid w:val="0068151E"/>
    <w:rsid w:val="0069343B"/>
    <w:rsid w:val="006968D9"/>
    <w:rsid w:val="006A0538"/>
    <w:rsid w:val="006B3BD8"/>
    <w:rsid w:val="006C1792"/>
    <w:rsid w:val="006D1570"/>
    <w:rsid w:val="006E460C"/>
    <w:rsid w:val="007234D7"/>
    <w:rsid w:val="0073209F"/>
    <w:rsid w:val="007330E4"/>
    <w:rsid w:val="0073507B"/>
    <w:rsid w:val="00737D17"/>
    <w:rsid w:val="00757213"/>
    <w:rsid w:val="00773221"/>
    <w:rsid w:val="00785F49"/>
    <w:rsid w:val="00787E80"/>
    <w:rsid w:val="007C2349"/>
    <w:rsid w:val="007F1322"/>
    <w:rsid w:val="007F63F1"/>
    <w:rsid w:val="007F7786"/>
    <w:rsid w:val="0080329E"/>
    <w:rsid w:val="0080496B"/>
    <w:rsid w:val="008069B7"/>
    <w:rsid w:val="00813E46"/>
    <w:rsid w:val="00820344"/>
    <w:rsid w:val="00823E57"/>
    <w:rsid w:val="00862365"/>
    <w:rsid w:val="0089201B"/>
    <w:rsid w:val="008A2040"/>
    <w:rsid w:val="008C708B"/>
    <w:rsid w:val="008D37A7"/>
    <w:rsid w:val="008D721B"/>
    <w:rsid w:val="008E6D50"/>
    <w:rsid w:val="00923869"/>
    <w:rsid w:val="00976533"/>
    <w:rsid w:val="0099557A"/>
    <w:rsid w:val="009955F3"/>
    <w:rsid w:val="009960B0"/>
    <w:rsid w:val="00997ADD"/>
    <w:rsid w:val="009A521A"/>
    <w:rsid w:val="009C7E2A"/>
    <w:rsid w:val="00A17DE1"/>
    <w:rsid w:val="00A52264"/>
    <w:rsid w:val="00A90A7D"/>
    <w:rsid w:val="00A91A1F"/>
    <w:rsid w:val="00A923EB"/>
    <w:rsid w:val="00AA72A1"/>
    <w:rsid w:val="00AB7EAF"/>
    <w:rsid w:val="00AC5F1C"/>
    <w:rsid w:val="00AF25A9"/>
    <w:rsid w:val="00AF3BA2"/>
    <w:rsid w:val="00B56C51"/>
    <w:rsid w:val="00B71BB4"/>
    <w:rsid w:val="00B723F0"/>
    <w:rsid w:val="00BB7AA4"/>
    <w:rsid w:val="00BC061A"/>
    <w:rsid w:val="00BC0A49"/>
    <w:rsid w:val="00BC210A"/>
    <w:rsid w:val="00BC25AB"/>
    <w:rsid w:val="00BC26F2"/>
    <w:rsid w:val="00BE2E99"/>
    <w:rsid w:val="00C21E70"/>
    <w:rsid w:val="00C230F3"/>
    <w:rsid w:val="00C25777"/>
    <w:rsid w:val="00C51B09"/>
    <w:rsid w:val="00C812CE"/>
    <w:rsid w:val="00C94FB8"/>
    <w:rsid w:val="00CA145B"/>
    <w:rsid w:val="00CE22A8"/>
    <w:rsid w:val="00CF08F5"/>
    <w:rsid w:val="00D436CA"/>
    <w:rsid w:val="00D511AB"/>
    <w:rsid w:val="00D53130"/>
    <w:rsid w:val="00D767F3"/>
    <w:rsid w:val="00D8435A"/>
    <w:rsid w:val="00D87DB7"/>
    <w:rsid w:val="00DC7FFA"/>
    <w:rsid w:val="00E07DBB"/>
    <w:rsid w:val="00E13B6D"/>
    <w:rsid w:val="00E64133"/>
    <w:rsid w:val="00E67963"/>
    <w:rsid w:val="00E71BC6"/>
    <w:rsid w:val="00E9143C"/>
    <w:rsid w:val="00EA10EB"/>
    <w:rsid w:val="00EA26E1"/>
    <w:rsid w:val="00EB3BF7"/>
    <w:rsid w:val="00EC1798"/>
    <w:rsid w:val="00ED3571"/>
    <w:rsid w:val="00EE1C3F"/>
    <w:rsid w:val="00EE33BF"/>
    <w:rsid w:val="00F04143"/>
    <w:rsid w:val="00F05F90"/>
    <w:rsid w:val="00F1697D"/>
    <w:rsid w:val="00F16C64"/>
    <w:rsid w:val="00F215FF"/>
    <w:rsid w:val="00F42C8B"/>
    <w:rsid w:val="00F80EF2"/>
    <w:rsid w:val="00FB15B1"/>
    <w:rsid w:val="00FD431E"/>
    <w:rsid w:val="00FF4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080EE00E"/>
  <w15:docId w15:val="{84FC78E2-E9FF-8C43-BAAC-9E43C479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228"/>
    <w:pPr>
      <w:ind w:left="720"/>
      <w:contextualSpacing/>
    </w:pPr>
  </w:style>
  <w:style w:type="character" w:styleId="a4">
    <w:name w:val="Hyperlink"/>
    <w:rsid w:val="00AF3BA2"/>
    <w:rPr>
      <w:color w:val="0000FF"/>
      <w:u w:val="single"/>
    </w:rPr>
  </w:style>
  <w:style w:type="paragraph" w:customStyle="1" w:styleId="Reference">
    <w:name w:val="Reference"/>
    <w:basedOn w:val="a5"/>
    <w:link w:val="ReferenceChar"/>
    <w:rsid w:val="00AF3BA2"/>
    <w:pPr>
      <w:keepNext/>
      <w:tabs>
        <w:tab w:val="right" w:pos="8640"/>
      </w:tabs>
      <w:spacing w:after="0" w:line="480" w:lineRule="auto"/>
      <w:ind w:left="720" w:hanging="720"/>
    </w:pPr>
    <w:rPr>
      <w:rFonts w:ascii="Times New Roman" w:eastAsia="Times New Roman" w:hAnsi="Times New Roman" w:cs="Times New Roman"/>
      <w:sz w:val="24"/>
      <w:szCs w:val="24"/>
    </w:rPr>
  </w:style>
  <w:style w:type="character" w:styleId="HTML">
    <w:name w:val="HTML Typewriter"/>
    <w:uiPriority w:val="99"/>
    <w:unhideWhenUsed/>
    <w:rsid w:val="00AF3BA2"/>
    <w:rPr>
      <w:rFonts w:ascii="Courier New" w:eastAsia="Times New Roman" w:hAnsi="Courier New" w:cs="Courier New"/>
      <w:sz w:val="20"/>
      <w:szCs w:val="20"/>
    </w:rPr>
  </w:style>
  <w:style w:type="paragraph" w:styleId="a5">
    <w:name w:val="Body Text"/>
    <w:basedOn w:val="a"/>
    <w:link w:val="a6"/>
    <w:uiPriority w:val="99"/>
    <w:unhideWhenUsed/>
    <w:rsid w:val="00AF3BA2"/>
    <w:pPr>
      <w:spacing w:after="120"/>
    </w:pPr>
  </w:style>
  <w:style w:type="character" w:customStyle="1" w:styleId="a6">
    <w:name w:val="本文 (文字)"/>
    <w:basedOn w:val="a0"/>
    <w:link w:val="a5"/>
    <w:uiPriority w:val="99"/>
    <w:rsid w:val="00AF3BA2"/>
  </w:style>
  <w:style w:type="paragraph" w:styleId="a7">
    <w:name w:val="header"/>
    <w:basedOn w:val="a"/>
    <w:link w:val="a8"/>
    <w:uiPriority w:val="99"/>
    <w:unhideWhenUsed/>
    <w:rsid w:val="00B723F0"/>
    <w:pPr>
      <w:tabs>
        <w:tab w:val="center" w:pos="4680"/>
        <w:tab w:val="right" w:pos="9360"/>
      </w:tabs>
      <w:spacing w:after="0" w:line="240" w:lineRule="auto"/>
    </w:pPr>
  </w:style>
  <w:style w:type="character" w:customStyle="1" w:styleId="a8">
    <w:name w:val="ヘッダー (文字)"/>
    <w:basedOn w:val="a0"/>
    <w:link w:val="a7"/>
    <w:uiPriority w:val="99"/>
    <w:rsid w:val="00B723F0"/>
  </w:style>
  <w:style w:type="paragraph" w:styleId="a9">
    <w:name w:val="footer"/>
    <w:basedOn w:val="a"/>
    <w:link w:val="aa"/>
    <w:uiPriority w:val="99"/>
    <w:unhideWhenUsed/>
    <w:rsid w:val="00B723F0"/>
    <w:pPr>
      <w:tabs>
        <w:tab w:val="center" w:pos="4680"/>
        <w:tab w:val="right" w:pos="9360"/>
      </w:tabs>
      <w:spacing w:after="0" w:line="240" w:lineRule="auto"/>
    </w:pPr>
  </w:style>
  <w:style w:type="character" w:customStyle="1" w:styleId="aa">
    <w:name w:val="フッター (文字)"/>
    <w:basedOn w:val="a0"/>
    <w:link w:val="a9"/>
    <w:uiPriority w:val="99"/>
    <w:rsid w:val="00B723F0"/>
  </w:style>
  <w:style w:type="paragraph" w:styleId="ab">
    <w:name w:val="Balloon Text"/>
    <w:basedOn w:val="a"/>
    <w:link w:val="ac"/>
    <w:uiPriority w:val="99"/>
    <w:semiHidden/>
    <w:unhideWhenUsed/>
    <w:rsid w:val="00B723F0"/>
    <w:pPr>
      <w:spacing w:after="0" w:line="240" w:lineRule="auto"/>
    </w:pPr>
    <w:rPr>
      <w:rFonts w:ascii="Tahoma" w:hAnsi="Tahoma" w:cs="Tahoma"/>
      <w:sz w:val="16"/>
      <w:szCs w:val="16"/>
    </w:rPr>
  </w:style>
  <w:style w:type="character" w:customStyle="1" w:styleId="ac">
    <w:name w:val="吹き出し (文字)"/>
    <w:basedOn w:val="a0"/>
    <w:link w:val="ab"/>
    <w:uiPriority w:val="99"/>
    <w:semiHidden/>
    <w:rsid w:val="00B723F0"/>
    <w:rPr>
      <w:rFonts w:ascii="Tahoma" w:hAnsi="Tahoma" w:cs="Tahoma"/>
      <w:sz w:val="16"/>
      <w:szCs w:val="16"/>
    </w:rPr>
  </w:style>
  <w:style w:type="table" w:styleId="ad">
    <w:name w:val="Table Grid"/>
    <w:basedOn w:val="a1"/>
    <w:uiPriority w:val="59"/>
    <w:rsid w:val="00F16C64"/>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uiPriority w:val="99"/>
    <w:rsid w:val="0099557A"/>
    <w:pPr>
      <w:numPr>
        <w:numId w:val="6"/>
      </w:numPr>
      <w:spacing w:before="240" w:after="120" w:line="216" w:lineRule="auto"/>
      <w:jc w:val="center"/>
    </w:pPr>
    <w:rPr>
      <w:rFonts w:ascii="Times New Roman" w:eastAsia="Times New Roman" w:hAnsi="Times New Roman" w:cs="Times New Roman"/>
      <w:smallCaps/>
      <w:noProof/>
      <w:sz w:val="16"/>
      <w:szCs w:val="16"/>
    </w:rPr>
  </w:style>
  <w:style w:type="paragraph" w:customStyle="1" w:styleId="Hanging">
    <w:name w:val="Hanging"/>
    <w:basedOn w:val="Reference"/>
    <w:link w:val="HangingChar"/>
    <w:qFormat/>
    <w:rsid w:val="005F2BB1"/>
    <w:pPr>
      <w:tabs>
        <w:tab w:val="clear" w:pos="8640"/>
      </w:tabs>
      <w:spacing w:line="240" w:lineRule="auto"/>
    </w:pPr>
    <w:rPr>
      <w:lang w:val="fr-FR"/>
    </w:rPr>
  </w:style>
  <w:style w:type="character" w:customStyle="1" w:styleId="ReferenceChar">
    <w:name w:val="Reference Char"/>
    <w:basedOn w:val="a6"/>
    <w:link w:val="Reference"/>
    <w:rsid w:val="005F2BB1"/>
    <w:rPr>
      <w:rFonts w:ascii="Times New Roman" w:eastAsia="Times New Roman" w:hAnsi="Times New Roman" w:cs="Times New Roman"/>
      <w:sz w:val="24"/>
      <w:szCs w:val="24"/>
    </w:rPr>
  </w:style>
  <w:style w:type="character" w:customStyle="1" w:styleId="HangingChar">
    <w:name w:val="Hanging Char"/>
    <w:basedOn w:val="ReferenceChar"/>
    <w:link w:val="Hanging"/>
    <w:rsid w:val="005F2BB1"/>
    <w:rPr>
      <w:rFonts w:ascii="Times New Roman" w:eastAsia="Times New Roman" w:hAnsi="Times New Roman" w:cs="Times New Roman"/>
      <w:sz w:val="24"/>
      <w:szCs w:val="24"/>
      <w:lang w:val="fr-FR"/>
    </w:rPr>
  </w:style>
  <w:style w:type="paragraph" w:customStyle="1" w:styleId="History">
    <w:name w:val="History"/>
    <w:basedOn w:val="a"/>
    <w:autoRedefine/>
    <w:rsid w:val="008D37A7"/>
    <w:pPr>
      <w:tabs>
        <w:tab w:val="right" w:pos="7200"/>
      </w:tabs>
      <w:spacing w:after="0" w:line="200" w:lineRule="exact"/>
    </w:pPr>
    <w:rPr>
      <w:rFonts w:ascii="Times New Roman" w:eastAsia="SimSun" w:hAnsi="Times New Roman" w:cs="Times New Roman"/>
      <w:b/>
      <w:color w:val="000000"/>
      <w:sz w:val="16"/>
      <w:szCs w:val="24"/>
      <w:lang w:eastAsia="zh-CN"/>
    </w:rPr>
  </w:style>
  <w:style w:type="character" w:styleId="ae">
    <w:name w:val="page number"/>
    <w:basedOn w:val="a0"/>
    <w:uiPriority w:val="99"/>
    <w:semiHidden/>
    <w:unhideWhenUsed/>
    <w:rsid w:val="00F80EF2"/>
  </w:style>
  <w:style w:type="paragraph" w:customStyle="1" w:styleId="Default">
    <w:name w:val="Default"/>
    <w:rsid w:val="00E71BC6"/>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Web">
    <w:name w:val="Normal (Web)"/>
    <w:basedOn w:val="a"/>
    <w:uiPriority w:val="99"/>
    <w:semiHidden/>
    <w:unhideWhenUsed/>
    <w:rsid w:val="00862365"/>
    <w:pPr>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74527">
      <w:bodyDiv w:val="1"/>
      <w:marLeft w:val="0"/>
      <w:marRight w:val="0"/>
      <w:marTop w:val="0"/>
      <w:marBottom w:val="0"/>
      <w:divBdr>
        <w:top w:val="none" w:sz="0" w:space="0" w:color="auto"/>
        <w:left w:val="none" w:sz="0" w:space="0" w:color="auto"/>
        <w:bottom w:val="none" w:sz="0" w:space="0" w:color="auto"/>
        <w:right w:val="none" w:sz="0" w:space="0" w:color="auto"/>
      </w:divBdr>
    </w:div>
    <w:div w:id="88166219">
      <w:bodyDiv w:val="1"/>
      <w:marLeft w:val="0"/>
      <w:marRight w:val="0"/>
      <w:marTop w:val="0"/>
      <w:marBottom w:val="0"/>
      <w:divBdr>
        <w:top w:val="none" w:sz="0" w:space="0" w:color="auto"/>
        <w:left w:val="none" w:sz="0" w:space="0" w:color="auto"/>
        <w:bottom w:val="none" w:sz="0" w:space="0" w:color="auto"/>
        <w:right w:val="none" w:sz="0" w:space="0" w:color="auto"/>
      </w:divBdr>
    </w:div>
    <w:div w:id="105394885">
      <w:bodyDiv w:val="1"/>
      <w:marLeft w:val="0"/>
      <w:marRight w:val="0"/>
      <w:marTop w:val="0"/>
      <w:marBottom w:val="0"/>
      <w:divBdr>
        <w:top w:val="none" w:sz="0" w:space="0" w:color="auto"/>
        <w:left w:val="none" w:sz="0" w:space="0" w:color="auto"/>
        <w:bottom w:val="none" w:sz="0" w:space="0" w:color="auto"/>
        <w:right w:val="none" w:sz="0" w:space="0" w:color="auto"/>
      </w:divBdr>
    </w:div>
    <w:div w:id="274337722">
      <w:bodyDiv w:val="1"/>
      <w:marLeft w:val="0"/>
      <w:marRight w:val="0"/>
      <w:marTop w:val="0"/>
      <w:marBottom w:val="0"/>
      <w:divBdr>
        <w:top w:val="none" w:sz="0" w:space="0" w:color="auto"/>
        <w:left w:val="none" w:sz="0" w:space="0" w:color="auto"/>
        <w:bottom w:val="none" w:sz="0" w:space="0" w:color="auto"/>
        <w:right w:val="none" w:sz="0" w:space="0" w:color="auto"/>
      </w:divBdr>
    </w:div>
    <w:div w:id="823350906">
      <w:bodyDiv w:val="1"/>
      <w:marLeft w:val="0"/>
      <w:marRight w:val="0"/>
      <w:marTop w:val="0"/>
      <w:marBottom w:val="0"/>
      <w:divBdr>
        <w:top w:val="none" w:sz="0" w:space="0" w:color="auto"/>
        <w:left w:val="none" w:sz="0" w:space="0" w:color="auto"/>
        <w:bottom w:val="none" w:sz="0" w:space="0" w:color="auto"/>
        <w:right w:val="none" w:sz="0" w:space="0" w:color="auto"/>
      </w:divBdr>
    </w:div>
    <w:div w:id="1322926493">
      <w:bodyDiv w:val="1"/>
      <w:marLeft w:val="0"/>
      <w:marRight w:val="0"/>
      <w:marTop w:val="0"/>
      <w:marBottom w:val="0"/>
      <w:divBdr>
        <w:top w:val="none" w:sz="0" w:space="0" w:color="auto"/>
        <w:left w:val="none" w:sz="0" w:space="0" w:color="auto"/>
        <w:bottom w:val="none" w:sz="0" w:space="0" w:color="auto"/>
        <w:right w:val="none" w:sz="0" w:space="0" w:color="auto"/>
      </w:divBdr>
    </w:div>
    <w:div w:id="1965430460">
      <w:bodyDiv w:val="1"/>
      <w:marLeft w:val="0"/>
      <w:marRight w:val="0"/>
      <w:marTop w:val="0"/>
      <w:marBottom w:val="0"/>
      <w:divBdr>
        <w:top w:val="none" w:sz="0" w:space="0" w:color="auto"/>
        <w:left w:val="none" w:sz="0" w:space="0" w:color="auto"/>
        <w:bottom w:val="none" w:sz="0" w:space="0" w:color="auto"/>
        <w:right w:val="none" w:sz="0" w:space="0" w:color="auto"/>
      </w:divBdr>
      <w:divsChild>
        <w:div w:id="909198220">
          <w:marLeft w:val="0"/>
          <w:marRight w:val="0"/>
          <w:marTop w:val="0"/>
          <w:marBottom w:val="0"/>
          <w:divBdr>
            <w:top w:val="none" w:sz="0" w:space="0" w:color="auto"/>
            <w:left w:val="none" w:sz="0" w:space="0" w:color="auto"/>
            <w:bottom w:val="none" w:sz="0" w:space="0" w:color="auto"/>
            <w:right w:val="none" w:sz="0" w:space="0" w:color="auto"/>
          </w:divBdr>
          <w:divsChild>
            <w:div w:id="2083214226">
              <w:marLeft w:val="0"/>
              <w:marRight w:val="0"/>
              <w:marTop w:val="0"/>
              <w:marBottom w:val="0"/>
              <w:divBdr>
                <w:top w:val="none" w:sz="0" w:space="0" w:color="auto"/>
                <w:left w:val="none" w:sz="0" w:space="0" w:color="auto"/>
                <w:bottom w:val="none" w:sz="0" w:space="0" w:color="auto"/>
                <w:right w:val="none" w:sz="0" w:space="0" w:color="auto"/>
              </w:divBdr>
              <w:divsChild>
                <w:div w:id="213104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4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42160B0A1C9DB4B94C2A254B04C359C"/>
        <w:category>
          <w:name w:val="General"/>
          <w:gallery w:val="placeholder"/>
        </w:category>
        <w:types>
          <w:type w:val="bbPlcHdr"/>
        </w:types>
        <w:behaviors>
          <w:behavior w:val="content"/>
        </w:behaviors>
        <w:guid w:val="{843E1518-8C3D-D446-883D-3163628146A8}"/>
      </w:docPartPr>
      <w:docPartBody>
        <w:p w:rsidR="00666F87" w:rsidRDefault="00666F87" w:rsidP="00666F87">
          <w:pPr>
            <w:pStyle w:val="542160B0A1C9DB4B94C2A254B04C359C"/>
          </w:pPr>
          <w:r>
            <w:t>[Type text]</w:t>
          </w:r>
        </w:p>
      </w:docPartBody>
    </w:docPart>
    <w:docPart>
      <w:docPartPr>
        <w:name w:val="ED6025A7D31D544FAE6997067048A55E"/>
        <w:category>
          <w:name w:val="General"/>
          <w:gallery w:val="placeholder"/>
        </w:category>
        <w:types>
          <w:type w:val="bbPlcHdr"/>
        </w:types>
        <w:behaviors>
          <w:behavior w:val="content"/>
        </w:behaviors>
        <w:guid w:val="{C98A3959-60E7-2945-B8B0-C7412787A192}"/>
      </w:docPartPr>
      <w:docPartBody>
        <w:p w:rsidR="00666F87" w:rsidRDefault="00666F87" w:rsidP="00666F87">
          <w:pPr>
            <w:pStyle w:val="ED6025A7D31D544FAE6997067048A55E"/>
          </w:pPr>
          <w:r>
            <w:t>[Type text]</w:t>
          </w:r>
        </w:p>
      </w:docPartBody>
    </w:docPart>
    <w:docPart>
      <w:docPartPr>
        <w:name w:val="7ADBA39776D03546B62C4C6185FE3C94"/>
        <w:category>
          <w:name w:val="General"/>
          <w:gallery w:val="placeholder"/>
        </w:category>
        <w:types>
          <w:type w:val="bbPlcHdr"/>
        </w:types>
        <w:behaviors>
          <w:behavior w:val="content"/>
        </w:behaviors>
        <w:guid w:val="{BDDEAF33-8966-9545-82BB-67B45F8DA95D}"/>
      </w:docPartPr>
      <w:docPartBody>
        <w:p w:rsidR="00666F87" w:rsidRDefault="00666F87" w:rsidP="00666F87">
          <w:pPr>
            <w:pStyle w:val="7ADBA39776D03546B62C4C6185FE3C9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0"/>
    <w:family w:val="decorative"/>
    <w:pitch w:val="variable"/>
    <w:sig w:usb0="00000003" w:usb1="00000000" w:usb2="00000000" w:usb3="00000000" w:csb0="8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F87"/>
    <w:rsid w:val="002E74D5"/>
    <w:rsid w:val="00666F87"/>
    <w:rsid w:val="00E62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42160B0A1C9DB4B94C2A254B04C359C">
    <w:name w:val="542160B0A1C9DB4B94C2A254B04C359C"/>
    <w:rsid w:val="00666F87"/>
  </w:style>
  <w:style w:type="paragraph" w:customStyle="1" w:styleId="ED6025A7D31D544FAE6997067048A55E">
    <w:name w:val="ED6025A7D31D544FAE6997067048A55E"/>
    <w:rsid w:val="00666F87"/>
  </w:style>
  <w:style w:type="paragraph" w:customStyle="1" w:styleId="7ADBA39776D03546B62C4C6185FE3C94">
    <w:name w:val="7ADBA39776D03546B62C4C6185FE3C94"/>
    <w:rsid w:val="00666F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659</Words>
  <Characters>3761</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Alfa</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Albert</dc:creator>
  <cp:lastModifiedBy>ASAHARA YOSHIFUMI</cp:lastModifiedBy>
  <cp:revision>2</cp:revision>
  <cp:lastPrinted>2021-03-26T17:24:00Z</cp:lastPrinted>
  <dcterms:created xsi:type="dcterms:W3CDTF">2021-03-26T17:25:00Z</dcterms:created>
  <dcterms:modified xsi:type="dcterms:W3CDTF">2021-03-26T17:25:00Z</dcterms:modified>
</cp:coreProperties>
</file>