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Online Application Form Issues: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7"/>
        <w:gridCol w:w="7650"/>
      </w:tblGrid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Teraevents.o</w:t>
            </w:r>
            <w:r>
              <w:rPr/>
              <w:t>r</w:t>
            </w:r>
            <w:r>
              <w:rPr/>
              <w:t>g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9"/>
              </w:numPr>
              <w:bidi w:val="0"/>
              <w:jc w:val="left"/>
              <w:rPr/>
            </w:pPr>
            <w:r>
              <w:rPr>
                <w:color w:val="C9211E"/>
              </w:rPr>
              <w:t>Invoice format is disturbed after adding discount</w:t>
            </w:r>
          </w:p>
          <w:p>
            <w:pPr>
              <w:pStyle w:val="TableContents"/>
              <w:widowControl w:val="false"/>
              <w:numPr>
                <w:ilvl w:val="0"/>
                <w:numId w:val="9"/>
              </w:numPr>
              <w:bidi w:val="0"/>
              <w:jc w:val="left"/>
              <w:rPr/>
            </w:pPr>
            <w:r>
              <w:rPr>
                <w:color w:val="C9211E"/>
              </w:rPr>
              <w:t>A</w:t>
            </w:r>
            <w:r>
              <w:rPr>
                <w:color w:val="C9211E"/>
              </w:rPr>
              <w:t>cknowledgement mail subject: TERA International Conference – Online Application Form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Sshraevents.org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0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SSHRA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Icbellp.org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1"/>
              </w:numPr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C9211E"/>
              </w:rPr>
              <w:t>Website</w:t>
            </w:r>
            <w:r>
              <w:rPr>
                <w:b/>
                <w:bCs/>
                <w:color w:val="C9211E"/>
              </w:rPr>
              <w:t xml:space="preserve"> M</w:t>
            </w:r>
            <w:r>
              <w:rPr>
                <w:b/>
                <w:bCs/>
                <w:color w:val="C9211E"/>
              </w:rPr>
              <w:t>ail</w:t>
            </w:r>
            <w:r>
              <w:rPr>
                <w:b/>
                <w:bCs/>
                <w:color w:val="C9211E"/>
              </w:rPr>
              <w:t xml:space="preserve"> </w:t>
            </w:r>
            <w:r>
              <w:rPr>
                <w:b/>
                <w:bCs/>
                <w:color w:val="C9211E"/>
              </w:rPr>
              <w:t>Sent from</w:t>
            </w:r>
            <w:r>
              <w:rPr>
                <w:b/>
                <w:bCs/>
                <w:color w:val="C9211E"/>
              </w:rPr>
              <w:t>: Social Science &amp; Humanities Research Association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Acknowledgement Mail Subject: SSHRA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Straevents.org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2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STRA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Hbsraevents.org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3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HBSRA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Teraweb.org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TERA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Sshraweb.org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4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SSHRA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Sshraforum.org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5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SSHRA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Straweb.org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6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STRA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8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Hbsra.org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7"/>
              </w:numPr>
              <w:bidi w:val="0"/>
              <w:jc w:val="left"/>
              <w:rPr/>
            </w:pPr>
            <w:r>
              <w:rPr>
                <w:color w:val="C9211E"/>
              </w:rPr>
              <w:t>Acknowledgement mail subject: HBSRA International Conference – Online Application Form</w:t>
            </w:r>
          </w:p>
          <w:p>
            <w:pPr>
              <w:pStyle w:val="TableContents"/>
              <w:widowControl w:val="false"/>
              <w:numPr>
                <w:ilvl w:val="0"/>
                <w:numId w:val="8"/>
              </w:numPr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Invoice format is disturbed after adding discount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LibreOffice/7.3.3.2$MacOSX_X86_64 LibreOffice_project/d1d0ea68f081ee2800a922cac8f79445e4603348</Application>
  <AppVersion>15.0000</AppVersion>
  <Pages>1</Pages>
  <Words>205</Words>
  <Characters>1434</Characters>
  <CharactersWithSpaces>1596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2023-02-11T16:51:10Z</dcterms:created>
  <dc:creator/>
  <dc:description/>
  <dc:language>en-GB</dc:language>
  <cp:lastModifiedBy/>
  <dcterms:modified xsi:type="dcterms:W3CDTF">2023-02-14T15:14:02Z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