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ind w:firstLine="720"/>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Exploring the Implementation of ROTC in Senior High School: A Perspective of Factors</w:t>
      </w:r>
    </w:p>
    <w:p w:rsidR="00000000" w:rsidDel="00000000" w:rsidP="00000000" w:rsidRDefault="00000000" w:rsidRPr="00000000" w14:paraId="00000002">
      <w:pPr>
        <w:keepNext w:val="1"/>
        <w:keepLines w:val="1"/>
        <w:spacing w:after="240" w:line="240" w:lineRule="auto"/>
        <w:ind w:firstLine="72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Jolo V. Balino</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Gabriel Elvin F. De Guzman</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Sharlyne  B. Mahingyan</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Jared Mark F. Martos</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Joyce Sheina P. Rulla</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Barbie </w:t>
      </w:r>
      <w:r w:rsidDel="00000000" w:rsidR="00000000" w:rsidRPr="00000000">
        <w:rPr>
          <w:rFonts w:ascii="Source Sans Pro" w:cs="Source Sans Pro" w:eastAsia="Source Sans Pro" w:hAnsi="Source Sans Pro"/>
          <w:color w:val="050505"/>
          <w:sz w:val="24"/>
          <w:szCs w:val="24"/>
          <w:rtl w:val="0"/>
        </w:rPr>
        <w:t xml:space="preserve">Jenn F.</w:t>
      </w:r>
      <w:r w:rsidDel="00000000" w:rsidR="00000000" w:rsidRPr="00000000">
        <w:rPr>
          <w:rFonts w:ascii="Source Sans Pro" w:cs="Source Sans Pro" w:eastAsia="Source Sans Pro" w:hAnsi="Source Sans Pro"/>
          <w:sz w:val="24"/>
          <w:szCs w:val="24"/>
          <w:rtl w:val="0"/>
        </w:rPr>
        <w:t xml:space="preserve"> Tayaban</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Careena Lei D. Tolentino</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Dianna Flora</w:t>
      </w:r>
      <w:r w:rsidDel="00000000" w:rsidR="00000000" w:rsidRPr="00000000">
        <w:rPr>
          <w:rFonts w:ascii="Source Sans Pro" w:cs="Source Sans Pro" w:eastAsia="Source Sans Pro" w:hAnsi="Source Sans Pro"/>
          <w:sz w:val="24"/>
          <w:szCs w:val="24"/>
          <w:vertAlign w:val="superscript"/>
          <w:rtl w:val="0"/>
        </w:rPr>
        <w:t xml:space="preserve">2</w:t>
      </w:r>
      <w:r w:rsidDel="00000000" w:rsidR="00000000" w:rsidRPr="00000000">
        <w:rPr>
          <w:rFonts w:ascii="Source Sans Pro" w:cs="Source Sans Pro" w:eastAsia="Source Sans Pro" w:hAnsi="Source Sans Pro"/>
          <w:sz w:val="24"/>
          <w:szCs w:val="24"/>
          <w:rtl w:val="0"/>
        </w:rPr>
        <w:t xml:space="preserve">, </w:t>
        <w:tab/>
        <w:t xml:space="preserve">Student Researchers</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Research Adviser</w:t>
      </w:r>
      <w:r w:rsidDel="00000000" w:rsidR="00000000" w:rsidRPr="00000000">
        <w:rPr>
          <w:rFonts w:ascii="Source Sans Pro" w:cs="Source Sans Pro" w:eastAsia="Source Sans Pro" w:hAnsi="Source Sans Pro"/>
          <w:sz w:val="24"/>
          <w:szCs w:val="24"/>
          <w:vertAlign w:val="superscript"/>
          <w:rtl w:val="0"/>
        </w:rPr>
        <w:t xml:space="preserve">2</w:t>
      </w:r>
      <w:r w:rsidDel="00000000" w:rsidR="00000000" w:rsidRPr="00000000">
        <w:rPr>
          <w:rFonts w:ascii="Source Sans Pro" w:cs="Source Sans Pro" w:eastAsia="Source Sans Pro" w:hAnsi="Source Sans Pro"/>
          <w:sz w:val="24"/>
          <w:szCs w:val="24"/>
          <w:rtl w:val="0"/>
        </w:rPr>
        <w:t xml:space="preserve">, sharlyn.mahingyan@lorma.edu    </w:t>
      </w:r>
    </w:p>
    <w:p w:rsidR="00000000" w:rsidDel="00000000" w:rsidP="00000000" w:rsidRDefault="00000000" w:rsidRPr="00000000" w14:paraId="00000003">
      <w:pPr>
        <w:pStyle w:val="Heading1"/>
        <w:spacing w:line="240" w:lineRule="auto"/>
        <w:jc w:val="both"/>
        <w:rPr>
          <w:rFonts w:ascii="Source Sans Pro" w:cs="Source Sans Pro" w:eastAsia="Source Sans Pro" w:hAnsi="Source Sans Pro"/>
          <w:sz w:val="24"/>
          <w:szCs w:val="24"/>
        </w:rPr>
      </w:pPr>
      <w:bookmarkStart w:colFirst="0" w:colLast="0" w:name="_tcbhc9t35dtv" w:id="0"/>
      <w:bookmarkEnd w:id="0"/>
      <w:r w:rsidDel="00000000" w:rsidR="00000000" w:rsidRPr="00000000">
        <w:rPr>
          <w:rFonts w:ascii="Source Sans Pro" w:cs="Source Sans Pro" w:eastAsia="Source Sans Pro" w:hAnsi="Source Sans Pro"/>
          <w:b w:val="1"/>
          <w:sz w:val="24"/>
          <w:szCs w:val="24"/>
          <w:rtl w:val="0"/>
        </w:rPr>
        <w:t xml:space="preserve">Abstract: </w:t>
      </w:r>
      <w:r w:rsidDel="00000000" w:rsidR="00000000" w:rsidRPr="00000000">
        <w:rPr>
          <w:rFonts w:ascii="Source Sans Pro" w:cs="Source Sans Pro" w:eastAsia="Source Sans Pro" w:hAnsi="Source Sans Pro"/>
          <w:sz w:val="24"/>
          <w:szCs w:val="24"/>
          <w:rtl w:val="0"/>
        </w:rPr>
        <w:t xml:space="preserve">The Reserve Officers Training Corps (ROTC) is a program which is tasked to train  students in Military service, and it is being revived in the Philippines. It is currently unclear what effects ROTC will have, and how the negative effects can be avoided, thus, the researchers conducted this research entitled “Exploring the Implementation of ROTC in Senior High School: A Perspective of Factors''. This study aimed to find the factors to be considered when implementing ROTC, and the actions that can be taken to address the negative factors. The researchers used purposive sampling, and interviewed 20 Senior High school students using a semi-structured interview to gather the needed data, which was then analyzed using categorization and thematization. The researchers found that ROTC can have many benefits for the students, mainly Character development and survival skills. It was also found that there were disadvantages in the program, mainly a lack of resources and a disinterest in the program, that hindered its implementation. Lastly, they found the actions that the schools could take to solve the disadvantages, which are mainly to make ROTC non-mandatory, have external support, have knowledge on proper management of other programs, and implement other military programs, other than ROTC, first.</w:t>
      </w: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tl w:val="0"/>
        </w:rPr>
      </w:r>
    </w:p>
    <w:p w:rsidR="00000000" w:rsidDel="00000000" w:rsidP="00000000" w:rsidRDefault="00000000" w:rsidRPr="00000000" w14:paraId="00000004">
      <w:pPr>
        <w:spacing w:after="240" w:before="240"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Keywords: </w:t>
      </w:r>
      <w:r w:rsidDel="00000000" w:rsidR="00000000" w:rsidRPr="00000000">
        <w:rPr>
          <w:rFonts w:ascii="Source Sans Pro" w:cs="Source Sans Pro" w:eastAsia="Source Sans Pro" w:hAnsi="Source Sans Pro"/>
          <w:sz w:val="24"/>
          <w:szCs w:val="24"/>
          <w:rtl w:val="0"/>
        </w:rPr>
        <w:t xml:space="preserve">Implementation of ROTC; factors</w:t>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