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C6" w:rsidRDefault="003F1C70" w:rsidP="00DC24FB">
      <w:pPr>
        <w:spacing w:line="360" w:lineRule="auto"/>
        <w:jc w:val="center"/>
        <w:rPr>
          <w:rFonts w:asciiTheme="majorBidi" w:hAnsiTheme="majorBidi" w:cstheme="majorBidi"/>
          <w:b/>
          <w:bCs/>
        </w:rPr>
      </w:pPr>
      <w:r w:rsidRPr="00271CC1">
        <w:rPr>
          <w:rFonts w:asciiTheme="majorBidi" w:hAnsiTheme="majorBidi" w:cstheme="majorBidi"/>
          <w:b/>
          <w:bCs/>
        </w:rPr>
        <w:t>R</w:t>
      </w:r>
      <w:r w:rsidR="00B17014" w:rsidRPr="00271CC1">
        <w:rPr>
          <w:rFonts w:asciiTheme="majorBidi" w:hAnsiTheme="majorBidi" w:cstheme="majorBidi"/>
          <w:b/>
          <w:bCs/>
        </w:rPr>
        <w:t xml:space="preserve">isk </w:t>
      </w:r>
      <w:r w:rsidRPr="00271CC1">
        <w:rPr>
          <w:rFonts w:asciiTheme="majorBidi" w:hAnsiTheme="majorBidi" w:cstheme="majorBidi"/>
          <w:b/>
          <w:bCs/>
        </w:rPr>
        <w:t>M</w:t>
      </w:r>
      <w:r w:rsidR="00B17014" w:rsidRPr="00271CC1">
        <w:rPr>
          <w:rFonts w:asciiTheme="majorBidi" w:hAnsiTheme="majorBidi" w:cstheme="majorBidi"/>
          <w:b/>
          <w:bCs/>
        </w:rPr>
        <w:t xml:space="preserve">anagement </w:t>
      </w:r>
      <w:r w:rsidRPr="00271CC1">
        <w:rPr>
          <w:rFonts w:asciiTheme="majorBidi" w:hAnsiTheme="majorBidi" w:cstheme="majorBidi"/>
          <w:b/>
          <w:bCs/>
        </w:rPr>
        <w:t>and</w:t>
      </w:r>
      <w:r w:rsidR="00AE5951">
        <w:rPr>
          <w:rFonts w:asciiTheme="majorBidi" w:hAnsiTheme="majorBidi" w:cstheme="majorBidi"/>
          <w:b/>
          <w:bCs/>
        </w:rPr>
        <w:t xml:space="preserve"> </w:t>
      </w:r>
      <w:r w:rsidRPr="00271CC1">
        <w:rPr>
          <w:rFonts w:asciiTheme="majorBidi" w:hAnsiTheme="majorBidi" w:cstheme="majorBidi"/>
          <w:b/>
          <w:bCs/>
        </w:rPr>
        <w:t>O</w:t>
      </w:r>
      <w:r w:rsidR="00B17014" w:rsidRPr="00271CC1">
        <w:rPr>
          <w:rFonts w:asciiTheme="majorBidi" w:hAnsiTheme="majorBidi" w:cstheme="majorBidi"/>
          <w:b/>
          <w:bCs/>
        </w:rPr>
        <w:t xml:space="preserve">rganizational </w:t>
      </w:r>
      <w:r w:rsidRPr="00271CC1">
        <w:rPr>
          <w:rFonts w:asciiTheme="majorBidi" w:hAnsiTheme="majorBidi" w:cstheme="majorBidi"/>
          <w:b/>
          <w:bCs/>
        </w:rPr>
        <w:t>P</w:t>
      </w:r>
      <w:r w:rsidR="00B17014" w:rsidRPr="00271CC1">
        <w:rPr>
          <w:rFonts w:asciiTheme="majorBidi" w:hAnsiTheme="majorBidi" w:cstheme="majorBidi"/>
          <w:b/>
          <w:bCs/>
        </w:rPr>
        <w:t xml:space="preserve">erformance: </w:t>
      </w:r>
      <w:r w:rsidR="00160584" w:rsidRPr="00271CC1">
        <w:rPr>
          <w:rFonts w:asciiTheme="majorBidi" w:hAnsiTheme="majorBidi" w:cstheme="majorBidi"/>
          <w:b/>
          <w:bCs/>
        </w:rPr>
        <w:t>mediating the</w:t>
      </w:r>
      <w:r w:rsidR="00DC24FB">
        <w:rPr>
          <w:rFonts w:asciiTheme="majorBidi" w:hAnsiTheme="majorBidi" w:cstheme="majorBidi"/>
          <w:b/>
          <w:bCs/>
        </w:rPr>
        <w:t xml:space="preserve"> R</w:t>
      </w:r>
      <w:r w:rsidR="00B17014" w:rsidRPr="00271CC1">
        <w:rPr>
          <w:rFonts w:asciiTheme="majorBidi" w:hAnsiTheme="majorBidi" w:cstheme="majorBidi"/>
          <w:b/>
          <w:bCs/>
        </w:rPr>
        <w:t xml:space="preserve">ole of </w:t>
      </w:r>
      <w:r w:rsidR="00DC24FB">
        <w:rPr>
          <w:rFonts w:asciiTheme="majorBidi" w:hAnsiTheme="majorBidi" w:cstheme="majorBidi"/>
          <w:b/>
          <w:bCs/>
        </w:rPr>
        <w:t>C</w:t>
      </w:r>
      <w:r w:rsidR="00DC24FB" w:rsidRPr="00271CC1">
        <w:rPr>
          <w:rFonts w:asciiTheme="majorBidi" w:hAnsiTheme="majorBidi" w:cstheme="majorBidi"/>
          <w:b/>
          <w:bCs/>
        </w:rPr>
        <w:t xml:space="preserve">orporate </w:t>
      </w:r>
      <w:r w:rsidR="00DC24FB">
        <w:rPr>
          <w:rFonts w:asciiTheme="majorBidi" w:hAnsiTheme="majorBidi" w:cstheme="majorBidi"/>
          <w:b/>
          <w:bCs/>
        </w:rPr>
        <w:t>S</w:t>
      </w:r>
      <w:r w:rsidR="00DC24FB" w:rsidRPr="00271CC1">
        <w:rPr>
          <w:rFonts w:asciiTheme="majorBidi" w:hAnsiTheme="majorBidi" w:cstheme="majorBidi"/>
          <w:b/>
          <w:bCs/>
        </w:rPr>
        <w:t xml:space="preserve">ustainable </w:t>
      </w:r>
      <w:r w:rsidR="00DC24FB">
        <w:rPr>
          <w:rFonts w:asciiTheme="majorBidi" w:hAnsiTheme="majorBidi" w:cstheme="majorBidi"/>
          <w:b/>
          <w:bCs/>
        </w:rPr>
        <w:t>D</w:t>
      </w:r>
      <w:r w:rsidR="00DC24FB" w:rsidRPr="00271CC1">
        <w:rPr>
          <w:rFonts w:asciiTheme="majorBidi" w:hAnsiTheme="majorBidi" w:cstheme="majorBidi"/>
          <w:b/>
          <w:bCs/>
        </w:rPr>
        <w:t xml:space="preserve">evelopment </w:t>
      </w:r>
      <w:r w:rsidR="00B17014" w:rsidRPr="00271CC1">
        <w:rPr>
          <w:rFonts w:asciiTheme="majorBidi" w:hAnsiTheme="majorBidi" w:cstheme="majorBidi"/>
          <w:b/>
          <w:bCs/>
        </w:rPr>
        <w:t xml:space="preserve">and </w:t>
      </w:r>
      <w:r w:rsidR="00DC24FB">
        <w:rPr>
          <w:rFonts w:asciiTheme="majorBidi" w:hAnsiTheme="majorBidi" w:cstheme="majorBidi"/>
          <w:b/>
          <w:bCs/>
        </w:rPr>
        <w:t>I</w:t>
      </w:r>
      <w:r w:rsidR="00DC24FB" w:rsidRPr="00271CC1">
        <w:rPr>
          <w:rFonts w:asciiTheme="majorBidi" w:hAnsiTheme="majorBidi" w:cstheme="majorBidi"/>
          <w:b/>
          <w:bCs/>
        </w:rPr>
        <w:t xml:space="preserve">nnovation </w:t>
      </w:r>
      <w:r w:rsidR="00DC24FB">
        <w:rPr>
          <w:rFonts w:asciiTheme="majorBidi" w:hAnsiTheme="majorBidi" w:cstheme="majorBidi"/>
          <w:b/>
          <w:bCs/>
        </w:rPr>
        <w:t>C</w:t>
      </w:r>
      <w:r w:rsidR="00DC24FB" w:rsidRPr="00271CC1">
        <w:rPr>
          <w:rFonts w:asciiTheme="majorBidi" w:hAnsiTheme="majorBidi" w:cstheme="majorBidi"/>
          <w:b/>
          <w:bCs/>
        </w:rPr>
        <w:t>apability</w:t>
      </w:r>
      <w:r w:rsidR="00660A89">
        <w:rPr>
          <w:rFonts w:asciiTheme="majorBidi" w:hAnsiTheme="majorBidi" w:cstheme="majorBidi"/>
          <w:b/>
          <w:bCs/>
        </w:rPr>
        <w:t>:</w:t>
      </w:r>
      <w:r w:rsidR="00AE5951">
        <w:rPr>
          <w:rFonts w:asciiTheme="majorBidi" w:hAnsiTheme="majorBidi" w:cstheme="majorBidi"/>
          <w:b/>
          <w:bCs/>
        </w:rPr>
        <w:t xml:space="preserve"> </w:t>
      </w:r>
      <w:r w:rsidR="00660A89">
        <w:rPr>
          <w:rFonts w:asciiTheme="majorBidi" w:hAnsiTheme="majorBidi" w:cstheme="majorBidi"/>
          <w:b/>
          <w:bCs/>
        </w:rPr>
        <w:t xml:space="preserve">Evidence from Jordan </w:t>
      </w:r>
      <w:r w:rsidR="00B17014" w:rsidRPr="00271CC1">
        <w:rPr>
          <w:rFonts w:asciiTheme="majorBidi" w:hAnsiTheme="majorBidi" w:cstheme="majorBidi"/>
          <w:b/>
          <w:bCs/>
        </w:rPr>
        <w:t>.</w:t>
      </w:r>
    </w:p>
    <w:p w:rsidR="00C45A99" w:rsidRPr="00271CC1" w:rsidRDefault="00C45A99" w:rsidP="005440E0">
      <w:pPr>
        <w:spacing w:line="360" w:lineRule="auto"/>
        <w:jc w:val="center"/>
        <w:rPr>
          <w:rFonts w:asciiTheme="majorBidi" w:hAnsiTheme="majorBidi" w:cstheme="majorBidi"/>
          <w:b/>
          <w:bCs/>
        </w:rPr>
      </w:pPr>
    </w:p>
    <w:p w:rsidR="00470C7B" w:rsidRPr="004A7ED1" w:rsidRDefault="00470C7B" w:rsidP="00EE60F8">
      <w:pPr>
        <w:spacing w:line="360" w:lineRule="auto"/>
        <w:jc w:val="both"/>
        <w:rPr>
          <w:rFonts w:asciiTheme="majorBidi" w:hAnsiTheme="majorBidi" w:cstheme="majorBidi"/>
          <w:b/>
          <w:bCs/>
        </w:rPr>
      </w:pPr>
      <w:r w:rsidRPr="004A7ED1">
        <w:rPr>
          <w:rFonts w:asciiTheme="majorBidi" w:hAnsiTheme="majorBidi" w:cstheme="majorBidi"/>
          <w:b/>
          <w:bCs/>
        </w:rPr>
        <w:t xml:space="preserve">Introduction </w:t>
      </w:r>
    </w:p>
    <w:p w:rsidR="000D3044" w:rsidRPr="00EE60F8" w:rsidRDefault="00DE0DEA" w:rsidP="0007500E">
      <w:pPr>
        <w:pStyle w:val="HTMLPreformatted"/>
        <w:spacing w:line="360" w:lineRule="auto"/>
        <w:jc w:val="both"/>
        <w:rPr>
          <w:rFonts w:asciiTheme="majorBidi" w:hAnsiTheme="majorBidi" w:cstheme="majorBidi"/>
          <w:sz w:val="24"/>
          <w:szCs w:val="24"/>
        </w:rPr>
      </w:pPr>
      <w:r>
        <w:rPr>
          <w:rFonts w:asciiTheme="majorBidi" w:hAnsiTheme="majorBidi" w:cstheme="majorBidi"/>
          <w:sz w:val="24"/>
          <w:szCs w:val="24"/>
        </w:rPr>
        <w:t xml:space="preserve"> The </w:t>
      </w:r>
      <w:r w:rsidR="000C0078" w:rsidRPr="00EE60F8">
        <w:rPr>
          <w:rFonts w:asciiTheme="majorBidi" w:hAnsiTheme="majorBidi" w:cstheme="majorBidi"/>
          <w:sz w:val="24"/>
          <w:szCs w:val="24"/>
        </w:rPr>
        <w:t xml:space="preserve">Enterprise Risk Management (ERM) has been growing since the 1990s </w:t>
      </w:r>
      <w:r w:rsidR="001061B7" w:rsidRPr="00EE60F8">
        <w:rPr>
          <w:rFonts w:asciiTheme="majorBidi" w:hAnsiTheme="majorBidi" w:cstheme="majorBidi"/>
          <w:sz w:val="24"/>
          <w:szCs w:val="24"/>
        </w:rPr>
        <w:t xml:space="preserve">because organizations are subjected to </w:t>
      </w:r>
      <w:r w:rsidR="000D3044" w:rsidRPr="00EE60F8">
        <w:rPr>
          <w:rFonts w:asciiTheme="majorBidi" w:hAnsiTheme="majorBidi" w:cstheme="majorBidi"/>
          <w:sz w:val="24"/>
          <w:szCs w:val="24"/>
        </w:rPr>
        <w:t>various</w:t>
      </w:r>
      <w:r w:rsidR="001061B7" w:rsidRPr="00EE60F8">
        <w:rPr>
          <w:rFonts w:asciiTheme="majorBidi" w:hAnsiTheme="majorBidi" w:cstheme="majorBidi"/>
          <w:sz w:val="24"/>
          <w:szCs w:val="24"/>
        </w:rPr>
        <w:t xml:space="preserve"> shocks in their competitive settings </w:t>
      </w:r>
      <w:r w:rsidR="00C27F9B" w:rsidRPr="00EE60F8">
        <w:rPr>
          <w:rFonts w:asciiTheme="majorBidi" w:hAnsiTheme="majorBidi" w:cstheme="majorBidi"/>
          <w:sz w:val="24"/>
          <w:szCs w:val="24"/>
        </w:rPr>
        <w:t>(</w:t>
      </w:r>
      <w:r w:rsidR="001061B7" w:rsidRPr="00EE60F8">
        <w:rPr>
          <w:rFonts w:asciiTheme="majorBidi" w:hAnsiTheme="majorBidi" w:cstheme="majorBidi"/>
          <w:sz w:val="24"/>
          <w:szCs w:val="24"/>
        </w:rPr>
        <w:t>Yang et al.</w:t>
      </w:r>
      <w:r w:rsidR="000D3044" w:rsidRPr="00EE60F8">
        <w:rPr>
          <w:rFonts w:asciiTheme="majorBidi" w:hAnsiTheme="majorBidi" w:cstheme="majorBidi"/>
          <w:sz w:val="24"/>
          <w:szCs w:val="24"/>
        </w:rPr>
        <w:t>,</w:t>
      </w:r>
      <w:r w:rsidR="001061B7" w:rsidRPr="00EE60F8">
        <w:rPr>
          <w:rFonts w:asciiTheme="majorBidi" w:hAnsiTheme="majorBidi" w:cstheme="majorBidi"/>
          <w:sz w:val="24"/>
          <w:szCs w:val="24"/>
        </w:rPr>
        <w:t xml:space="preserve"> 2018</w:t>
      </w:r>
      <w:r w:rsidR="00C27F9B" w:rsidRPr="00EE60F8">
        <w:rPr>
          <w:rFonts w:asciiTheme="majorBidi" w:hAnsiTheme="majorBidi" w:cstheme="majorBidi"/>
          <w:sz w:val="24"/>
          <w:szCs w:val="24"/>
        </w:rPr>
        <w:t>)</w:t>
      </w:r>
      <w:r w:rsidR="001061B7" w:rsidRPr="00EE60F8">
        <w:rPr>
          <w:rFonts w:asciiTheme="majorBidi" w:hAnsiTheme="majorBidi" w:cstheme="majorBidi"/>
          <w:sz w:val="24"/>
          <w:szCs w:val="24"/>
        </w:rPr>
        <w:t xml:space="preserve">. </w:t>
      </w:r>
      <w:r w:rsidR="001C1D9D" w:rsidRPr="00EE60F8">
        <w:rPr>
          <w:rFonts w:asciiTheme="majorBidi" w:hAnsiTheme="majorBidi" w:cstheme="majorBidi"/>
          <w:sz w:val="24"/>
          <w:szCs w:val="24"/>
        </w:rPr>
        <w:t xml:space="preserve">Several studies claimed that firms with advanced levels of ERM implementation </w:t>
      </w:r>
      <w:r w:rsidR="00CD4473" w:rsidRPr="00EE60F8">
        <w:rPr>
          <w:rFonts w:asciiTheme="majorBidi" w:hAnsiTheme="majorBidi" w:cstheme="majorBidi"/>
          <w:sz w:val="24"/>
          <w:szCs w:val="24"/>
        </w:rPr>
        <w:t>generate higher</w:t>
      </w:r>
      <w:r w:rsidR="00A3447E" w:rsidRPr="00EE60F8">
        <w:rPr>
          <w:rFonts w:asciiTheme="majorBidi" w:hAnsiTheme="majorBidi" w:cstheme="majorBidi"/>
          <w:sz w:val="24"/>
          <w:szCs w:val="24"/>
        </w:rPr>
        <w:t xml:space="preserve"> levels of organizational performance</w:t>
      </w:r>
      <w:r w:rsidR="001C1D9D" w:rsidRPr="00EE60F8">
        <w:rPr>
          <w:rFonts w:asciiTheme="majorBidi" w:hAnsiTheme="majorBidi" w:cstheme="majorBidi"/>
          <w:sz w:val="24"/>
          <w:szCs w:val="24"/>
        </w:rPr>
        <w:t xml:space="preserve">, </w:t>
      </w:r>
      <w:r w:rsidR="00CE4F88" w:rsidRPr="00EE60F8">
        <w:rPr>
          <w:rFonts w:asciiTheme="majorBidi" w:hAnsiTheme="majorBidi" w:cstheme="majorBidi"/>
          <w:sz w:val="24"/>
          <w:szCs w:val="24"/>
        </w:rPr>
        <w:t>practically financial</w:t>
      </w:r>
      <w:r w:rsidR="001C1D9D" w:rsidRPr="00EE60F8">
        <w:rPr>
          <w:rFonts w:asciiTheme="majorBidi" w:hAnsiTheme="majorBidi" w:cstheme="majorBidi"/>
          <w:sz w:val="24"/>
          <w:szCs w:val="24"/>
        </w:rPr>
        <w:t xml:space="preserve"> performance</w:t>
      </w:r>
      <w:r w:rsidR="00A3447E" w:rsidRPr="00EE60F8">
        <w:rPr>
          <w:rFonts w:asciiTheme="majorBidi" w:hAnsiTheme="majorBidi" w:cstheme="majorBidi"/>
          <w:sz w:val="24"/>
          <w:szCs w:val="24"/>
        </w:rPr>
        <w:t xml:space="preserve">( </w:t>
      </w:r>
      <w:r w:rsidR="00F26F43" w:rsidRPr="00EE60F8">
        <w:rPr>
          <w:rFonts w:asciiTheme="majorBidi" w:hAnsiTheme="majorBidi" w:cstheme="majorBidi"/>
          <w:sz w:val="24"/>
          <w:szCs w:val="24"/>
        </w:rPr>
        <w:t xml:space="preserve">Rasid et al. 2014; </w:t>
      </w:r>
      <w:r w:rsidR="00C27F9B" w:rsidRPr="00EE60F8">
        <w:rPr>
          <w:rFonts w:asciiTheme="majorBidi" w:hAnsiTheme="majorBidi" w:cstheme="majorBidi"/>
          <w:sz w:val="24"/>
          <w:szCs w:val="24"/>
        </w:rPr>
        <w:t xml:space="preserve">Florio &amp; Leoni, </w:t>
      </w:r>
      <w:r w:rsidR="00A3447E" w:rsidRPr="00EE60F8">
        <w:rPr>
          <w:rFonts w:asciiTheme="majorBidi" w:hAnsiTheme="majorBidi" w:cstheme="majorBidi"/>
          <w:sz w:val="24"/>
          <w:szCs w:val="24"/>
        </w:rPr>
        <w:t xml:space="preserve">2017; </w:t>
      </w:r>
      <w:r w:rsidR="00F26F43" w:rsidRPr="00EE60F8">
        <w:rPr>
          <w:rFonts w:asciiTheme="majorBidi" w:hAnsiTheme="majorBidi" w:cstheme="majorBidi"/>
          <w:sz w:val="24"/>
          <w:szCs w:val="24"/>
        </w:rPr>
        <w:t xml:space="preserve">and </w:t>
      </w:r>
      <w:r w:rsidR="00A3447E" w:rsidRPr="00EE60F8">
        <w:rPr>
          <w:rFonts w:asciiTheme="majorBidi" w:hAnsiTheme="majorBidi" w:cstheme="majorBidi"/>
          <w:sz w:val="24"/>
          <w:szCs w:val="24"/>
        </w:rPr>
        <w:t>Chairani, &amp;Siregar</w:t>
      </w:r>
      <w:r w:rsidR="00C27F9B" w:rsidRPr="00EE60F8">
        <w:rPr>
          <w:rFonts w:asciiTheme="majorBidi" w:hAnsiTheme="majorBidi" w:cstheme="majorBidi"/>
          <w:sz w:val="24"/>
          <w:szCs w:val="24"/>
        </w:rPr>
        <w:t>,</w:t>
      </w:r>
      <w:r w:rsidR="00A3447E" w:rsidRPr="00EE60F8">
        <w:rPr>
          <w:rFonts w:asciiTheme="majorBidi" w:hAnsiTheme="majorBidi" w:cstheme="majorBidi"/>
          <w:sz w:val="24"/>
          <w:szCs w:val="24"/>
        </w:rPr>
        <w:t xml:space="preserve"> 2021).</w:t>
      </w:r>
      <w:r w:rsidR="000D3044" w:rsidRPr="00EE60F8">
        <w:rPr>
          <w:rFonts w:asciiTheme="majorBidi" w:hAnsiTheme="majorBidi" w:cstheme="majorBidi"/>
          <w:sz w:val="24"/>
          <w:szCs w:val="24"/>
        </w:rPr>
        <w:t>Recently</w:t>
      </w:r>
      <w:r w:rsidR="00C27F9B" w:rsidRPr="00EE60F8">
        <w:rPr>
          <w:rFonts w:asciiTheme="majorBidi" w:hAnsiTheme="majorBidi" w:cstheme="majorBidi"/>
          <w:sz w:val="24"/>
          <w:szCs w:val="24"/>
        </w:rPr>
        <w:t>, t</w:t>
      </w:r>
      <w:r w:rsidR="002517EA" w:rsidRPr="00EE60F8">
        <w:rPr>
          <w:rFonts w:asciiTheme="majorBidi" w:hAnsiTheme="majorBidi" w:cstheme="majorBidi"/>
          <w:sz w:val="24"/>
          <w:szCs w:val="24"/>
        </w:rPr>
        <w:t xml:space="preserve">he </w:t>
      </w:r>
      <w:r w:rsidR="00C27F9B" w:rsidRPr="00EE60F8">
        <w:rPr>
          <w:rFonts w:asciiTheme="majorBidi" w:hAnsiTheme="majorBidi" w:cstheme="majorBidi"/>
          <w:sz w:val="24"/>
          <w:szCs w:val="24"/>
        </w:rPr>
        <w:t>inspiration</w:t>
      </w:r>
      <w:r w:rsidR="002517EA" w:rsidRPr="00EE60F8">
        <w:rPr>
          <w:rFonts w:asciiTheme="majorBidi" w:hAnsiTheme="majorBidi" w:cstheme="majorBidi"/>
          <w:sz w:val="24"/>
          <w:szCs w:val="24"/>
        </w:rPr>
        <w:t xml:space="preserve"> of </w:t>
      </w:r>
      <w:r w:rsidR="000D3044" w:rsidRPr="00EE60F8">
        <w:rPr>
          <w:rFonts w:asciiTheme="majorBidi" w:hAnsiTheme="majorBidi" w:cstheme="majorBidi"/>
          <w:sz w:val="24"/>
          <w:szCs w:val="24"/>
        </w:rPr>
        <w:t>sustainable corporat</w:t>
      </w:r>
      <w:r w:rsidR="002517EA" w:rsidRPr="00EE60F8">
        <w:rPr>
          <w:rFonts w:asciiTheme="majorBidi" w:hAnsiTheme="majorBidi" w:cstheme="majorBidi"/>
          <w:sz w:val="24"/>
          <w:szCs w:val="24"/>
        </w:rPr>
        <w:t xml:space="preserve">e development (CSD) is a rising trend in </w:t>
      </w:r>
      <w:r w:rsidR="0007500E">
        <w:rPr>
          <w:rFonts w:asciiTheme="majorBidi" w:hAnsiTheme="majorBidi" w:cstheme="majorBidi"/>
          <w:sz w:val="24"/>
          <w:szCs w:val="24"/>
        </w:rPr>
        <w:t>’ ’</w:t>
      </w:r>
      <w:r w:rsidR="009642C9" w:rsidRPr="00EE60F8">
        <w:rPr>
          <w:rFonts w:asciiTheme="majorBidi" w:hAnsiTheme="majorBidi" w:cstheme="majorBidi"/>
          <w:sz w:val="24"/>
          <w:szCs w:val="24"/>
        </w:rPr>
        <w:t>today</w:t>
      </w:r>
      <w:r w:rsidR="009642C9">
        <w:rPr>
          <w:rFonts w:asciiTheme="majorBidi" w:hAnsiTheme="majorBidi" w:cstheme="majorBidi"/>
          <w:sz w:val="24"/>
          <w:szCs w:val="24"/>
        </w:rPr>
        <w:t>’</w:t>
      </w:r>
      <w:r w:rsidR="009642C9" w:rsidRPr="00EE60F8">
        <w:rPr>
          <w:rFonts w:asciiTheme="majorBidi" w:hAnsiTheme="majorBidi" w:cstheme="majorBidi"/>
          <w:sz w:val="24"/>
          <w:szCs w:val="24"/>
        </w:rPr>
        <w:t xml:space="preserve">s </w:t>
      </w:r>
      <w:r w:rsidR="002517EA" w:rsidRPr="00EE60F8">
        <w:rPr>
          <w:rFonts w:asciiTheme="majorBidi" w:hAnsiTheme="majorBidi" w:cstheme="majorBidi"/>
          <w:sz w:val="24"/>
          <w:szCs w:val="24"/>
        </w:rPr>
        <w:t>business reality</w:t>
      </w:r>
      <w:r w:rsidR="0005354D">
        <w:rPr>
          <w:rFonts w:asciiTheme="majorBidi" w:hAnsiTheme="majorBidi" w:cstheme="majorBidi"/>
          <w:sz w:val="24"/>
          <w:szCs w:val="24"/>
        </w:rPr>
        <w:t>(</w:t>
      </w:r>
      <w:r w:rsidR="00C27F9B" w:rsidRPr="00EE60F8">
        <w:rPr>
          <w:rFonts w:asciiTheme="majorBidi" w:hAnsiTheme="majorBidi" w:cstheme="majorBidi"/>
          <w:sz w:val="24"/>
          <w:szCs w:val="24"/>
        </w:rPr>
        <w:t>Tien et al.</w:t>
      </w:r>
      <w:r w:rsidR="008F633A">
        <w:rPr>
          <w:rFonts w:asciiTheme="majorBidi" w:hAnsiTheme="majorBidi" w:cstheme="majorBidi"/>
          <w:sz w:val="24"/>
          <w:szCs w:val="24"/>
        </w:rPr>
        <w:t>,</w:t>
      </w:r>
      <w:r w:rsidR="00C27F9B" w:rsidRPr="00EE60F8">
        <w:rPr>
          <w:rFonts w:asciiTheme="majorBidi" w:hAnsiTheme="majorBidi" w:cstheme="majorBidi"/>
          <w:sz w:val="24"/>
          <w:szCs w:val="24"/>
        </w:rPr>
        <w:t xml:space="preserve"> 2020</w:t>
      </w:r>
      <w:r w:rsidR="0005354D">
        <w:rPr>
          <w:rFonts w:asciiTheme="majorBidi" w:hAnsiTheme="majorBidi" w:cstheme="majorBidi"/>
          <w:sz w:val="24"/>
          <w:szCs w:val="24"/>
        </w:rPr>
        <w:t>)</w:t>
      </w:r>
      <w:r w:rsidR="00C27F9B" w:rsidRPr="00EE60F8">
        <w:rPr>
          <w:rFonts w:asciiTheme="majorBidi" w:hAnsiTheme="majorBidi" w:cstheme="majorBidi"/>
          <w:sz w:val="24"/>
          <w:szCs w:val="24"/>
        </w:rPr>
        <w:t xml:space="preserve">. Therefore, </w:t>
      </w:r>
      <w:r w:rsidR="000530E0" w:rsidRPr="00EE60F8">
        <w:rPr>
          <w:rFonts w:asciiTheme="majorBidi" w:hAnsiTheme="majorBidi" w:cstheme="majorBidi"/>
          <w:sz w:val="24"/>
          <w:szCs w:val="24"/>
        </w:rPr>
        <w:t xml:space="preserve">Firms pay attention to </w:t>
      </w:r>
      <w:r w:rsidR="00C27F9B" w:rsidRPr="00EE60F8">
        <w:rPr>
          <w:rFonts w:asciiTheme="majorBidi" w:hAnsiTheme="majorBidi" w:cstheme="majorBidi"/>
          <w:sz w:val="24"/>
          <w:szCs w:val="24"/>
        </w:rPr>
        <w:t>CSD</w:t>
      </w:r>
      <w:r w:rsidR="000D3044" w:rsidRPr="00EE60F8">
        <w:rPr>
          <w:rFonts w:asciiTheme="majorBidi" w:hAnsiTheme="majorBidi" w:cstheme="majorBidi"/>
          <w:sz w:val="24"/>
          <w:szCs w:val="24"/>
        </w:rPr>
        <w:t>,</w:t>
      </w:r>
      <w:r w:rsidR="00C27F9B" w:rsidRPr="00EE60F8">
        <w:rPr>
          <w:rFonts w:asciiTheme="majorBidi" w:hAnsiTheme="majorBidi" w:cstheme="majorBidi"/>
          <w:sz w:val="24"/>
          <w:szCs w:val="24"/>
        </w:rPr>
        <w:t xml:space="preserve">which </w:t>
      </w:r>
      <w:r w:rsidR="000530E0" w:rsidRPr="00EE60F8">
        <w:rPr>
          <w:rFonts w:asciiTheme="majorBidi" w:hAnsiTheme="majorBidi" w:cstheme="majorBidi"/>
          <w:sz w:val="24"/>
          <w:szCs w:val="24"/>
        </w:rPr>
        <w:t xml:space="preserve">consider as </w:t>
      </w:r>
      <w:r w:rsidR="000D3044" w:rsidRPr="00EE60F8">
        <w:rPr>
          <w:rFonts w:asciiTheme="majorBidi" w:hAnsiTheme="majorBidi" w:cstheme="majorBidi"/>
          <w:sz w:val="24"/>
          <w:szCs w:val="24"/>
        </w:rPr>
        <w:t xml:space="preserve">a </w:t>
      </w:r>
      <w:r w:rsidR="00CD4473" w:rsidRPr="00EE60F8">
        <w:rPr>
          <w:rFonts w:asciiTheme="majorBidi" w:hAnsiTheme="majorBidi" w:cstheme="majorBidi"/>
          <w:sz w:val="24"/>
          <w:szCs w:val="24"/>
        </w:rPr>
        <w:t>significant</w:t>
      </w:r>
      <w:r w:rsidR="000530E0" w:rsidRPr="00EE60F8">
        <w:rPr>
          <w:rFonts w:asciiTheme="majorBidi" w:hAnsiTheme="majorBidi" w:cstheme="majorBidi"/>
          <w:sz w:val="24"/>
          <w:szCs w:val="24"/>
        </w:rPr>
        <w:t xml:space="preserve"> factor for </w:t>
      </w:r>
      <w:r w:rsidR="0007500E">
        <w:rPr>
          <w:rFonts w:asciiTheme="majorBidi" w:hAnsiTheme="majorBidi" w:cstheme="majorBidi"/>
          <w:sz w:val="24"/>
          <w:szCs w:val="24"/>
        </w:rPr>
        <w:t>”</w:t>
      </w:r>
      <w:r w:rsidR="009642C9" w:rsidRPr="00EE60F8">
        <w:rPr>
          <w:rFonts w:asciiTheme="majorBidi" w:hAnsiTheme="majorBidi" w:cstheme="majorBidi"/>
          <w:sz w:val="24"/>
          <w:szCs w:val="24"/>
        </w:rPr>
        <w:t>firms</w:t>
      </w:r>
      <w:r w:rsidR="009642C9">
        <w:rPr>
          <w:rFonts w:asciiTheme="majorBidi" w:hAnsiTheme="majorBidi" w:cstheme="majorBidi"/>
          <w:sz w:val="24"/>
          <w:szCs w:val="24"/>
        </w:rPr>
        <w:t>’</w:t>
      </w:r>
      <w:r w:rsidR="000530E0" w:rsidRPr="00EE60F8">
        <w:rPr>
          <w:rFonts w:asciiTheme="majorBidi" w:hAnsiTheme="majorBidi" w:cstheme="majorBidi"/>
          <w:sz w:val="24"/>
          <w:szCs w:val="24"/>
        </w:rPr>
        <w:t>success</w:t>
      </w:r>
      <w:r w:rsidR="00CE4F88" w:rsidRPr="00EE60F8">
        <w:rPr>
          <w:rFonts w:asciiTheme="majorBidi" w:hAnsiTheme="majorBidi" w:cstheme="majorBidi"/>
          <w:sz w:val="24"/>
          <w:szCs w:val="24"/>
        </w:rPr>
        <w:t>and to improve business performance</w:t>
      </w:r>
      <w:r w:rsidR="00CD4473" w:rsidRPr="00EE60F8">
        <w:rPr>
          <w:rFonts w:asciiTheme="majorBidi" w:hAnsiTheme="majorBidi" w:cstheme="majorBidi"/>
          <w:sz w:val="24"/>
          <w:szCs w:val="24"/>
        </w:rPr>
        <w:t xml:space="preserve">in the context of globalization and environmental turbulence ( Drobyazko et al. </w:t>
      </w:r>
      <w:r w:rsidR="00CE4F88" w:rsidRPr="00EE60F8">
        <w:rPr>
          <w:rFonts w:asciiTheme="majorBidi" w:hAnsiTheme="majorBidi" w:cstheme="majorBidi"/>
          <w:sz w:val="24"/>
          <w:szCs w:val="24"/>
        </w:rPr>
        <w:t>2019</w:t>
      </w:r>
      <w:r w:rsidR="00CD4473" w:rsidRPr="00EE60F8">
        <w:rPr>
          <w:rFonts w:asciiTheme="majorBidi" w:hAnsiTheme="majorBidi" w:cstheme="majorBidi"/>
          <w:sz w:val="24"/>
          <w:szCs w:val="24"/>
        </w:rPr>
        <w:t>)</w:t>
      </w:r>
      <w:r w:rsidR="00CE4F88" w:rsidRPr="00EE60F8">
        <w:rPr>
          <w:rFonts w:asciiTheme="majorBidi" w:hAnsiTheme="majorBidi" w:cstheme="majorBidi"/>
          <w:sz w:val="24"/>
          <w:szCs w:val="24"/>
        </w:rPr>
        <w:t>.</w:t>
      </w:r>
      <w:r w:rsidR="00623147" w:rsidRPr="00EE60F8">
        <w:rPr>
          <w:rFonts w:asciiTheme="majorBidi" w:hAnsiTheme="majorBidi" w:cstheme="majorBidi"/>
          <w:sz w:val="24"/>
          <w:szCs w:val="24"/>
        </w:rPr>
        <w:t xml:space="preserve"> In this matter, CSD</w:t>
      </w:r>
      <w:r w:rsidR="00927608" w:rsidRPr="00EE60F8">
        <w:rPr>
          <w:rFonts w:asciiTheme="majorBidi" w:hAnsiTheme="majorBidi" w:cstheme="majorBidi"/>
          <w:sz w:val="24"/>
          <w:szCs w:val="24"/>
        </w:rPr>
        <w:t xml:space="preserve"> is an approach to developing long-term </w:t>
      </w:r>
      <w:r w:rsidR="00623147" w:rsidRPr="00EE60F8">
        <w:rPr>
          <w:rFonts w:asciiTheme="majorBidi" w:hAnsiTheme="majorBidi" w:cstheme="majorBidi"/>
          <w:sz w:val="24"/>
          <w:szCs w:val="24"/>
        </w:rPr>
        <w:t>wealth</w:t>
      </w:r>
      <w:r w:rsidR="00927608" w:rsidRPr="00EE60F8">
        <w:rPr>
          <w:rFonts w:asciiTheme="majorBidi" w:hAnsiTheme="majorBidi" w:cstheme="majorBidi"/>
          <w:sz w:val="24"/>
          <w:szCs w:val="24"/>
        </w:rPr>
        <w:t xml:space="preserve"> by integrating strategies for economic success, environmental quality, and social capital</w:t>
      </w:r>
      <w:r w:rsidR="00623147" w:rsidRPr="00EE60F8">
        <w:rPr>
          <w:rFonts w:asciiTheme="majorBidi" w:hAnsiTheme="majorBidi" w:cstheme="majorBidi"/>
          <w:sz w:val="24"/>
          <w:szCs w:val="24"/>
        </w:rPr>
        <w:t xml:space="preserve"> (Deakin, 2001). </w:t>
      </w:r>
      <w:r w:rsidR="00B1745F" w:rsidRPr="00EE60F8">
        <w:rPr>
          <w:rFonts w:asciiTheme="majorBidi" w:hAnsiTheme="majorBidi" w:cstheme="majorBidi"/>
          <w:sz w:val="24"/>
          <w:szCs w:val="24"/>
        </w:rPr>
        <w:t> </w:t>
      </w:r>
      <w:r w:rsidR="00643994" w:rsidRPr="00EE60F8">
        <w:rPr>
          <w:rFonts w:asciiTheme="majorBidi" w:hAnsiTheme="majorBidi" w:cstheme="majorBidi"/>
          <w:sz w:val="24"/>
          <w:szCs w:val="24"/>
        </w:rPr>
        <w:t xml:space="preserve">Additionally, </w:t>
      </w:r>
      <w:r w:rsidR="00B1745F" w:rsidRPr="00EE60F8">
        <w:rPr>
          <w:rFonts w:asciiTheme="majorBidi" w:hAnsiTheme="majorBidi" w:cstheme="majorBidi"/>
          <w:sz w:val="24"/>
          <w:szCs w:val="24"/>
        </w:rPr>
        <w:t xml:space="preserve">innovation for sustainability requires the </w:t>
      </w:r>
      <w:r w:rsidR="000D3044" w:rsidRPr="00EE60F8">
        <w:rPr>
          <w:rFonts w:asciiTheme="majorBidi" w:hAnsiTheme="majorBidi" w:cstheme="majorBidi"/>
          <w:sz w:val="24"/>
          <w:szCs w:val="24"/>
        </w:rPr>
        <w:t xml:space="preserve">active </w:t>
      </w:r>
      <w:r w:rsidR="00620231" w:rsidRPr="00EE60F8">
        <w:rPr>
          <w:rFonts w:asciiTheme="majorBidi" w:hAnsiTheme="majorBidi" w:cstheme="majorBidi"/>
          <w:sz w:val="24"/>
          <w:szCs w:val="24"/>
        </w:rPr>
        <w:t>involvement</w:t>
      </w:r>
      <w:r w:rsidR="00B1745F" w:rsidRPr="00EE60F8">
        <w:rPr>
          <w:rFonts w:asciiTheme="majorBidi" w:hAnsiTheme="majorBidi" w:cstheme="majorBidi"/>
          <w:sz w:val="24"/>
          <w:szCs w:val="24"/>
        </w:rPr>
        <w:t xml:space="preserve"> of a broader, including those with more local knowledge of the implications of innovations than with more conventional forms of innovation</w:t>
      </w:r>
      <w:r w:rsidR="00643994" w:rsidRPr="00EE60F8">
        <w:rPr>
          <w:rFonts w:asciiTheme="majorBidi" w:hAnsiTheme="majorBidi" w:cstheme="majorBidi"/>
          <w:sz w:val="24"/>
          <w:szCs w:val="24"/>
        </w:rPr>
        <w:t xml:space="preserve"> (</w:t>
      </w:r>
      <w:r w:rsidR="00130B38" w:rsidRPr="00EE60F8">
        <w:rPr>
          <w:rFonts w:asciiTheme="majorBidi" w:hAnsiTheme="majorBidi" w:cstheme="majorBidi"/>
          <w:sz w:val="24"/>
          <w:szCs w:val="24"/>
        </w:rPr>
        <w:t>Van Kleef</w:t>
      </w:r>
      <w:r w:rsidR="00643994" w:rsidRPr="00EE60F8">
        <w:rPr>
          <w:rFonts w:asciiTheme="majorBidi" w:hAnsiTheme="majorBidi" w:cstheme="majorBidi"/>
          <w:sz w:val="24"/>
          <w:szCs w:val="24"/>
        </w:rPr>
        <w:t>&amp; Roome,2007).</w:t>
      </w:r>
      <w:r w:rsidR="00623147" w:rsidRPr="00EE60F8">
        <w:rPr>
          <w:rFonts w:asciiTheme="majorBidi" w:hAnsiTheme="majorBidi" w:cstheme="majorBidi"/>
          <w:sz w:val="24"/>
          <w:szCs w:val="24"/>
        </w:rPr>
        <w:t xml:space="preserve">Correspondingly, innovation has recently emerged as a persuasive means to enhance </w:t>
      </w:r>
      <w:r w:rsidR="00BE7D14" w:rsidRPr="00EE60F8">
        <w:rPr>
          <w:rFonts w:asciiTheme="majorBidi" w:hAnsiTheme="majorBidi" w:cstheme="majorBidi"/>
          <w:sz w:val="24"/>
          <w:szCs w:val="24"/>
        </w:rPr>
        <w:t>sustainable development (Behnam, et al. 2018).</w:t>
      </w:r>
      <w:r w:rsidR="00CC7264">
        <w:rPr>
          <w:rFonts w:asciiTheme="majorBidi" w:hAnsiTheme="majorBidi" w:cstheme="majorBidi"/>
          <w:sz w:val="24"/>
          <w:szCs w:val="24"/>
        </w:rPr>
        <w:t>F</w:t>
      </w:r>
      <w:r w:rsidR="00B1745F" w:rsidRPr="00EE60F8">
        <w:rPr>
          <w:rFonts w:asciiTheme="majorBidi" w:hAnsiTheme="majorBidi" w:cstheme="majorBidi"/>
          <w:sz w:val="24"/>
          <w:szCs w:val="24"/>
        </w:rPr>
        <w:t xml:space="preserve">or instance, </w:t>
      </w:r>
      <w:r w:rsidR="005C17ED" w:rsidRPr="00EE60F8">
        <w:rPr>
          <w:rFonts w:asciiTheme="majorBidi" w:hAnsiTheme="majorBidi" w:cstheme="majorBidi"/>
          <w:sz w:val="24"/>
          <w:szCs w:val="24"/>
        </w:rPr>
        <w:t xml:space="preserve">Knowledge management facilitates </w:t>
      </w:r>
      <w:r w:rsidR="0007500E">
        <w:rPr>
          <w:rFonts w:asciiTheme="majorBidi" w:hAnsiTheme="majorBidi" w:cstheme="majorBidi"/>
          <w:sz w:val="24"/>
          <w:szCs w:val="24"/>
        </w:rPr>
        <w:t>“</w:t>
      </w:r>
      <w:r w:rsidR="009642C9">
        <w:rPr>
          <w:rFonts w:asciiTheme="majorBidi" w:hAnsiTheme="majorBidi" w:cstheme="majorBidi"/>
          <w:sz w:val="24"/>
          <w:szCs w:val="24"/>
        </w:rPr>
        <w:t>‘</w:t>
      </w:r>
      <w:r w:rsidR="009642C9" w:rsidRPr="00EE60F8">
        <w:rPr>
          <w:rFonts w:asciiTheme="majorBidi" w:hAnsiTheme="majorBidi" w:cstheme="majorBidi"/>
          <w:sz w:val="24"/>
          <w:szCs w:val="24"/>
        </w:rPr>
        <w:t xml:space="preserve">sustainable </w:t>
      </w:r>
      <w:r w:rsidR="000D3044" w:rsidRPr="00EE60F8">
        <w:rPr>
          <w:rFonts w:asciiTheme="majorBidi" w:hAnsiTheme="majorBidi" w:cstheme="majorBidi"/>
          <w:sz w:val="24"/>
          <w:szCs w:val="24"/>
        </w:rPr>
        <w:t>development (SD) activities, mainly green innovation that can strengthenmain</w:t>
      </w:r>
      <w:r w:rsidR="00B1745F" w:rsidRPr="00EE60F8">
        <w:rPr>
          <w:rFonts w:asciiTheme="majorBidi" w:hAnsiTheme="majorBidi" w:cstheme="majorBidi"/>
          <w:sz w:val="24"/>
          <w:szCs w:val="24"/>
        </w:rPr>
        <w:t xml:space="preserve"> corporate SD potential ( </w:t>
      </w:r>
      <w:r w:rsidR="00130B38" w:rsidRPr="00EE60F8">
        <w:rPr>
          <w:rFonts w:asciiTheme="majorBidi" w:hAnsiTheme="majorBidi" w:cstheme="majorBidi"/>
          <w:sz w:val="24"/>
          <w:szCs w:val="24"/>
        </w:rPr>
        <w:t xml:space="preserve">Abbas &amp; Sağsan </w:t>
      </w:r>
      <w:r w:rsidR="00B1745F" w:rsidRPr="00EE60F8">
        <w:rPr>
          <w:rFonts w:asciiTheme="majorBidi" w:hAnsiTheme="majorBidi" w:cstheme="majorBidi"/>
          <w:sz w:val="24"/>
          <w:szCs w:val="24"/>
        </w:rPr>
        <w:t xml:space="preserve"> 2019).</w:t>
      </w:r>
      <w:r w:rsidR="000D3044" w:rsidRPr="00EE60F8">
        <w:rPr>
          <w:rFonts w:asciiTheme="majorBidi" w:hAnsiTheme="majorBidi" w:cstheme="majorBidi"/>
          <w:sz w:val="24"/>
          <w:szCs w:val="24"/>
        </w:rPr>
        <w:t xml:space="preserve">There is a contradictory argument about the impact of innovation capabilities on corporate performance in the literature. </w:t>
      </w:r>
      <w:r w:rsidR="00130B38" w:rsidRPr="00EE60F8">
        <w:rPr>
          <w:rFonts w:asciiTheme="majorBidi" w:hAnsiTheme="majorBidi" w:cstheme="majorBidi"/>
          <w:sz w:val="24"/>
          <w:szCs w:val="24"/>
        </w:rPr>
        <w:t>Accordingly,  innovation capabilities for both products and processes can lead to higher firm performance and impro</w:t>
      </w:r>
      <w:r w:rsidR="00C05077" w:rsidRPr="00EE60F8">
        <w:rPr>
          <w:rFonts w:asciiTheme="majorBidi" w:hAnsiTheme="majorBidi" w:cstheme="majorBidi"/>
          <w:sz w:val="24"/>
          <w:szCs w:val="24"/>
        </w:rPr>
        <w:t xml:space="preserve">ve their competitive strengths, </w:t>
      </w:r>
      <w:r w:rsidR="00130B38" w:rsidRPr="00EE60F8">
        <w:rPr>
          <w:rFonts w:asciiTheme="majorBidi" w:hAnsiTheme="majorBidi" w:cstheme="majorBidi"/>
          <w:sz w:val="24"/>
          <w:szCs w:val="24"/>
        </w:rPr>
        <w:t xml:space="preserve"> Cam</w:t>
      </w:r>
      <w:r w:rsidR="00C05077" w:rsidRPr="00EE60F8">
        <w:rPr>
          <w:rFonts w:asciiTheme="majorBidi" w:hAnsiTheme="majorBidi" w:cstheme="majorBidi"/>
          <w:sz w:val="24"/>
          <w:szCs w:val="24"/>
        </w:rPr>
        <w:t xml:space="preserve">isón &amp; Villar-López, 2014; </w:t>
      </w:r>
      <w:r w:rsidR="00130B38" w:rsidRPr="00EE60F8">
        <w:rPr>
          <w:rFonts w:asciiTheme="majorBidi" w:hAnsiTheme="majorBidi" w:cstheme="majorBidi"/>
          <w:sz w:val="24"/>
          <w:szCs w:val="24"/>
        </w:rPr>
        <w:t xml:space="preserve">Ramanathan , et al . </w:t>
      </w:r>
      <w:r w:rsidR="008C7CEA" w:rsidRPr="00EE60F8">
        <w:rPr>
          <w:rFonts w:asciiTheme="majorBidi" w:hAnsiTheme="majorBidi" w:cstheme="majorBidi"/>
          <w:sz w:val="24"/>
          <w:szCs w:val="24"/>
        </w:rPr>
        <w:t>2018</w:t>
      </w:r>
      <w:r w:rsidR="00C05077" w:rsidRPr="00EE60F8">
        <w:rPr>
          <w:rFonts w:asciiTheme="majorBidi" w:hAnsiTheme="majorBidi" w:cstheme="majorBidi"/>
          <w:sz w:val="24"/>
          <w:szCs w:val="24"/>
        </w:rPr>
        <w:t xml:space="preserve">; Rajapathirana and Hui, 2018 and Hanaysha </w:t>
      </w:r>
      <w:r w:rsidR="00130B38" w:rsidRPr="00EE60F8">
        <w:rPr>
          <w:rFonts w:asciiTheme="majorBidi" w:hAnsiTheme="majorBidi" w:cstheme="majorBidi"/>
          <w:sz w:val="24"/>
          <w:szCs w:val="24"/>
        </w:rPr>
        <w:t>et al , 2021</w:t>
      </w:r>
      <w:r w:rsidR="000D3044" w:rsidRPr="00EE60F8">
        <w:rPr>
          <w:rFonts w:asciiTheme="majorBidi" w:hAnsiTheme="majorBidi" w:cstheme="majorBidi"/>
          <w:sz w:val="24"/>
          <w:szCs w:val="24"/>
        </w:rPr>
        <w:t>).</w:t>
      </w:r>
    </w:p>
    <w:p w:rsidR="00BD55AD" w:rsidRDefault="00130B38" w:rsidP="0007500E">
      <w:pPr>
        <w:pStyle w:val="HTMLPreformatted"/>
        <w:spacing w:line="360" w:lineRule="auto"/>
        <w:jc w:val="both"/>
        <w:rPr>
          <w:rFonts w:asciiTheme="majorBidi" w:hAnsiTheme="majorBidi" w:cstheme="majorBidi"/>
          <w:sz w:val="24"/>
          <w:szCs w:val="24"/>
        </w:rPr>
      </w:pPr>
      <w:r w:rsidRPr="00EE60F8">
        <w:rPr>
          <w:rFonts w:asciiTheme="majorBidi" w:hAnsiTheme="majorBidi" w:cstheme="majorBidi"/>
          <w:sz w:val="24"/>
          <w:szCs w:val="24"/>
        </w:rPr>
        <w:t xml:space="preserve">On the contrary, </w:t>
      </w:r>
      <w:r w:rsidR="00467098" w:rsidRPr="00EE60F8">
        <w:rPr>
          <w:rFonts w:asciiTheme="majorBidi" w:hAnsiTheme="majorBidi" w:cstheme="majorBidi"/>
          <w:sz w:val="24"/>
          <w:szCs w:val="24"/>
        </w:rPr>
        <w:t xml:space="preserve">innovation capability </w:t>
      </w:r>
      <w:r w:rsidR="0007500E">
        <w:rPr>
          <w:rFonts w:asciiTheme="majorBidi" w:hAnsiTheme="majorBidi" w:cstheme="majorBidi"/>
          <w:sz w:val="24"/>
          <w:szCs w:val="24"/>
        </w:rPr>
        <w:t>’</w:t>
      </w:r>
      <w:r w:rsidR="009642C9" w:rsidRPr="00EE60F8">
        <w:rPr>
          <w:rFonts w:asciiTheme="majorBidi" w:hAnsiTheme="majorBidi" w:cstheme="majorBidi"/>
          <w:sz w:val="24"/>
          <w:szCs w:val="24"/>
        </w:rPr>
        <w:t>w</w:t>
      </w:r>
      <w:r w:rsidR="009642C9">
        <w:rPr>
          <w:rFonts w:asciiTheme="majorBidi" w:hAnsiTheme="majorBidi" w:cstheme="majorBidi"/>
          <w:sz w:val="24"/>
          <w:szCs w:val="24"/>
        </w:rPr>
        <w:t>’</w:t>
      </w:r>
      <w:r w:rsidR="009642C9" w:rsidRPr="00EE60F8">
        <w:rPr>
          <w:rFonts w:asciiTheme="majorBidi" w:hAnsiTheme="majorBidi" w:cstheme="majorBidi"/>
          <w:sz w:val="24"/>
          <w:szCs w:val="24"/>
        </w:rPr>
        <w:t xml:space="preserve">as </w:t>
      </w:r>
      <w:r w:rsidR="000D3044" w:rsidRPr="00EE60F8">
        <w:rPr>
          <w:rFonts w:asciiTheme="majorBidi" w:hAnsiTheme="majorBidi" w:cstheme="majorBidi"/>
          <w:sz w:val="24"/>
          <w:szCs w:val="24"/>
        </w:rPr>
        <w:t xml:space="preserve">not found to have significantly favorable effects on </w:t>
      </w:r>
      <w:r w:rsidR="0007500E">
        <w:rPr>
          <w:rFonts w:asciiTheme="majorBidi" w:hAnsiTheme="majorBidi" w:cstheme="majorBidi"/>
          <w:sz w:val="24"/>
          <w:szCs w:val="24"/>
        </w:rPr>
        <w:t>”</w:t>
      </w:r>
      <w:r w:rsidR="009642C9" w:rsidRPr="00EE60F8">
        <w:rPr>
          <w:rFonts w:asciiTheme="majorBidi" w:hAnsiTheme="majorBidi" w:cstheme="majorBidi"/>
          <w:sz w:val="24"/>
          <w:szCs w:val="24"/>
        </w:rPr>
        <w:t>firms</w:t>
      </w:r>
      <w:r w:rsidR="009642C9">
        <w:rPr>
          <w:rFonts w:asciiTheme="majorBidi" w:hAnsiTheme="majorBidi" w:cstheme="majorBidi"/>
          <w:sz w:val="24"/>
          <w:szCs w:val="24"/>
        </w:rPr>
        <w:t>’</w:t>
      </w:r>
      <w:r w:rsidR="000D3044" w:rsidRPr="00EE60F8">
        <w:rPr>
          <w:rFonts w:asciiTheme="majorBidi" w:hAnsiTheme="majorBidi" w:cstheme="majorBidi"/>
          <w:sz w:val="24"/>
          <w:szCs w:val="24"/>
        </w:rPr>
        <w:t>performance</w:t>
      </w:r>
      <w:r w:rsidRPr="00EE60F8">
        <w:rPr>
          <w:rFonts w:asciiTheme="majorBidi" w:hAnsiTheme="majorBidi" w:cstheme="majorBidi"/>
          <w:sz w:val="24"/>
          <w:szCs w:val="24"/>
        </w:rPr>
        <w:t>(</w:t>
      </w:r>
      <w:r w:rsidR="008723E9" w:rsidRPr="00EE60F8">
        <w:rPr>
          <w:rFonts w:asciiTheme="majorBidi" w:hAnsiTheme="majorBidi" w:cstheme="majorBidi"/>
          <w:sz w:val="24"/>
          <w:szCs w:val="24"/>
        </w:rPr>
        <w:t xml:space="preserve">Yang, et al. 2009; </w:t>
      </w:r>
      <w:r w:rsidR="00F74FCD" w:rsidRPr="00EE60F8">
        <w:rPr>
          <w:rFonts w:asciiTheme="majorBidi" w:hAnsiTheme="majorBidi" w:cstheme="majorBidi"/>
          <w:sz w:val="24"/>
          <w:szCs w:val="24"/>
        </w:rPr>
        <w:t>Lichtenthaler</w:t>
      </w:r>
      <w:r w:rsidRPr="00EE60F8">
        <w:rPr>
          <w:rFonts w:asciiTheme="majorBidi" w:hAnsiTheme="majorBidi" w:cstheme="majorBidi"/>
          <w:sz w:val="24"/>
          <w:szCs w:val="24"/>
        </w:rPr>
        <w:t xml:space="preserve">&amp;Muethel </w:t>
      </w:r>
      <w:r w:rsidR="00F74FCD" w:rsidRPr="00EE60F8">
        <w:rPr>
          <w:rFonts w:asciiTheme="majorBidi" w:hAnsiTheme="majorBidi" w:cstheme="majorBidi"/>
          <w:sz w:val="24"/>
          <w:szCs w:val="24"/>
        </w:rPr>
        <w:t>2012</w:t>
      </w:r>
      <w:r w:rsidR="009422C7" w:rsidRPr="00EE60F8">
        <w:rPr>
          <w:rFonts w:asciiTheme="majorBidi" w:hAnsiTheme="majorBidi" w:cstheme="majorBidi"/>
          <w:sz w:val="24"/>
          <w:szCs w:val="24"/>
        </w:rPr>
        <w:t>; and Mikalef et al</w:t>
      </w:r>
      <w:r w:rsidR="003C6BC1">
        <w:rPr>
          <w:rFonts w:asciiTheme="majorBidi" w:hAnsiTheme="majorBidi" w:cstheme="majorBidi"/>
          <w:sz w:val="24"/>
          <w:szCs w:val="24"/>
        </w:rPr>
        <w:t>.</w:t>
      </w:r>
      <w:r w:rsidR="009422C7" w:rsidRPr="00EE60F8">
        <w:rPr>
          <w:rFonts w:asciiTheme="majorBidi" w:hAnsiTheme="majorBidi" w:cstheme="majorBidi"/>
          <w:sz w:val="24"/>
          <w:szCs w:val="24"/>
        </w:rPr>
        <w:t xml:space="preserve"> 2020</w:t>
      </w:r>
      <w:r w:rsidRPr="00EE60F8">
        <w:rPr>
          <w:rFonts w:asciiTheme="majorBidi" w:hAnsiTheme="majorBidi" w:cstheme="majorBidi"/>
          <w:sz w:val="24"/>
          <w:szCs w:val="24"/>
        </w:rPr>
        <w:t xml:space="preserve">). </w:t>
      </w:r>
    </w:p>
    <w:p w:rsidR="00660A89" w:rsidRPr="00EE60F8" w:rsidRDefault="00660A89" w:rsidP="0007500E">
      <w:pPr>
        <w:pStyle w:val="HTMLPreformatted"/>
        <w:spacing w:line="360" w:lineRule="auto"/>
        <w:jc w:val="both"/>
        <w:rPr>
          <w:rFonts w:asciiTheme="majorBidi" w:hAnsiTheme="majorBidi" w:cstheme="majorBidi"/>
          <w:sz w:val="24"/>
          <w:szCs w:val="24"/>
        </w:rPr>
      </w:pPr>
    </w:p>
    <w:p w:rsidR="0051732B" w:rsidRPr="00EE60F8" w:rsidRDefault="00EE60F8" w:rsidP="0007500E">
      <w:pPr>
        <w:pStyle w:val="HTMLPreformatted"/>
        <w:spacing w:line="360" w:lineRule="auto"/>
        <w:jc w:val="both"/>
        <w:rPr>
          <w:rFonts w:asciiTheme="majorBidi" w:hAnsiTheme="majorBidi" w:cstheme="majorBidi"/>
          <w:sz w:val="24"/>
          <w:szCs w:val="24"/>
        </w:rPr>
      </w:pPr>
      <w:r w:rsidRPr="00EE60F8">
        <w:rPr>
          <w:rFonts w:asciiTheme="majorBidi" w:hAnsiTheme="majorBidi" w:cstheme="majorBidi"/>
          <w:sz w:val="24"/>
          <w:szCs w:val="24"/>
        </w:rPr>
        <w:t>T</w:t>
      </w:r>
      <w:r w:rsidR="000D3044" w:rsidRPr="00EE60F8">
        <w:rPr>
          <w:rFonts w:asciiTheme="majorBidi" w:hAnsiTheme="majorBidi" w:cstheme="majorBidi"/>
          <w:sz w:val="24"/>
          <w:szCs w:val="24"/>
        </w:rPr>
        <w:t xml:space="preserve">his study aims to fill the gap byexamining </w:t>
      </w:r>
      <w:r w:rsidR="00BD55AD" w:rsidRPr="00EE60F8">
        <w:rPr>
          <w:rFonts w:asciiTheme="majorBidi" w:hAnsiTheme="majorBidi" w:cstheme="majorBidi"/>
          <w:sz w:val="24"/>
          <w:szCs w:val="24"/>
        </w:rPr>
        <w:t xml:space="preserve">the logical association </w:t>
      </w:r>
      <w:r w:rsidR="00C272E1">
        <w:rPr>
          <w:rFonts w:asciiTheme="majorBidi" w:hAnsiTheme="majorBidi" w:cstheme="majorBidi"/>
          <w:sz w:val="24"/>
          <w:szCs w:val="24"/>
        </w:rPr>
        <w:t>between</w:t>
      </w:r>
      <w:r w:rsidR="00BD55AD" w:rsidRPr="00EE60F8">
        <w:rPr>
          <w:rFonts w:asciiTheme="majorBidi" w:hAnsiTheme="majorBidi" w:cstheme="majorBidi"/>
          <w:sz w:val="24"/>
          <w:szCs w:val="24"/>
        </w:rPr>
        <w:t xml:space="preserve"> risk management, CSD, innovation capability, and organizational performance</w:t>
      </w:r>
      <w:r w:rsidR="000D3044" w:rsidRPr="00EE60F8">
        <w:rPr>
          <w:rFonts w:asciiTheme="majorBidi" w:hAnsiTheme="majorBidi" w:cstheme="majorBidi"/>
          <w:sz w:val="24"/>
          <w:szCs w:val="24"/>
        </w:rPr>
        <w:t>. T</w:t>
      </w:r>
      <w:r w:rsidR="00BD55AD" w:rsidRPr="00EE60F8">
        <w:rPr>
          <w:rFonts w:asciiTheme="majorBidi" w:hAnsiTheme="majorBidi" w:cstheme="majorBidi"/>
          <w:sz w:val="24"/>
          <w:szCs w:val="24"/>
        </w:rPr>
        <w:t xml:space="preserve">he </w:t>
      </w:r>
      <w:r w:rsidR="00437B8A" w:rsidRPr="00EE60F8">
        <w:rPr>
          <w:rFonts w:asciiTheme="majorBidi" w:hAnsiTheme="majorBidi" w:cstheme="majorBidi"/>
          <w:sz w:val="24"/>
          <w:szCs w:val="24"/>
        </w:rPr>
        <w:t>studyutilized</w:t>
      </w:r>
      <w:r w:rsidR="00470C7B" w:rsidRPr="00EE60F8">
        <w:rPr>
          <w:rFonts w:asciiTheme="majorBidi" w:hAnsiTheme="majorBidi" w:cstheme="majorBidi"/>
          <w:sz w:val="24"/>
          <w:szCs w:val="24"/>
        </w:rPr>
        <w:t xml:space="preserve"> the </w:t>
      </w:r>
      <w:r w:rsidR="000D3044" w:rsidRPr="00EE60F8">
        <w:rPr>
          <w:rFonts w:asciiTheme="majorBidi" w:hAnsiTheme="majorBidi" w:cstheme="majorBidi"/>
          <w:sz w:val="24"/>
          <w:szCs w:val="24"/>
        </w:rPr>
        <w:t>Resource-</w:t>
      </w:r>
      <w:r w:rsidR="00470C7B" w:rsidRPr="00EE60F8">
        <w:rPr>
          <w:rFonts w:asciiTheme="majorBidi" w:hAnsiTheme="majorBidi" w:cstheme="majorBidi"/>
          <w:sz w:val="24"/>
          <w:szCs w:val="24"/>
        </w:rPr>
        <w:t xml:space="preserve">Based theory to explain that </w:t>
      </w:r>
      <w:r w:rsidR="000D3044" w:rsidRPr="00EE60F8">
        <w:rPr>
          <w:rFonts w:asciiTheme="majorBidi" w:hAnsiTheme="majorBidi" w:cstheme="majorBidi"/>
          <w:sz w:val="24"/>
          <w:szCs w:val="24"/>
        </w:rPr>
        <w:t>managers often</w:t>
      </w:r>
      <w:r w:rsidR="00470C7B" w:rsidRPr="00EE60F8">
        <w:rPr>
          <w:rFonts w:asciiTheme="majorBidi" w:hAnsiTheme="majorBidi" w:cstheme="majorBidi"/>
          <w:sz w:val="24"/>
          <w:szCs w:val="24"/>
        </w:rPr>
        <w:t xml:space="preserve"> prefer to use their resources strategically to get </w:t>
      </w:r>
      <w:r w:rsidR="00470C7B" w:rsidRPr="00EE60F8">
        <w:rPr>
          <w:rFonts w:asciiTheme="majorBidi" w:hAnsiTheme="majorBidi" w:cstheme="majorBidi"/>
          <w:sz w:val="24"/>
          <w:szCs w:val="24"/>
        </w:rPr>
        <w:lastRenderedPageBreak/>
        <w:t>competitive advantages in the market (Barney, 1991</w:t>
      </w:r>
      <w:r w:rsidR="00470C7B" w:rsidRPr="003F1C70">
        <w:rPr>
          <w:rFonts w:asciiTheme="majorBidi" w:hAnsiTheme="majorBidi" w:cstheme="majorBidi"/>
          <w:sz w:val="24"/>
          <w:szCs w:val="24"/>
        </w:rPr>
        <w:t>). However, it is also evident in the literature that the CSD can also influence corporate performance (</w:t>
      </w:r>
      <w:r w:rsidR="00437B8A" w:rsidRPr="003F1C70">
        <w:rPr>
          <w:rFonts w:asciiTheme="majorBidi" w:hAnsiTheme="majorBidi" w:cstheme="majorBidi"/>
          <w:sz w:val="24"/>
          <w:szCs w:val="24"/>
        </w:rPr>
        <w:t>Lu et al. 2020, Lăzăroiuet al.</w:t>
      </w:r>
      <w:r w:rsidR="000D3044" w:rsidRPr="003F1C70">
        <w:rPr>
          <w:rFonts w:asciiTheme="majorBidi" w:hAnsiTheme="majorBidi" w:cstheme="majorBidi"/>
          <w:sz w:val="24"/>
          <w:szCs w:val="24"/>
        </w:rPr>
        <w:t>,</w:t>
      </w:r>
      <w:r w:rsidR="00437B8A" w:rsidRPr="003F1C70">
        <w:rPr>
          <w:rFonts w:asciiTheme="majorBidi" w:hAnsiTheme="majorBidi" w:cstheme="majorBidi"/>
          <w:sz w:val="24"/>
          <w:szCs w:val="24"/>
        </w:rPr>
        <w:t xml:space="preserve"> 2020</w:t>
      </w:r>
      <w:r w:rsidR="00BC5AE1" w:rsidRPr="003F1C70">
        <w:rPr>
          <w:rFonts w:asciiTheme="majorBidi" w:hAnsiTheme="majorBidi" w:cstheme="majorBidi"/>
          <w:sz w:val="24"/>
          <w:szCs w:val="24"/>
        </w:rPr>
        <w:t>; and Gupta&amp; Gupta (2020).</w:t>
      </w:r>
      <w:r w:rsidR="000D3044" w:rsidRPr="003F1C70">
        <w:rPr>
          <w:rFonts w:asciiTheme="majorBidi" w:hAnsiTheme="majorBidi" w:cstheme="majorBidi"/>
          <w:sz w:val="24"/>
          <w:szCs w:val="24"/>
        </w:rPr>
        <w:t>The current debate</w:t>
      </w:r>
      <w:r w:rsidR="00470C7B" w:rsidRPr="003F1C70">
        <w:rPr>
          <w:rFonts w:asciiTheme="majorBidi" w:hAnsiTheme="majorBidi" w:cstheme="majorBidi"/>
          <w:sz w:val="24"/>
          <w:szCs w:val="24"/>
        </w:rPr>
        <w:t xml:space="preserve"> in the literature </w:t>
      </w:r>
      <w:r w:rsidR="002072F7" w:rsidRPr="003F1C70">
        <w:rPr>
          <w:rFonts w:asciiTheme="majorBidi" w:hAnsiTheme="majorBidi" w:cstheme="majorBidi"/>
          <w:sz w:val="24"/>
          <w:szCs w:val="24"/>
        </w:rPr>
        <w:t>motivates</w:t>
      </w:r>
      <w:r w:rsidR="001D4603" w:rsidRPr="003F1C70">
        <w:rPr>
          <w:rFonts w:asciiTheme="majorBidi" w:hAnsiTheme="majorBidi" w:cstheme="majorBidi"/>
          <w:sz w:val="24"/>
          <w:szCs w:val="24"/>
        </w:rPr>
        <w:t>this study</w:t>
      </w:r>
      <w:r w:rsidR="00470C7B" w:rsidRPr="003F1C70">
        <w:rPr>
          <w:rFonts w:asciiTheme="majorBidi" w:hAnsiTheme="majorBidi" w:cstheme="majorBidi"/>
          <w:sz w:val="24"/>
          <w:szCs w:val="24"/>
        </w:rPr>
        <w:t xml:space="preserve"> to examine if there is any relationship </w:t>
      </w:r>
      <w:r w:rsidR="001D4603" w:rsidRPr="003F1C70">
        <w:rPr>
          <w:rFonts w:asciiTheme="majorBidi" w:hAnsiTheme="majorBidi" w:cstheme="majorBidi"/>
          <w:sz w:val="24"/>
          <w:szCs w:val="24"/>
        </w:rPr>
        <w:t xml:space="preserve">among these variables </w:t>
      </w:r>
      <w:r w:rsidR="00470C7B" w:rsidRPr="003F1C70">
        <w:rPr>
          <w:rFonts w:asciiTheme="majorBidi" w:hAnsiTheme="majorBidi" w:cstheme="majorBidi"/>
          <w:sz w:val="24"/>
          <w:szCs w:val="24"/>
        </w:rPr>
        <w:t xml:space="preserve">that </w:t>
      </w:r>
      <w:r w:rsidR="001D4603" w:rsidRPr="003F1C70">
        <w:rPr>
          <w:rFonts w:asciiTheme="majorBidi" w:hAnsiTheme="majorBidi" w:cstheme="majorBidi"/>
          <w:sz w:val="24"/>
          <w:szCs w:val="24"/>
        </w:rPr>
        <w:t>could</w:t>
      </w:r>
      <w:r w:rsidR="00470C7B" w:rsidRPr="003F1C70">
        <w:rPr>
          <w:rFonts w:asciiTheme="majorBidi" w:hAnsiTheme="majorBidi" w:cstheme="majorBidi"/>
          <w:sz w:val="24"/>
          <w:szCs w:val="24"/>
        </w:rPr>
        <w:t xml:space="preserve"> influence</w:t>
      </w:r>
      <w:r w:rsidR="00470C7B" w:rsidRPr="00EE60F8">
        <w:rPr>
          <w:rFonts w:asciiTheme="majorBidi" w:hAnsiTheme="majorBidi" w:cstheme="majorBidi"/>
          <w:sz w:val="24"/>
          <w:szCs w:val="24"/>
        </w:rPr>
        <w:t xml:space="preserve"> the </w:t>
      </w:r>
      <w:r w:rsidR="0007500E">
        <w:rPr>
          <w:rFonts w:asciiTheme="majorBidi" w:hAnsiTheme="majorBidi" w:cstheme="majorBidi"/>
          <w:sz w:val="24"/>
          <w:szCs w:val="24"/>
        </w:rPr>
        <w:t xml:space="preserve"> ‘’</w:t>
      </w:r>
      <w:r w:rsidR="009642C9">
        <w:rPr>
          <w:rFonts w:asciiTheme="majorBidi" w:hAnsiTheme="majorBidi" w:cstheme="majorBidi"/>
          <w:sz w:val="24"/>
          <w:szCs w:val="24"/>
        </w:rPr>
        <w:t xml:space="preserve">company’s </w:t>
      </w:r>
      <w:r w:rsidR="005C3D9F">
        <w:rPr>
          <w:rFonts w:asciiTheme="majorBidi" w:hAnsiTheme="majorBidi" w:cstheme="majorBidi"/>
          <w:sz w:val="24"/>
          <w:szCs w:val="24"/>
        </w:rPr>
        <w:t>performance</w:t>
      </w:r>
      <w:r w:rsidR="000D3044" w:rsidRPr="00EE60F8">
        <w:rPr>
          <w:rFonts w:asciiTheme="majorBidi" w:hAnsiTheme="majorBidi" w:cstheme="majorBidi"/>
          <w:sz w:val="24"/>
          <w:szCs w:val="24"/>
        </w:rPr>
        <w:t>,</w:t>
      </w:r>
      <w:r w:rsidR="002072F7" w:rsidRPr="00EE60F8">
        <w:rPr>
          <w:rFonts w:asciiTheme="majorBidi" w:hAnsiTheme="majorBidi" w:cstheme="majorBidi"/>
          <w:sz w:val="24"/>
          <w:szCs w:val="24"/>
        </w:rPr>
        <w:t>especially in</w:t>
      </w:r>
      <w:r w:rsidR="00470C7B" w:rsidRPr="00EE60F8">
        <w:rPr>
          <w:rFonts w:asciiTheme="majorBidi" w:hAnsiTheme="majorBidi" w:cstheme="majorBidi"/>
          <w:sz w:val="24"/>
          <w:szCs w:val="24"/>
        </w:rPr>
        <w:t>an emerging market, Jord</w:t>
      </w:r>
      <w:r w:rsidR="002072F7" w:rsidRPr="00EE60F8">
        <w:rPr>
          <w:rFonts w:asciiTheme="majorBidi" w:hAnsiTheme="majorBidi" w:cstheme="majorBidi"/>
          <w:sz w:val="24"/>
          <w:szCs w:val="24"/>
        </w:rPr>
        <w:t>a</w:t>
      </w:r>
      <w:r w:rsidR="00470C7B" w:rsidRPr="00EE60F8">
        <w:rPr>
          <w:rFonts w:asciiTheme="majorBidi" w:hAnsiTheme="majorBidi" w:cstheme="majorBidi"/>
          <w:sz w:val="24"/>
          <w:szCs w:val="24"/>
        </w:rPr>
        <w:t>n. Thus, in this research paper</w:t>
      </w:r>
      <w:r w:rsidR="000D3044" w:rsidRPr="00EE60F8">
        <w:rPr>
          <w:rFonts w:asciiTheme="majorBidi" w:hAnsiTheme="majorBidi" w:cstheme="majorBidi"/>
          <w:sz w:val="24"/>
          <w:szCs w:val="24"/>
        </w:rPr>
        <w:t>,</w:t>
      </w:r>
      <w:r w:rsidR="00470C7B" w:rsidRPr="00EE60F8">
        <w:rPr>
          <w:rFonts w:asciiTheme="majorBidi" w:hAnsiTheme="majorBidi" w:cstheme="majorBidi"/>
          <w:sz w:val="24"/>
          <w:szCs w:val="24"/>
        </w:rPr>
        <w:t xml:space="preserve"> we examine </w:t>
      </w:r>
      <w:r w:rsidR="00BF4811" w:rsidRPr="00EE60F8">
        <w:rPr>
          <w:rFonts w:asciiTheme="majorBidi" w:hAnsiTheme="majorBidi" w:cstheme="majorBidi"/>
          <w:sz w:val="24"/>
          <w:szCs w:val="24"/>
        </w:rPr>
        <w:t xml:space="preserve">the mediating role of CSD on the relationship between ERM and organizational performance and </w:t>
      </w:r>
      <w:r w:rsidR="003C6BC1">
        <w:rPr>
          <w:rFonts w:asciiTheme="majorBidi" w:hAnsiTheme="majorBidi" w:cstheme="majorBidi"/>
          <w:sz w:val="24"/>
          <w:szCs w:val="24"/>
        </w:rPr>
        <w:t xml:space="preserve">then </w:t>
      </w:r>
      <w:r w:rsidR="000D3044" w:rsidRPr="00EE60F8">
        <w:rPr>
          <w:rFonts w:asciiTheme="majorBidi" w:hAnsiTheme="majorBidi" w:cstheme="majorBidi"/>
          <w:sz w:val="24"/>
          <w:szCs w:val="24"/>
        </w:rPr>
        <w:t>examin</w:t>
      </w:r>
      <w:r w:rsidR="005C3D9F">
        <w:rPr>
          <w:rFonts w:asciiTheme="majorBidi" w:hAnsiTheme="majorBidi" w:cstheme="majorBidi"/>
          <w:sz w:val="24"/>
          <w:szCs w:val="24"/>
        </w:rPr>
        <w:t>e</w:t>
      </w:r>
      <w:r w:rsidR="0051732B" w:rsidRPr="00EE60F8">
        <w:rPr>
          <w:rFonts w:asciiTheme="majorBidi" w:hAnsiTheme="majorBidi" w:cstheme="majorBidi"/>
          <w:sz w:val="24"/>
          <w:szCs w:val="24"/>
        </w:rPr>
        <w:t xml:space="preserve">innovation </w:t>
      </w:r>
      <w:r w:rsidR="0007500E">
        <w:rPr>
          <w:rFonts w:asciiTheme="majorBidi" w:hAnsiTheme="majorBidi" w:cstheme="majorBidi"/>
          <w:sz w:val="24"/>
          <w:szCs w:val="24"/>
        </w:rPr>
        <w:t>’ ’</w:t>
      </w:r>
      <w:r w:rsidR="009642C9" w:rsidRPr="00EE60F8">
        <w:rPr>
          <w:rFonts w:asciiTheme="majorBidi" w:hAnsiTheme="majorBidi" w:cstheme="majorBidi"/>
          <w:sz w:val="24"/>
          <w:szCs w:val="24"/>
        </w:rPr>
        <w:t>capability</w:t>
      </w:r>
      <w:r w:rsidR="009642C9">
        <w:rPr>
          <w:rFonts w:asciiTheme="majorBidi" w:hAnsiTheme="majorBidi" w:cstheme="majorBidi"/>
          <w:sz w:val="24"/>
          <w:szCs w:val="24"/>
        </w:rPr>
        <w:t>’s</w:t>
      </w:r>
      <w:r w:rsidR="0051732B" w:rsidRPr="00EE60F8">
        <w:rPr>
          <w:rFonts w:asciiTheme="majorBidi" w:hAnsiTheme="majorBidi" w:cstheme="majorBidi"/>
          <w:sz w:val="24"/>
          <w:szCs w:val="24"/>
        </w:rPr>
        <w:t xml:space="preserve">role as mediating and </w:t>
      </w:r>
      <w:r w:rsidR="00BF4811" w:rsidRPr="00EE60F8">
        <w:rPr>
          <w:rFonts w:asciiTheme="majorBidi" w:hAnsiTheme="majorBidi" w:cstheme="majorBidi"/>
          <w:sz w:val="24"/>
          <w:szCs w:val="24"/>
        </w:rPr>
        <w:t xml:space="preserve">influence on the relationship between </w:t>
      </w:r>
      <w:r w:rsidR="0051732B" w:rsidRPr="00EE60F8">
        <w:rPr>
          <w:rFonts w:asciiTheme="majorBidi" w:hAnsiTheme="majorBidi" w:cstheme="majorBidi"/>
          <w:sz w:val="24"/>
          <w:szCs w:val="24"/>
        </w:rPr>
        <w:t xml:space="preserve">CSD </w:t>
      </w:r>
      <w:r w:rsidR="00BF4811" w:rsidRPr="00EE60F8">
        <w:rPr>
          <w:rFonts w:asciiTheme="majorBidi" w:hAnsiTheme="majorBidi" w:cstheme="majorBidi"/>
          <w:sz w:val="24"/>
          <w:szCs w:val="24"/>
        </w:rPr>
        <w:t xml:space="preserve">and organizational performance. </w:t>
      </w:r>
    </w:p>
    <w:p w:rsidR="00795CFC" w:rsidRPr="00EE60F8" w:rsidRDefault="0051732B" w:rsidP="0007500E">
      <w:pPr>
        <w:pStyle w:val="HTMLPreformatted"/>
        <w:spacing w:line="360" w:lineRule="auto"/>
        <w:jc w:val="both"/>
        <w:rPr>
          <w:rFonts w:asciiTheme="majorBidi" w:hAnsiTheme="majorBidi" w:cstheme="majorBidi"/>
          <w:sz w:val="24"/>
          <w:szCs w:val="24"/>
        </w:rPr>
      </w:pPr>
      <w:r w:rsidRPr="00EE60F8">
        <w:rPr>
          <w:rFonts w:asciiTheme="majorBidi" w:hAnsiTheme="majorBidi" w:cstheme="majorBidi"/>
          <w:sz w:val="24"/>
          <w:szCs w:val="24"/>
        </w:rPr>
        <w:t>I</w:t>
      </w:r>
      <w:r w:rsidR="00470C7B" w:rsidRPr="00EE60F8">
        <w:rPr>
          <w:rFonts w:asciiTheme="majorBidi" w:hAnsiTheme="majorBidi" w:cstheme="majorBidi"/>
          <w:sz w:val="24"/>
          <w:szCs w:val="24"/>
        </w:rPr>
        <w:t xml:space="preserve">n examining the </w:t>
      </w:r>
      <w:r w:rsidR="000D3044" w:rsidRPr="00EE60F8">
        <w:rPr>
          <w:rFonts w:asciiTheme="majorBidi" w:hAnsiTheme="majorBidi" w:cstheme="majorBidi"/>
          <w:sz w:val="24"/>
          <w:szCs w:val="24"/>
        </w:rPr>
        <w:t>question mentioned above</w:t>
      </w:r>
      <w:r w:rsidR="00B76BAD" w:rsidRPr="00EE60F8">
        <w:rPr>
          <w:rFonts w:asciiTheme="majorBidi" w:hAnsiTheme="majorBidi" w:cstheme="majorBidi"/>
          <w:sz w:val="24"/>
          <w:szCs w:val="24"/>
        </w:rPr>
        <w:t>,</w:t>
      </w:r>
      <w:r w:rsidR="00470C7B" w:rsidRPr="00EE60F8">
        <w:rPr>
          <w:rFonts w:asciiTheme="majorBidi" w:hAnsiTheme="majorBidi" w:cstheme="majorBidi"/>
          <w:sz w:val="24"/>
          <w:szCs w:val="24"/>
        </w:rPr>
        <w:t xml:space="preserve"> it is </w:t>
      </w:r>
      <w:r w:rsidR="000D3044" w:rsidRPr="00EE60F8">
        <w:rPr>
          <w:rFonts w:asciiTheme="majorBidi" w:hAnsiTheme="majorBidi" w:cstheme="majorBidi"/>
          <w:sz w:val="24"/>
          <w:szCs w:val="24"/>
        </w:rPr>
        <w:t xml:space="preserve">crucial </w:t>
      </w:r>
      <w:r w:rsidR="00470C7B" w:rsidRPr="00EE60F8">
        <w:rPr>
          <w:rFonts w:asciiTheme="majorBidi" w:hAnsiTheme="majorBidi" w:cstheme="majorBidi"/>
          <w:sz w:val="24"/>
          <w:szCs w:val="24"/>
        </w:rPr>
        <w:t xml:space="preserve">to consider various other factors </w:t>
      </w:r>
      <w:r w:rsidR="003C6BC1">
        <w:rPr>
          <w:rFonts w:asciiTheme="majorBidi" w:hAnsiTheme="majorBidi" w:cstheme="majorBidi"/>
          <w:sz w:val="24"/>
          <w:szCs w:val="24"/>
        </w:rPr>
        <w:t>influencing</w:t>
      </w:r>
      <w:r w:rsidR="00470C7B" w:rsidRPr="00EE60F8">
        <w:rPr>
          <w:rFonts w:asciiTheme="majorBidi" w:hAnsiTheme="majorBidi" w:cstheme="majorBidi"/>
          <w:sz w:val="24"/>
          <w:szCs w:val="24"/>
        </w:rPr>
        <w:t xml:space="preserve"> the relationship. For example, CSD is positively related to corporate performance when a company can </w:t>
      </w:r>
      <w:r w:rsidR="003C6BC1">
        <w:rPr>
          <w:rFonts w:asciiTheme="majorBidi" w:hAnsiTheme="majorBidi" w:cstheme="majorBidi"/>
          <w:sz w:val="24"/>
          <w:szCs w:val="24"/>
        </w:rPr>
        <w:t>efficiently capture the dynamic changing factors in its model</w:t>
      </w:r>
      <w:r w:rsidR="00470C7B" w:rsidRPr="00EE60F8">
        <w:rPr>
          <w:rFonts w:asciiTheme="majorBidi" w:hAnsiTheme="majorBidi" w:cstheme="majorBidi"/>
          <w:sz w:val="24"/>
          <w:szCs w:val="24"/>
        </w:rPr>
        <w:t xml:space="preserve"> (</w:t>
      </w:r>
      <w:r w:rsidR="00B76BAD" w:rsidRPr="00EE60F8">
        <w:rPr>
          <w:rFonts w:asciiTheme="majorBidi" w:hAnsiTheme="majorBidi" w:cstheme="majorBidi"/>
          <w:sz w:val="24"/>
          <w:szCs w:val="24"/>
        </w:rPr>
        <w:t>Shang et al.</w:t>
      </w:r>
      <w:r w:rsidR="003C6BC1">
        <w:rPr>
          <w:rFonts w:asciiTheme="majorBidi" w:hAnsiTheme="majorBidi" w:cstheme="majorBidi"/>
          <w:sz w:val="24"/>
          <w:szCs w:val="24"/>
        </w:rPr>
        <w:t>,</w:t>
      </w:r>
      <w:r w:rsidR="00B76BAD" w:rsidRPr="00EE60F8">
        <w:rPr>
          <w:rFonts w:asciiTheme="majorBidi" w:hAnsiTheme="majorBidi" w:cstheme="majorBidi"/>
          <w:sz w:val="24"/>
          <w:szCs w:val="24"/>
        </w:rPr>
        <w:t xml:space="preserve"> 2020).</w:t>
      </w:r>
      <w:r w:rsidR="000D3044" w:rsidRPr="00EE60F8">
        <w:rPr>
          <w:rFonts w:asciiTheme="majorBidi" w:hAnsiTheme="majorBidi" w:cstheme="majorBidi"/>
          <w:sz w:val="24"/>
          <w:szCs w:val="24"/>
        </w:rPr>
        <w:t>This study is inspired by</w:t>
      </w:r>
      <w:r w:rsidR="00470C7B" w:rsidRPr="00EE60F8">
        <w:rPr>
          <w:rFonts w:asciiTheme="majorBidi" w:hAnsiTheme="majorBidi" w:cstheme="majorBidi"/>
          <w:sz w:val="24"/>
          <w:szCs w:val="24"/>
        </w:rPr>
        <w:t xml:space="preserve"> the </w:t>
      </w:r>
      <w:r w:rsidR="003E4665" w:rsidRPr="00EE60F8">
        <w:rPr>
          <w:rFonts w:asciiTheme="majorBidi" w:hAnsiTheme="majorBidi" w:cstheme="majorBidi"/>
          <w:sz w:val="24"/>
          <w:szCs w:val="24"/>
        </w:rPr>
        <w:t>resource-based</w:t>
      </w:r>
      <w:r w:rsidR="00470C7B" w:rsidRPr="00EE60F8">
        <w:rPr>
          <w:rFonts w:asciiTheme="majorBidi" w:hAnsiTheme="majorBidi" w:cstheme="majorBidi"/>
          <w:sz w:val="24"/>
          <w:szCs w:val="24"/>
        </w:rPr>
        <w:t xml:space="preserve"> theory </w:t>
      </w:r>
      <w:r w:rsidR="000D3044" w:rsidRPr="00EE60F8">
        <w:rPr>
          <w:rFonts w:asciiTheme="majorBidi" w:hAnsiTheme="majorBidi" w:cstheme="majorBidi"/>
          <w:sz w:val="24"/>
          <w:szCs w:val="24"/>
        </w:rPr>
        <w:t>and</w:t>
      </w:r>
      <w:r w:rsidR="00470C7B" w:rsidRPr="00EE60F8">
        <w:rPr>
          <w:rFonts w:asciiTheme="majorBidi" w:hAnsiTheme="majorBidi" w:cstheme="majorBidi"/>
          <w:sz w:val="24"/>
          <w:szCs w:val="24"/>
        </w:rPr>
        <w:t xml:space="preserve"> dynamic capability theory </w:t>
      </w:r>
      <w:r w:rsidR="000D3044" w:rsidRPr="00EE60F8">
        <w:rPr>
          <w:rFonts w:asciiTheme="majorBidi" w:hAnsiTheme="majorBidi" w:cstheme="majorBidi"/>
          <w:sz w:val="24"/>
          <w:szCs w:val="24"/>
        </w:rPr>
        <w:t xml:space="preserve">in order </w:t>
      </w:r>
      <w:r w:rsidR="00470C7B" w:rsidRPr="00EE60F8">
        <w:rPr>
          <w:rFonts w:asciiTheme="majorBidi" w:hAnsiTheme="majorBidi" w:cstheme="majorBidi"/>
          <w:sz w:val="24"/>
          <w:szCs w:val="24"/>
        </w:rPr>
        <w:t xml:space="preserve">to develop the </w:t>
      </w:r>
      <w:r w:rsidR="0007500E">
        <w:rPr>
          <w:rFonts w:asciiTheme="majorBidi" w:hAnsiTheme="majorBidi" w:cstheme="majorBidi"/>
          <w:sz w:val="24"/>
          <w:szCs w:val="24"/>
        </w:rPr>
        <w:t>’ ’</w:t>
      </w:r>
      <w:r w:rsidR="009642C9" w:rsidRPr="00EE60F8">
        <w:rPr>
          <w:rFonts w:asciiTheme="majorBidi" w:hAnsiTheme="majorBidi" w:cstheme="majorBidi"/>
          <w:sz w:val="24"/>
          <w:szCs w:val="24"/>
        </w:rPr>
        <w:t>study</w:t>
      </w:r>
      <w:r w:rsidR="009642C9">
        <w:rPr>
          <w:rFonts w:asciiTheme="majorBidi" w:hAnsiTheme="majorBidi" w:cstheme="majorBidi"/>
          <w:sz w:val="24"/>
          <w:szCs w:val="24"/>
        </w:rPr>
        <w:t>’</w:t>
      </w:r>
      <w:r w:rsidR="009642C9" w:rsidRPr="00EE60F8">
        <w:rPr>
          <w:rFonts w:asciiTheme="majorBidi" w:hAnsiTheme="majorBidi" w:cstheme="majorBidi"/>
          <w:sz w:val="24"/>
          <w:szCs w:val="24"/>
        </w:rPr>
        <w:t xml:space="preserve">s </w:t>
      </w:r>
      <w:r w:rsidR="000D3044" w:rsidRPr="00EE60F8">
        <w:rPr>
          <w:rFonts w:asciiTheme="majorBidi" w:hAnsiTheme="majorBidi" w:cstheme="majorBidi"/>
          <w:sz w:val="24"/>
          <w:szCs w:val="24"/>
        </w:rPr>
        <w:t>theoretical framework</w:t>
      </w:r>
      <w:r w:rsidR="00470C7B" w:rsidRPr="00EE60F8">
        <w:rPr>
          <w:rFonts w:asciiTheme="majorBidi" w:hAnsiTheme="majorBidi" w:cstheme="majorBidi"/>
          <w:sz w:val="24"/>
          <w:szCs w:val="24"/>
        </w:rPr>
        <w:t xml:space="preserve">. </w:t>
      </w:r>
      <w:r w:rsidR="003E4665" w:rsidRPr="00EE60F8">
        <w:rPr>
          <w:rFonts w:asciiTheme="majorBidi" w:hAnsiTheme="majorBidi" w:cstheme="majorBidi"/>
          <w:sz w:val="24"/>
          <w:szCs w:val="24"/>
        </w:rPr>
        <w:t>RBV opines that a</w:t>
      </w:r>
      <w:r w:rsidR="0007500E">
        <w:rPr>
          <w:rFonts w:asciiTheme="majorBidi" w:hAnsiTheme="majorBidi" w:cstheme="majorBidi"/>
          <w:sz w:val="24"/>
          <w:szCs w:val="24"/>
        </w:rPr>
        <w:t>‘”‘ ‘’‘</w:t>
      </w:r>
      <w:r w:rsidR="0007500E" w:rsidRPr="00EE60F8">
        <w:rPr>
          <w:rFonts w:asciiTheme="majorBidi" w:hAnsiTheme="majorBidi" w:cstheme="majorBidi"/>
          <w:sz w:val="24"/>
          <w:szCs w:val="24"/>
        </w:rPr>
        <w:t>firm</w:t>
      </w:r>
      <w:r w:rsidR="0007500E">
        <w:rPr>
          <w:rFonts w:asciiTheme="majorBidi" w:hAnsiTheme="majorBidi" w:cstheme="majorBidi"/>
          <w:sz w:val="24"/>
          <w:szCs w:val="24"/>
        </w:rPr>
        <w:t>’</w:t>
      </w:r>
      <w:r w:rsidR="0007500E" w:rsidRPr="00EE60F8">
        <w:rPr>
          <w:rFonts w:asciiTheme="majorBidi" w:hAnsiTheme="majorBidi" w:cstheme="majorBidi"/>
          <w:sz w:val="24"/>
          <w:szCs w:val="24"/>
        </w:rPr>
        <w:t xml:space="preserve">s </w:t>
      </w:r>
      <w:r w:rsidR="003E4665" w:rsidRPr="00EE60F8">
        <w:rPr>
          <w:rFonts w:asciiTheme="majorBidi" w:hAnsiTheme="majorBidi" w:cstheme="majorBidi"/>
          <w:sz w:val="24"/>
          <w:szCs w:val="24"/>
        </w:rPr>
        <w:t xml:space="preserve">strategy leads to </w:t>
      </w:r>
      <w:r w:rsidR="000D3044" w:rsidRPr="00EE60F8">
        <w:rPr>
          <w:rFonts w:asciiTheme="majorBidi" w:hAnsiTheme="majorBidi" w:cstheme="majorBidi"/>
          <w:sz w:val="24"/>
          <w:szCs w:val="24"/>
        </w:rPr>
        <w:t xml:space="preserve">a </w:t>
      </w:r>
      <w:r w:rsidR="003E4665" w:rsidRPr="00EE60F8">
        <w:rPr>
          <w:rFonts w:asciiTheme="majorBidi" w:hAnsiTheme="majorBidi" w:cstheme="majorBidi"/>
          <w:sz w:val="24"/>
          <w:szCs w:val="24"/>
        </w:rPr>
        <w:t xml:space="preserve">competitive advantage when it is complemented by firm-level capabilities (Slater et al., 2006). </w:t>
      </w:r>
    </w:p>
    <w:p w:rsidR="00795CFC" w:rsidRPr="00EE60F8" w:rsidRDefault="0027118A" w:rsidP="00EE60F8">
      <w:pPr>
        <w:pStyle w:val="HTMLPreformatted"/>
        <w:spacing w:line="360" w:lineRule="auto"/>
        <w:jc w:val="both"/>
        <w:rPr>
          <w:rFonts w:asciiTheme="majorBidi" w:hAnsiTheme="majorBidi" w:cstheme="majorBidi"/>
          <w:sz w:val="24"/>
          <w:szCs w:val="24"/>
        </w:rPr>
      </w:pPr>
      <w:r w:rsidRPr="00EE60F8">
        <w:rPr>
          <w:rFonts w:asciiTheme="majorBidi" w:hAnsiTheme="majorBidi" w:cstheme="majorBidi"/>
          <w:sz w:val="24"/>
          <w:szCs w:val="24"/>
        </w:rPr>
        <w:t xml:space="preserve">The theory explains firm tangible and intangible resources which are explored in augmenting </w:t>
      </w:r>
    </w:p>
    <w:p w:rsidR="00470C7B" w:rsidRPr="00EE60F8" w:rsidRDefault="0027118A" w:rsidP="00EE60F8">
      <w:pPr>
        <w:pStyle w:val="HTMLPreformatted"/>
        <w:spacing w:line="360" w:lineRule="auto"/>
        <w:jc w:val="both"/>
        <w:rPr>
          <w:rFonts w:asciiTheme="majorBidi" w:hAnsiTheme="majorBidi" w:cstheme="majorBidi"/>
          <w:sz w:val="24"/>
          <w:szCs w:val="24"/>
        </w:rPr>
      </w:pPr>
      <w:r w:rsidRPr="00EE60F8">
        <w:rPr>
          <w:rFonts w:asciiTheme="majorBidi" w:hAnsiTheme="majorBidi" w:cstheme="majorBidi"/>
          <w:sz w:val="24"/>
          <w:szCs w:val="24"/>
        </w:rPr>
        <w:t>organizational performance</w:t>
      </w:r>
      <w:r w:rsidR="003507BA" w:rsidRPr="00EE60F8">
        <w:rPr>
          <w:rFonts w:asciiTheme="majorBidi" w:hAnsiTheme="majorBidi" w:cstheme="majorBidi"/>
          <w:sz w:val="24"/>
          <w:szCs w:val="24"/>
        </w:rPr>
        <w:t xml:space="preserve"> (Barney, 1991). </w:t>
      </w:r>
    </w:p>
    <w:p w:rsidR="00683144" w:rsidRPr="0050680B" w:rsidRDefault="00683144" w:rsidP="0050680B">
      <w:pPr>
        <w:spacing w:line="360" w:lineRule="auto"/>
        <w:jc w:val="both"/>
        <w:rPr>
          <w:rFonts w:asciiTheme="majorBidi" w:hAnsiTheme="majorBidi" w:cstheme="majorBidi"/>
          <w:i/>
          <w:iCs/>
        </w:rPr>
      </w:pPr>
    </w:p>
    <w:p w:rsidR="00470C7B" w:rsidRPr="00EE60F8" w:rsidRDefault="00470C7B" w:rsidP="00EE60F8">
      <w:pPr>
        <w:spacing w:line="360" w:lineRule="auto"/>
        <w:jc w:val="both"/>
        <w:rPr>
          <w:rFonts w:asciiTheme="majorBidi" w:hAnsiTheme="majorBidi" w:cstheme="majorBidi"/>
          <w:noProof/>
        </w:rPr>
      </w:pPr>
      <w:r w:rsidRPr="00EE60F8">
        <w:rPr>
          <w:rFonts w:asciiTheme="majorBidi" w:hAnsiTheme="majorBidi" w:cstheme="majorBidi"/>
          <w:noProof/>
        </w:rPr>
        <w:t>The hypothesized relationship and the variables are shown in Figure 1.</w:t>
      </w:r>
    </w:p>
    <w:p w:rsidR="00470C7B" w:rsidRPr="00EE60F8" w:rsidRDefault="00470C7B" w:rsidP="00EE60F8">
      <w:pPr>
        <w:spacing w:line="360" w:lineRule="auto"/>
        <w:jc w:val="both"/>
        <w:rPr>
          <w:rFonts w:asciiTheme="majorBidi" w:hAnsiTheme="majorBidi" w:cstheme="majorBidi"/>
        </w:rPr>
      </w:pP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noProof/>
          <w:lang w:val="en-US"/>
        </w:rPr>
        <w:drawing>
          <wp:inline distT="0" distB="0" distL="0" distR="0">
            <wp:extent cx="5731510" cy="24098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85639.tmp"/>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409825"/>
                    </a:xfrm>
                    <a:prstGeom prst="rect">
                      <a:avLst/>
                    </a:prstGeom>
                  </pic:spPr>
                </pic:pic>
              </a:graphicData>
            </a:graphic>
          </wp:inline>
        </w:drawing>
      </w:r>
    </w:p>
    <w:p w:rsidR="00AF125F" w:rsidRPr="00EE60F8" w:rsidRDefault="00470C7B" w:rsidP="00EE60F8">
      <w:pPr>
        <w:autoSpaceDE w:val="0"/>
        <w:autoSpaceDN w:val="0"/>
        <w:adjustRightInd w:val="0"/>
        <w:spacing w:line="360" w:lineRule="auto"/>
        <w:jc w:val="both"/>
        <w:rPr>
          <w:rFonts w:asciiTheme="majorBidi" w:hAnsiTheme="majorBidi" w:cstheme="majorBidi"/>
          <w:b/>
          <w:bCs/>
        </w:rPr>
      </w:pPr>
      <w:r w:rsidRPr="00EE60F8">
        <w:rPr>
          <w:rFonts w:asciiTheme="majorBidi" w:hAnsiTheme="majorBidi" w:cstheme="majorBidi"/>
          <w:b/>
          <w:bCs/>
        </w:rPr>
        <w:t xml:space="preserve">3. </w:t>
      </w:r>
      <w:r w:rsidR="00DE0DEA">
        <w:rPr>
          <w:rFonts w:asciiTheme="majorBidi" w:hAnsiTheme="majorBidi" w:cstheme="majorBidi"/>
          <w:b/>
          <w:bCs/>
        </w:rPr>
        <w:t xml:space="preserve">Research </w:t>
      </w:r>
      <w:r w:rsidR="00AF125F" w:rsidRPr="00EE60F8">
        <w:rPr>
          <w:rFonts w:asciiTheme="majorBidi" w:hAnsiTheme="majorBidi" w:cstheme="majorBidi"/>
          <w:b/>
          <w:bCs/>
        </w:rPr>
        <w:t>Methodology</w:t>
      </w:r>
    </w:p>
    <w:p w:rsidR="00AF125F" w:rsidRPr="00EE60F8" w:rsidRDefault="00AF125F" w:rsidP="00EE60F8">
      <w:pPr>
        <w:autoSpaceDE w:val="0"/>
        <w:autoSpaceDN w:val="0"/>
        <w:adjustRightInd w:val="0"/>
        <w:spacing w:line="360" w:lineRule="auto"/>
        <w:jc w:val="both"/>
        <w:rPr>
          <w:rFonts w:asciiTheme="majorBidi" w:hAnsiTheme="majorBidi" w:cstheme="majorBidi"/>
        </w:rPr>
      </w:pPr>
    </w:p>
    <w:p w:rsidR="00AF125F" w:rsidRPr="00B51FFD" w:rsidRDefault="00AF125F" w:rsidP="002059BD">
      <w:pPr>
        <w:autoSpaceDE w:val="0"/>
        <w:autoSpaceDN w:val="0"/>
        <w:adjustRightInd w:val="0"/>
        <w:spacing w:line="360" w:lineRule="auto"/>
        <w:jc w:val="both"/>
        <w:rPr>
          <w:rFonts w:asciiTheme="majorBidi" w:hAnsiTheme="majorBidi" w:cstheme="majorBidi"/>
        </w:rPr>
      </w:pPr>
      <w:r w:rsidRPr="00EE60F8">
        <w:rPr>
          <w:rFonts w:asciiTheme="majorBidi" w:hAnsiTheme="majorBidi" w:cstheme="majorBidi"/>
        </w:rPr>
        <w:lastRenderedPageBreak/>
        <w:t xml:space="preserve">This study employs </w:t>
      </w:r>
      <w:r w:rsidR="000D3044" w:rsidRPr="00EE60F8">
        <w:rPr>
          <w:rFonts w:asciiTheme="majorBidi" w:hAnsiTheme="majorBidi" w:cstheme="majorBidi"/>
        </w:rPr>
        <w:t xml:space="preserve">a </w:t>
      </w:r>
      <w:r w:rsidRPr="00EE60F8">
        <w:rPr>
          <w:rFonts w:asciiTheme="majorBidi" w:hAnsiTheme="majorBidi" w:cstheme="majorBidi"/>
        </w:rPr>
        <w:t xml:space="preserve">survey design methodology in exploring the interconnected variables through a semi-structured questionnaire as a data collection </w:t>
      </w:r>
      <w:r w:rsidRPr="00B51FFD">
        <w:rPr>
          <w:rFonts w:asciiTheme="majorBidi" w:hAnsiTheme="majorBidi" w:cstheme="majorBidi"/>
        </w:rPr>
        <w:t xml:space="preserve">instrument. </w:t>
      </w:r>
      <w:r w:rsidR="000D3044" w:rsidRPr="00B51FFD">
        <w:rPr>
          <w:rFonts w:asciiTheme="majorBidi" w:hAnsiTheme="majorBidi" w:cstheme="majorBidi"/>
        </w:rPr>
        <w:t>Intending to use</w:t>
      </w:r>
      <w:r w:rsidR="002059BD" w:rsidRPr="00B51FFD">
        <w:rPr>
          <w:rFonts w:asciiTheme="majorBidi" w:hAnsiTheme="majorBidi" w:cstheme="majorBidi"/>
        </w:rPr>
        <w:t>a larger sample, the survey design was appropriate as 309 respondents comprised</w:t>
      </w:r>
      <w:r w:rsidR="00C85AAF" w:rsidRPr="00B51FFD">
        <w:rPr>
          <w:rFonts w:asciiTheme="majorBidi" w:hAnsiTheme="majorBidi" w:cstheme="majorBidi"/>
        </w:rPr>
        <w:t xml:space="preserve"> small and medium</w:t>
      </w:r>
      <w:r w:rsidR="002059BD" w:rsidRPr="00B51FFD">
        <w:rPr>
          <w:rFonts w:asciiTheme="majorBidi" w:hAnsiTheme="majorBidi" w:cstheme="majorBidi"/>
        </w:rPr>
        <w:t>-</w:t>
      </w:r>
      <w:r w:rsidR="00C85AAF" w:rsidRPr="00B51FFD">
        <w:rPr>
          <w:rFonts w:asciiTheme="majorBidi" w:hAnsiTheme="majorBidi" w:cstheme="majorBidi"/>
        </w:rPr>
        <w:t xml:space="preserve">scale enterprises in Jordan. </w:t>
      </w:r>
    </w:p>
    <w:p w:rsidR="00C85AAF" w:rsidRPr="00EE60F8" w:rsidRDefault="00C85AAF" w:rsidP="00EE60F8">
      <w:pPr>
        <w:autoSpaceDE w:val="0"/>
        <w:autoSpaceDN w:val="0"/>
        <w:adjustRightInd w:val="0"/>
        <w:spacing w:line="360" w:lineRule="auto"/>
        <w:jc w:val="both"/>
        <w:rPr>
          <w:rFonts w:asciiTheme="majorBidi" w:hAnsiTheme="majorBidi" w:cstheme="majorBidi"/>
        </w:rPr>
      </w:pPr>
    </w:p>
    <w:p w:rsidR="00D57A53" w:rsidRPr="00683144" w:rsidRDefault="00C85AAF" w:rsidP="0007500E">
      <w:pPr>
        <w:autoSpaceDE w:val="0"/>
        <w:autoSpaceDN w:val="0"/>
        <w:adjustRightInd w:val="0"/>
        <w:spacing w:line="360" w:lineRule="auto"/>
        <w:jc w:val="both"/>
        <w:rPr>
          <w:rFonts w:asciiTheme="majorBidi" w:hAnsiTheme="majorBidi" w:cstheme="majorBidi"/>
        </w:rPr>
      </w:pPr>
      <w:r w:rsidRPr="00EE60F8">
        <w:rPr>
          <w:rFonts w:asciiTheme="majorBidi" w:hAnsiTheme="majorBidi" w:cstheme="majorBidi"/>
        </w:rPr>
        <w:t xml:space="preserve">A self-administered questionnaire was </w:t>
      </w:r>
      <w:r w:rsidRPr="00683144">
        <w:rPr>
          <w:rFonts w:asciiTheme="majorBidi" w:hAnsiTheme="majorBidi" w:cstheme="majorBidi"/>
        </w:rPr>
        <w:t>developed, pretested</w:t>
      </w:r>
      <w:r w:rsidR="002059BD" w:rsidRPr="00683144">
        <w:rPr>
          <w:rFonts w:asciiTheme="majorBidi" w:hAnsiTheme="majorBidi" w:cstheme="majorBidi"/>
        </w:rPr>
        <w:t>,</w:t>
      </w:r>
      <w:r w:rsidRPr="00683144">
        <w:rPr>
          <w:rFonts w:asciiTheme="majorBidi" w:hAnsiTheme="majorBidi" w:cstheme="majorBidi"/>
        </w:rPr>
        <w:t xml:space="preserve"> and administered over </w:t>
      </w:r>
      <w:r w:rsidR="002059BD" w:rsidRPr="00683144">
        <w:rPr>
          <w:rFonts w:asciiTheme="majorBidi" w:hAnsiTheme="majorBidi" w:cstheme="majorBidi"/>
        </w:rPr>
        <w:t>six</w:t>
      </w:r>
      <w:r w:rsidRPr="00683144">
        <w:rPr>
          <w:rFonts w:asciiTheme="majorBidi" w:hAnsiTheme="majorBidi" w:cstheme="majorBidi"/>
        </w:rPr>
        <w:t xml:space="preserve"> weeks</w:t>
      </w:r>
      <w:r w:rsidR="00682DC7" w:rsidRPr="00683144">
        <w:rPr>
          <w:rFonts w:asciiTheme="majorBidi" w:hAnsiTheme="majorBidi" w:cstheme="majorBidi"/>
        </w:rPr>
        <w:t xml:space="preserve">. </w:t>
      </w:r>
      <w:r w:rsidR="001C61AE" w:rsidRPr="00683144">
        <w:rPr>
          <w:rFonts w:asciiTheme="majorBidi" w:hAnsiTheme="majorBidi" w:cstheme="majorBidi"/>
        </w:rPr>
        <w:t xml:space="preserve">The authors </w:t>
      </w:r>
      <w:r w:rsidR="00682DC7" w:rsidRPr="00683144">
        <w:rPr>
          <w:rFonts w:asciiTheme="majorBidi" w:hAnsiTheme="majorBidi" w:cstheme="majorBidi"/>
        </w:rPr>
        <w:t xml:space="preserve">sought </w:t>
      </w:r>
      <w:r w:rsidR="0007500E">
        <w:rPr>
          <w:rFonts w:asciiTheme="majorBidi" w:hAnsiTheme="majorBidi" w:cstheme="majorBidi"/>
        </w:rPr>
        <w:t>‘</w:t>
      </w:r>
      <w:r w:rsidR="0007500E" w:rsidRPr="00683144">
        <w:rPr>
          <w:rFonts w:asciiTheme="majorBidi" w:hAnsiTheme="majorBidi" w:cstheme="majorBidi"/>
        </w:rPr>
        <w:t xml:space="preserve">content </w:t>
      </w:r>
      <w:r w:rsidR="000D3044" w:rsidRPr="00683144">
        <w:rPr>
          <w:rFonts w:asciiTheme="majorBidi" w:hAnsiTheme="majorBidi" w:cstheme="majorBidi"/>
        </w:rPr>
        <w:t>and</w:t>
      </w:r>
      <w:r w:rsidR="00682DC7" w:rsidRPr="00683144">
        <w:rPr>
          <w:rFonts w:asciiTheme="majorBidi" w:hAnsiTheme="majorBidi" w:cstheme="majorBidi"/>
        </w:rPr>
        <w:t xml:space="preserve"> assured </w:t>
      </w:r>
      <w:r w:rsidR="001C61AE" w:rsidRPr="00683144">
        <w:rPr>
          <w:rFonts w:asciiTheme="majorBidi" w:hAnsiTheme="majorBidi" w:cstheme="majorBidi"/>
        </w:rPr>
        <w:t>to the respondents</w:t>
      </w:r>
      <w:r w:rsidR="00682DC7" w:rsidRPr="00683144">
        <w:rPr>
          <w:rFonts w:asciiTheme="majorBidi" w:hAnsiTheme="majorBidi" w:cstheme="majorBidi"/>
        </w:rPr>
        <w:t xml:space="preserve"> of anonymity and confidentiality </w:t>
      </w:r>
      <w:r w:rsidR="002059BD" w:rsidRPr="00683144">
        <w:rPr>
          <w:rFonts w:asciiTheme="majorBidi" w:hAnsiTheme="majorBidi" w:cstheme="majorBidi"/>
        </w:rPr>
        <w:t>i</w:t>
      </w:r>
      <w:r w:rsidR="00682DC7" w:rsidRPr="00683144">
        <w:rPr>
          <w:rFonts w:asciiTheme="majorBidi" w:hAnsiTheme="majorBidi" w:cstheme="majorBidi"/>
        </w:rPr>
        <w:t xml:space="preserve">n their responses. A total of </w:t>
      </w:r>
      <w:r w:rsidR="008972D9" w:rsidRPr="00683144">
        <w:rPr>
          <w:rFonts w:asciiTheme="majorBidi" w:hAnsiTheme="majorBidi" w:cstheme="majorBidi"/>
        </w:rPr>
        <w:t>500</w:t>
      </w:r>
      <w:r w:rsidR="00682DC7" w:rsidRPr="00683144">
        <w:rPr>
          <w:rFonts w:asciiTheme="majorBidi" w:hAnsiTheme="majorBidi" w:cstheme="majorBidi"/>
        </w:rPr>
        <w:t xml:space="preserve"> questionnaires were distributed</w:t>
      </w:r>
      <w:r w:rsidR="00682DC7" w:rsidRPr="00EE60F8">
        <w:rPr>
          <w:rFonts w:asciiTheme="majorBidi" w:hAnsiTheme="majorBidi" w:cstheme="majorBidi"/>
        </w:rPr>
        <w:t xml:space="preserve"> to respondents</w:t>
      </w:r>
      <w:r w:rsidR="002059BD">
        <w:rPr>
          <w:rFonts w:asciiTheme="majorBidi" w:hAnsiTheme="majorBidi" w:cstheme="majorBidi"/>
        </w:rPr>
        <w:t>,</w:t>
      </w:r>
      <w:r w:rsidR="00682DC7" w:rsidRPr="00EE60F8">
        <w:rPr>
          <w:rFonts w:asciiTheme="majorBidi" w:hAnsiTheme="majorBidi" w:cstheme="majorBidi"/>
        </w:rPr>
        <w:t xml:space="preserve"> out of which 309 questionnaires</w:t>
      </w:r>
      <w:r w:rsidR="008972D9" w:rsidRPr="00EE60F8">
        <w:rPr>
          <w:rFonts w:asciiTheme="majorBidi" w:hAnsiTheme="majorBidi" w:cstheme="majorBidi"/>
        </w:rPr>
        <w:t xml:space="preserve"> representing 61.8%</w:t>
      </w:r>
      <w:r w:rsidR="00682DC7" w:rsidRPr="00EE60F8">
        <w:rPr>
          <w:rFonts w:asciiTheme="majorBidi" w:hAnsiTheme="majorBidi" w:cstheme="majorBidi"/>
        </w:rPr>
        <w:t xml:space="preserve"> were used after screening and cleaning the data. As recommended by previous studies (Rajapathirana&amp; Hui, 2018), a five-point Likert scale from 1 – 5 (strongly disagree – strongly agree) was used to measure constructs in this study. </w:t>
      </w:r>
      <w:r w:rsidR="00B34279" w:rsidRPr="00EE60F8">
        <w:rPr>
          <w:rFonts w:asciiTheme="majorBidi" w:hAnsiTheme="majorBidi" w:cstheme="majorBidi"/>
        </w:rPr>
        <w:t xml:space="preserve">Preliminary coding and cleaning </w:t>
      </w:r>
      <w:r w:rsidR="000D3044" w:rsidRPr="00EE60F8">
        <w:rPr>
          <w:rFonts w:asciiTheme="majorBidi" w:hAnsiTheme="majorBidi" w:cstheme="majorBidi"/>
        </w:rPr>
        <w:t xml:space="preserve">were </w:t>
      </w:r>
      <w:r w:rsidR="00B34279" w:rsidRPr="00EE60F8">
        <w:rPr>
          <w:rFonts w:asciiTheme="majorBidi" w:hAnsiTheme="majorBidi" w:cstheme="majorBidi"/>
        </w:rPr>
        <w:t>done to eliminate outliers and other variations in the data. Subsequently, the data w</w:t>
      </w:r>
      <w:r w:rsidR="002059BD">
        <w:rPr>
          <w:rFonts w:asciiTheme="majorBidi" w:hAnsiTheme="majorBidi" w:cstheme="majorBidi"/>
        </w:rPr>
        <w:t>ere</w:t>
      </w:r>
      <w:r w:rsidR="00B34279" w:rsidRPr="00EE60F8">
        <w:rPr>
          <w:rFonts w:asciiTheme="majorBidi" w:hAnsiTheme="majorBidi" w:cstheme="majorBidi"/>
        </w:rPr>
        <w:t xml:space="preserve"> analyzed with the Statistical Package for Social Sciences (SPSS v.23) and SmartPLS 3.0</w:t>
      </w:r>
      <w:r w:rsidR="00683144">
        <w:rPr>
          <w:rFonts w:asciiTheme="majorBidi" w:hAnsiTheme="majorBidi" w:cstheme="majorBidi"/>
        </w:rPr>
        <w:t>.</w:t>
      </w: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3.2. Measurement of Variables</w:t>
      </w:r>
    </w:p>
    <w:p w:rsidR="00503843" w:rsidRPr="00EE60F8" w:rsidRDefault="000D3044" w:rsidP="0007500E">
      <w:pPr>
        <w:spacing w:line="360" w:lineRule="auto"/>
        <w:jc w:val="both"/>
        <w:rPr>
          <w:rFonts w:asciiTheme="majorBidi" w:hAnsiTheme="majorBidi" w:cstheme="majorBidi"/>
        </w:rPr>
      </w:pPr>
      <w:r w:rsidRPr="00EE60F8">
        <w:rPr>
          <w:rFonts w:asciiTheme="majorBidi" w:hAnsiTheme="majorBidi" w:cstheme="majorBidi"/>
        </w:rPr>
        <w:t xml:space="preserve">An </w:t>
      </w:r>
      <w:r w:rsidR="00503843" w:rsidRPr="00EE60F8">
        <w:rPr>
          <w:rFonts w:asciiTheme="majorBidi" w:hAnsiTheme="majorBidi" w:cstheme="majorBidi"/>
        </w:rPr>
        <w:t xml:space="preserve">indicative scale was used in measuring variables for this study. </w:t>
      </w:r>
      <w:r w:rsidR="002059BD">
        <w:rPr>
          <w:rFonts w:asciiTheme="majorBidi" w:hAnsiTheme="majorBidi" w:cstheme="majorBidi"/>
        </w:rPr>
        <w:t>A</w:t>
      </w:r>
      <w:r w:rsidR="00503843" w:rsidRPr="00EE60F8">
        <w:rPr>
          <w:rFonts w:asciiTheme="majorBidi" w:hAnsiTheme="majorBidi" w:cstheme="majorBidi"/>
        </w:rPr>
        <w:t xml:space="preserve"> five</w:t>
      </w:r>
      <w:r w:rsidRPr="00EE60F8">
        <w:rPr>
          <w:rFonts w:asciiTheme="majorBidi" w:hAnsiTheme="majorBidi" w:cstheme="majorBidi"/>
        </w:rPr>
        <w:t>-</w:t>
      </w:r>
      <w:r w:rsidR="00503843" w:rsidRPr="00EE60F8">
        <w:rPr>
          <w:rFonts w:asciiTheme="majorBidi" w:hAnsiTheme="majorBidi" w:cstheme="majorBidi"/>
        </w:rPr>
        <w:t xml:space="preserve">point Likert scale </w:t>
      </w:r>
      <w:r w:rsidR="0007500E">
        <w:rPr>
          <w:rFonts w:asciiTheme="majorBidi" w:hAnsiTheme="majorBidi" w:cstheme="majorBidi"/>
        </w:rPr>
        <w:t>was used, ranging from 1 – strongly disagree to 5 – strongly agree</w:t>
      </w:r>
      <w:r w:rsidR="00503843" w:rsidRPr="00EE60F8">
        <w:rPr>
          <w:rFonts w:asciiTheme="majorBidi" w:hAnsiTheme="majorBidi" w:cstheme="majorBidi"/>
        </w:rPr>
        <w:t xml:space="preserve">. </w:t>
      </w:r>
      <w:r w:rsidRPr="00EE60F8">
        <w:rPr>
          <w:rFonts w:asciiTheme="majorBidi" w:hAnsiTheme="majorBidi" w:cstheme="majorBidi"/>
        </w:rPr>
        <w:t xml:space="preserve">A detailed </w:t>
      </w:r>
      <w:r w:rsidR="00325B97" w:rsidRPr="00EE60F8">
        <w:rPr>
          <w:rFonts w:asciiTheme="majorBidi" w:hAnsiTheme="majorBidi" w:cstheme="majorBidi"/>
        </w:rPr>
        <w:t xml:space="preserve">questionnaire is provided in Appendix </w:t>
      </w:r>
      <w:r w:rsidR="00512AA1" w:rsidRPr="00EE60F8">
        <w:rPr>
          <w:rFonts w:asciiTheme="majorBidi" w:hAnsiTheme="majorBidi" w:cstheme="majorBidi"/>
        </w:rPr>
        <w:t>A</w:t>
      </w:r>
    </w:p>
    <w:p w:rsidR="00DB68B0" w:rsidRPr="00EE60F8" w:rsidRDefault="00555B5A" w:rsidP="00EE60F8">
      <w:pPr>
        <w:spacing w:line="360" w:lineRule="auto"/>
        <w:jc w:val="both"/>
        <w:rPr>
          <w:rFonts w:asciiTheme="majorBidi" w:hAnsiTheme="majorBidi" w:cstheme="majorBidi"/>
          <w:b/>
          <w:bCs/>
        </w:rPr>
      </w:pPr>
      <w:r w:rsidRPr="009B75F3">
        <w:rPr>
          <w:rFonts w:asciiTheme="majorBidi" w:hAnsiTheme="majorBidi" w:cstheme="majorBidi"/>
          <w:b/>
          <w:bCs/>
        </w:rPr>
        <w:t>Corporate sustainable development</w:t>
      </w:r>
    </w:p>
    <w:p w:rsidR="00036883" w:rsidRPr="00EE60F8" w:rsidRDefault="00036883" w:rsidP="0007500E">
      <w:pPr>
        <w:spacing w:line="360" w:lineRule="auto"/>
        <w:jc w:val="both"/>
        <w:rPr>
          <w:rFonts w:asciiTheme="majorBidi" w:hAnsiTheme="majorBidi" w:cstheme="majorBidi"/>
        </w:rPr>
      </w:pPr>
      <w:r w:rsidRPr="00EE60F8">
        <w:rPr>
          <w:rFonts w:asciiTheme="majorBidi" w:hAnsiTheme="majorBidi" w:cstheme="majorBidi"/>
          <w:b/>
          <w:bCs/>
        </w:rPr>
        <w:t>Enterprise risk management practices</w:t>
      </w:r>
      <w:r w:rsidR="000D3044" w:rsidRPr="002059BD">
        <w:rPr>
          <w:rFonts w:asciiTheme="majorBidi" w:hAnsiTheme="majorBidi" w:cstheme="majorBidi"/>
        </w:rPr>
        <w:t>denote the</w:t>
      </w:r>
      <w:r w:rsidR="0007500E" w:rsidRPr="002059BD">
        <w:rPr>
          <w:rFonts w:asciiTheme="majorBidi" w:hAnsiTheme="majorBidi" w:cstheme="majorBidi"/>
        </w:rPr>
        <w:t>firm</w:t>
      </w:r>
      <w:r w:rsidR="0007500E">
        <w:rPr>
          <w:rFonts w:asciiTheme="majorBidi" w:hAnsiTheme="majorBidi" w:cstheme="majorBidi"/>
        </w:rPr>
        <w:t>’</w:t>
      </w:r>
      <w:r w:rsidR="0007500E" w:rsidRPr="002059BD">
        <w:rPr>
          <w:rFonts w:asciiTheme="majorBidi" w:hAnsiTheme="majorBidi" w:cstheme="majorBidi"/>
        </w:rPr>
        <w:t xml:space="preserve">s </w:t>
      </w:r>
      <w:r w:rsidR="00976F9C" w:rsidRPr="002059BD">
        <w:rPr>
          <w:rFonts w:asciiTheme="majorBidi" w:hAnsiTheme="majorBidi" w:cstheme="majorBidi"/>
        </w:rPr>
        <w:t>capacity and strategy in managing risks. Six items</w:t>
      </w:r>
      <w:r w:rsidR="002059BD">
        <w:rPr>
          <w:rFonts w:asciiTheme="majorBidi" w:hAnsiTheme="majorBidi" w:cstheme="majorBidi"/>
        </w:rPr>
        <w:t>that</w:t>
      </w:r>
      <w:r w:rsidR="006F0FF7" w:rsidRPr="002059BD">
        <w:rPr>
          <w:rFonts w:asciiTheme="majorBidi" w:hAnsiTheme="majorBidi" w:cstheme="majorBidi"/>
        </w:rPr>
        <w:t xml:space="preserve"> are validated in earlier studies with</w:t>
      </w:r>
      <w:r w:rsidR="006F0FF7" w:rsidRPr="00EE60F8">
        <w:rPr>
          <w:rFonts w:asciiTheme="majorBidi" w:hAnsiTheme="majorBidi" w:cstheme="majorBidi"/>
        </w:rPr>
        <w:t xml:space="preserve"> satisfactory composite reliability were used to measure this variable (</w:t>
      </w:r>
      <w:r w:rsidR="006F0FF7" w:rsidRPr="009B75F3">
        <w:rPr>
          <w:rFonts w:asciiTheme="majorBidi" w:hAnsiTheme="majorBidi" w:cstheme="majorBidi"/>
        </w:rPr>
        <w:t>Munther et al., 2021</w:t>
      </w:r>
      <w:r w:rsidR="006F0FF7" w:rsidRPr="00EE60F8">
        <w:rPr>
          <w:rFonts w:asciiTheme="majorBidi" w:hAnsiTheme="majorBidi" w:cstheme="majorBidi"/>
        </w:rPr>
        <w:t xml:space="preserve">; </w:t>
      </w:r>
      <w:r w:rsidR="006F0FF7" w:rsidRPr="009B75F3">
        <w:rPr>
          <w:rFonts w:asciiTheme="majorBidi" w:hAnsiTheme="majorBidi" w:cstheme="majorBidi"/>
        </w:rPr>
        <w:t>Rehman and Anwar, 2019</w:t>
      </w:r>
      <w:r w:rsidR="006F0FF7" w:rsidRPr="00EE60F8">
        <w:rPr>
          <w:rFonts w:asciiTheme="majorBidi" w:hAnsiTheme="majorBidi" w:cstheme="majorBidi"/>
        </w:rPr>
        <w:t>). The variable has reliability</w:t>
      </w:r>
      <w:r w:rsidR="000D3044" w:rsidRPr="00EE60F8">
        <w:rPr>
          <w:rFonts w:asciiTheme="majorBidi" w:hAnsiTheme="majorBidi" w:cstheme="majorBidi"/>
        </w:rPr>
        <w:t xml:space="preserve">more significant </w:t>
      </w:r>
      <w:r w:rsidR="00C75949" w:rsidRPr="00EE60F8">
        <w:rPr>
          <w:rFonts w:asciiTheme="majorBidi" w:hAnsiTheme="majorBidi" w:cstheme="majorBidi"/>
        </w:rPr>
        <w:t xml:space="preserve">than 70%. </w:t>
      </w:r>
    </w:p>
    <w:p w:rsidR="00555B5A" w:rsidRPr="00EE60F8" w:rsidRDefault="00555B5A" w:rsidP="00EE60F8">
      <w:pPr>
        <w:spacing w:line="360" w:lineRule="auto"/>
        <w:jc w:val="both"/>
        <w:rPr>
          <w:rFonts w:asciiTheme="majorBidi" w:hAnsiTheme="majorBidi" w:cstheme="majorBidi"/>
          <w:b/>
          <w:bCs/>
        </w:rPr>
      </w:pPr>
      <w:r w:rsidRPr="00EE60F8">
        <w:rPr>
          <w:rFonts w:asciiTheme="majorBidi" w:hAnsiTheme="majorBidi" w:cstheme="majorBidi"/>
          <w:b/>
          <w:bCs/>
        </w:rPr>
        <w:t xml:space="preserve">Innovation capacity </w:t>
      </w:r>
    </w:p>
    <w:p w:rsidR="003F50BF" w:rsidRPr="00EE60F8" w:rsidRDefault="003F50BF" w:rsidP="0007500E">
      <w:pPr>
        <w:spacing w:line="360" w:lineRule="auto"/>
        <w:jc w:val="both"/>
        <w:rPr>
          <w:rFonts w:asciiTheme="majorBidi" w:hAnsiTheme="majorBidi" w:cstheme="majorBidi"/>
        </w:rPr>
      </w:pPr>
      <w:r w:rsidRPr="00EE60F8">
        <w:rPr>
          <w:rFonts w:asciiTheme="majorBidi" w:hAnsiTheme="majorBidi" w:cstheme="majorBidi"/>
        </w:rPr>
        <w:t>Innovation capacity</w:t>
      </w:r>
      <w:r w:rsidR="00B27CD5" w:rsidRPr="00EE60F8">
        <w:rPr>
          <w:rFonts w:asciiTheme="majorBidi" w:hAnsiTheme="majorBidi" w:cstheme="majorBidi"/>
        </w:rPr>
        <w:t xml:space="preserve"> is</w:t>
      </w:r>
      <w:r w:rsidRPr="00EE60F8">
        <w:rPr>
          <w:rFonts w:asciiTheme="majorBidi" w:hAnsiTheme="majorBidi" w:cstheme="majorBidi"/>
        </w:rPr>
        <w:t xml:space="preserve"> the</w:t>
      </w:r>
      <w:r w:rsidR="0007500E">
        <w:rPr>
          <w:rFonts w:asciiTheme="majorBidi" w:hAnsiTheme="majorBidi" w:cstheme="majorBidi"/>
        </w:rPr>
        <w:t>’</w:t>
      </w:r>
      <w:r w:rsidR="000D3044" w:rsidRPr="00EE60F8">
        <w:rPr>
          <w:rFonts w:asciiTheme="majorBidi" w:hAnsiTheme="majorBidi" w:cstheme="majorBidi"/>
        </w:rPr>
        <w:t xml:space="preserve"> 'firm's </w:t>
      </w:r>
      <w:r w:rsidRPr="00EE60F8">
        <w:rPr>
          <w:rFonts w:asciiTheme="majorBidi" w:hAnsiTheme="majorBidi" w:cstheme="majorBidi"/>
        </w:rPr>
        <w:t xml:space="preserve">ability to utilize resources and abilities to create innovative results. It includes </w:t>
      </w:r>
      <w:r w:rsidR="002059BD">
        <w:rPr>
          <w:rFonts w:asciiTheme="majorBidi" w:hAnsiTheme="majorBidi" w:cstheme="majorBidi"/>
        </w:rPr>
        <w:t>utilizing</w:t>
      </w:r>
      <w:r w:rsidRPr="00EE60F8">
        <w:rPr>
          <w:rFonts w:asciiTheme="majorBidi" w:hAnsiTheme="majorBidi" w:cstheme="majorBidi"/>
        </w:rPr>
        <w:t xml:space="preserve"> organizational processes and products an organization can use </w:t>
      </w:r>
      <w:r w:rsidR="007911DD" w:rsidRPr="00EE60F8">
        <w:rPr>
          <w:rFonts w:asciiTheme="majorBidi" w:hAnsiTheme="majorBidi" w:cstheme="majorBidi"/>
        </w:rPr>
        <w:t xml:space="preserve">to </w:t>
      </w:r>
      <w:r w:rsidRPr="00EE60F8">
        <w:rPr>
          <w:rFonts w:asciiTheme="majorBidi" w:hAnsiTheme="majorBidi" w:cstheme="majorBidi"/>
        </w:rPr>
        <w:t xml:space="preserve">create </w:t>
      </w:r>
      <w:r w:rsidR="007911DD" w:rsidRPr="00EE60F8">
        <w:rPr>
          <w:rFonts w:asciiTheme="majorBidi" w:hAnsiTheme="majorBidi" w:cstheme="majorBidi"/>
        </w:rPr>
        <w:t>innovative results</w:t>
      </w:r>
      <w:r w:rsidR="00866DD5" w:rsidRPr="00EE60F8">
        <w:rPr>
          <w:rFonts w:asciiTheme="majorBidi" w:hAnsiTheme="majorBidi" w:cstheme="majorBidi"/>
        </w:rPr>
        <w:t xml:space="preserve">. Innovation capacity </w:t>
      </w:r>
      <w:r w:rsidR="00B27CD5" w:rsidRPr="00EE60F8">
        <w:rPr>
          <w:rFonts w:asciiTheme="majorBidi" w:hAnsiTheme="majorBidi" w:cstheme="majorBidi"/>
        </w:rPr>
        <w:t>denotes the right application of technologies to develop new products and services that meet customer needs and expectations (Rajapathirana&amp; Hui, 2018)</w:t>
      </w:r>
    </w:p>
    <w:p w:rsidR="00555B5A" w:rsidRPr="00EE60F8" w:rsidRDefault="00555B5A" w:rsidP="00EE60F8">
      <w:pPr>
        <w:spacing w:line="360" w:lineRule="auto"/>
        <w:jc w:val="both"/>
        <w:rPr>
          <w:rFonts w:asciiTheme="majorBidi" w:hAnsiTheme="majorBidi" w:cstheme="majorBidi"/>
          <w:b/>
          <w:bCs/>
        </w:rPr>
      </w:pPr>
      <w:bookmarkStart w:id="0" w:name="_Hlk93849628"/>
      <w:r w:rsidRPr="00EE60F8">
        <w:rPr>
          <w:rFonts w:asciiTheme="majorBidi" w:hAnsiTheme="majorBidi" w:cstheme="majorBidi"/>
          <w:b/>
          <w:bCs/>
        </w:rPr>
        <w:t>O</w:t>
      </w:r>
      <w:r w:rsidR="00736555" w:rsidRPr="00EE60F8">
        <w:rPr>
          <w:rFonts w:asciiTheme="majorBidi" w:hAnsiTheme="majorBidi" w:cstheme="majorBidi"/>
          <w:b/>
          <w:bCs/>
        </w:rPr>
        <w:t>rganizational</w:t>
      </w:r>
      <w:r w:rsidRPr="00EE60F8">
        <w:rPr>
          <w:rFonts w:asciiTheme="majorBidi" w:hAnsiTheme="majorBidi" w:cstheme="majorBidi"/>
          <w:b/>
          <w:bCs/>
        </w:rPr>
        <w:t xml:space="preserve"> performance </w:t>
      </w:r>
    </w:p>
    <w:bookmarkEnd w:id="0"/>
    <w:p w:rsidR="00555B5A" w:rsidRPr="00EE60F8" w:rsidRDefault="00FF7C6D" w:rsidP="00EE60F8">
      <w:pPr>
        <w:spacing w:line="360" w:lineRule="auto"/>
        <w:jc w:val="both"/>
        <w:rPr>
          <w:rFonts w:asciiTheme="majorBidi" w:hAnsiTheme="majorBidi" w:cstheme="majorBidi"/>
        </w:rPr>
      </w:pPr>
      <w:r w:rsidRPr="00EE60F8">
        <w:rPr>
          <w:rFonts w:asciiTheme="majorBidi" w:hAnsiTheme="majorBidi" w:cstheme="majorBidi"/>
        </w:rPr>
        <w:lastRenderedPageBreak/>
        <w:t xml:space="preserve">A subjective measure of </w:t>
      </w:r>
      <w:r w:rsidR="000D3044" w:rsidRPr="00EE60F8">
        <w:rPr>
          <w:rFonts w:asciiTheme="majorBidi" w:hAnsiTheme="majorBidi" w:cstheme="majorBidi"/>
        </w:rPr>
        <w:t xml:space="preserve">'firms' </w:t>
      </w:r>
      <w:r w:rsidR="00736555" w:rsidRPr="00EE60F8">
        <w:rPr>
          <w:rFonts w:asciiTheme="majorBidi" w:hAnsiTheme="majorBidi" w:cstheme="majorBidi"/>
        </w:rPr>
        <w:t>performance</w:t>
      </w:r>
      <w:r w:rsidRPr="00EE60F8">
        <w:rPr>
          <w:rFonts w:asciiTheme="majorBidi" w:hAnsiTheme="majorBidi" w:cstheme="majorBidi"/>
        </w:rPr>
        <w:t xml:space="preserve"> was used</w:t>
      </w:r>
      <w:r w:rsidR="002059BD">
        <w:rPr>
          <w:rFonts w:asciiTheme="majorBidi" w:hAnsiTheme="majorBidi" w:cstheme="majorBidi"/>
        </w:rPr>
        <w:t>,</w:t>
      </w:r>
      <w:r w:rsidRPr="00EE60F8">
        <w:rPr>
          <w:rFonts w:asciiTheme="majorBidi" w:hAnsiTheme="majorBidi" w:cstheme="majorBidi"/>
        </w:rPr>
        <w:t xml:space="preserve"> considering managers</w:t>
      </w:r>
      <w:r w:rsidR="000D3044" w:rsidRPr="00EE60F8">
        <w:rPr>
          <w:rFonts w:asciiTheme="majorBidi" w:hAnsiTheme="majorBidi" w:cstheme="majorBidi"/>
        </w:rPr>
        <w:t>'</w:t>
      </w:r>
      <w:r w:rsidRPr="00EE60F8">
        <w:rPr>
          <w:rFonts w:asciiTheme="majorBidi" w:hAnsiTheme="majorBidi" w:cstheme="majorBidi"/>
        </w:rPr>
        <w:t xml:space="preserve"> unwillingness to disclose actual performance data due to confidentiality and commercial sensitivity </w:t>
      </w:r>
      <w:r w:rsidRPr="00813C95">
        <w:rPr>
          <w:rFonts w:asciiTheme="majorBidi" w:hAnsiTheme="majorBidi" w:cstheme="majorBidi"/>
        </w:rPr>
        <w:t>(</w:t>
      </w:r>
      <w:r w:rsidRPr="0058581A">
        <w:rPr>
          <w:rFonts w:asciiTheme="majorBidi" w:hAnsiTheme="majorBidi" w:cstheme="majorBidi"/>
        </w:rPr>
        <w:t>Mann</w:t>
      </w:r>
      <w:r w:rsidR="0058581A" w:rsidRPr="0058581A">
        <w:rPr>
          <w:rFonts w:asciiTheme="majorBidi" w:hAnsiTheme="majorBidi" w:cstheme="majorBidi"/>
        </w:rPr>
        <w:t xml:space="preserve"> et al. </w:t>
      </w:r>
      <w:r w:rsidRPr="0058581A">
        <w:rPr>
          <w:rFonts w:asciiTheme="majorBidi" w:hAnsiTheme="majorBidi" w:cstheme="majorBidi"/>
        </w:rPr>
        <w:t>2011</w:t>
      </w:r>
      <w:r w:rsidR="001C5DC9" w:rsidRPr="0058581A">
        <w:rPr>
          <w:rFonts w:asciiTheme="majorBidi" w:hAnsiTheme="majorBidi" w:cstheme="majorBidi"/>
        </w:rPr>
        <w:t>)</w:t>
      </w:r>
      <w:r w:rsidR="00E174F6" w:rsidRPr="0058581A">
        <w:rPr>
          <w:rFonts w:asciiTheme="majorBidi" w:hAnsiTheme="majorBidi" w:cstheme="majorBidi"/>
        </w:rPr>
        <w:t>.</w:t>
      </w:r>
      <w:r w:rsidR="00C03456" w:rsidRPr="00EE60F8">
        <w:rPr>
          <w:rFonts w:asciiTheme="majorBidi" w:hAnsiTheme="majorBidi" w:cstheme="majorBidi"/>
        </w:rPr>
        <w:t>Considering the strong correlation between subjective and objective measure</w:t>
      </w:r>
      <w:r w:rsidR="000D3044" w:rsidRPr="00EE60F8">
        <w:rPr>
          <w:rFonts w:asciiTheme="majorBidi" w:hAnsiTheme="majorBidi" w:cstheme="majorBidi"/>
        </w:rPr>
        <w:t>s</w:t>
      </w:r>
      <w:r w:rsidR="00C03456" w:rsidRPr="00EE60F8">
        <w:rPr>
          <w:rFonts w:asciiTheme="majorBidi" w:hAnsiTheme="majorBidi" w:cstheme="majorBidi"/>
        </w:rPr>
        <w:t xml:space="preserve"> (</w:t>
      </w:r>
      <w:r w:rsidR="00C03456" w:rsidRPr="00813C95">
        <w:rPr>
          <w:rFonts w:asciiTheme="majorBidi" w:hAnsiTheme="majorBidi" w:cstheme="majorBidi"/>
        </w:rPr>
        <w:t>Wall et al</w:t>
      </w:r>
      <w:r w:rsidR="002059BD" w:rsidRPr="00813C95">
        <w:rPr>
          <w:rFonts w:asciiTheme="majorBidi" w:hAnsiTheme="majorBidi" w:cstheme="majorBidi"/>
        </w:rPr>
        <w:t>.</w:t>
      </w:r>
      <w:r w:rsidR="00C03456" w:rsidRPr="00813C95">
        <w:rPr>
          <w:rFonts w:asciiTheme="majorBidi" w:hAnsiTheme="majorBidi" w:cstheme="majorBidi"/>
        </w:rPr>
        <w:t>, 2004),</w:t>
      </w:r>
      <w:r w:rsidR="00C03456" w:rsidRPr="00EE60F8">
        <w:rPr>
          <w:rFonts w:asciiTheme="majorBidi" w:hAnsiTheme="majorBidi" w:cstheme="majorBidi"/>
        </w:rPr>
        <w:t xml:space="preserve"> subjective measures are favorable in this study (</w:t>
      </w:r>
      <w:r w:rsidR="00813C95" w:rsidRPr="00813C95">
        <w:rPr>
          <w:rFonts w:asciiTheme="majorBidi" w:hAnsiTheme="majorBidi" w:cstheme="majorBidi"/>
        </w:rPr>
        <w:t xml:space="preserve">Barrett &amp; Richard </w:t>
      </w:r>
      <w:r w:rsidR="00C03456" w:rsidRPr="00813C95">
        <w:rPr>
          <w:rFonts w:asciiTheme="majorBidi" w:hAnsiTheme="majorBidi" w:cstheme="majorBidi"/>
        </w:rPr>
        <w:t xml:space="preserve"> 2009</w:t>
      </w:r>
      <w:r w:rsidR="00C03456" w:rsidRPr="00EE60F8">
        <w:rPr>
          <w:rFonts w:asciiTheme="majorBidi" w:hAnsiTheme="majorBidi" w:cstheme="majorBidi"/>
        </w:rPr>
        <w:t xml:space="preserve">). </w:t>
      </w:r>
      <w:r w:rsidR="00981176" w:rsidRPr="00EE60F8">
        <w:rPr>
          <w:rFonts w:asciiTheme="majorBidi" w:hAnsiTheme="majorBidi" w:cstheme="majorBidi"/>
        </w:rPr>
        <w:t xml:space="preserve">In this study, a self-reported measures were collected from business managers and owners through a questionnaire scaled from 1 – strongly disagree to 5 – strongly agree. The reliability of </w:t>
      </w:r>
      <w:r w:rsidR="00736555" w:rsidRPr="00EE60F8">
        <w:rPr>
          <w:rFonts w:asciiTheme="majorBidi" w:hAnsiTheme="majorBidi" w:cstheme="majorBidi"/>
        </w:rPr>
        <w:t>organizational</w:t>
      </w:r>
      <w:r w:rsidR="00981176" w:rsidRPr="00EE60F8">
        <w:rPr>
          <w:rFonts w:asciiTheme="majorBidi" w:hAnsiTheme="majorBidi" w:cstheme="majorBidi"/>
        </w:rPr>
        <w:t xml:space="preserve"> performance </w:t>
      </w:r>
      <w:r w:rsidR="000D3044" w:rsidRPr="00EE60F8">
        <w:rPr>
          <w:rFonts w:asciiTheme="majorBidi" w:hAnsiTheme="majorBidi" w:cstheme="majorBidi"/>
        </w:rPr>
        <w:t xml:space="preserve">more significant </w:t>
      </w:r>
      <w:r w:rsidR="007763E8" w:rsidRPr="00EE60F8">
        <w:rPr>
          <w:rFonts w:asciiTheme="majorBidi" w:hAnsiTheme="majorBidi" w:cstheme="majorBidi"/>
        </w:rPr>
        <w:t>than 70%</w:t>
      </w:r>
    </w:p>
    <w:p w:rsidR="00981176" w:rsidRPr="00EE60F8" w:rsidRDefault="00981176" w:rsidP="00EE60F8">
      <w:pPr>
        <w:spacing w:line="360" w:lineRule="auto"/>
        <w:jc w:val="both"/>
        <w:rPr>
          <w:rFonts w:asciiTheme="majorBidi" w:hAnsiTheme="majorBidi" w:cstheme="majorBidi"/>
        </w:rPr>
      </w:pP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3.3. Control Variables</w:t>
      </w:r>
    </w:p>
    <w:p w:rsidR="00212E0A" w:rsidRPr="00B51FFD" w:rsidRDefault="000D3044" w:rsidP="002059BD">
      <w:pPr>
        <w:spacing w:line="360" w:lineRule="auto"/>
        <w:jc w:val="both"/>
        <w:rPr>
          <w:rFonts w:asciiTheme="majorBidi" w:hAnsiTheme="majorBidi" w:cstheme="majorBidi"/>
        </w:rPr>
      </w:pPr>
      <w:r w:rsidRPr="00EE60F8">
        <w:rPr>
          <w:rFonts w:asciiTheme="majorBidi" w:hAnsiTheme="majorBidi" w:cstheme="majorBidi"/>
        </w:rPr>
        <w:t>Conclusion: there are both internal and external factors that affect business performance, regardless of risk management, innovation capability,</w:t>
      </w:r>
      <w:r w:rsidR="00E11034" w:rsidRPr="00EE60F8">
        <w:rPr>
          <w:rFonts w:asciiTheme="majorBidi" w:hAnsiTheme="majorBidi" w:cstheme="majorBidi"/>
        </w:rPr>
        <w:t xml:space="preserve"> and sustainable corporate development. Th</w:t>
      </w:r>
      <w:r w:rsidR="002059BD">
        <w:rPr>
          <w:rFonts w:asciiTheme="majorBidi" w:hAnsiTheme="majorBidi" w:cstheme="majorBidi"/>
        </w:rPr>
        <w:t>erefore, this study controlled for ' 'firm's age, size,</w:t>
      </w:r>
      <w:r w:rsidR="00736555" w:rsidRPr="00EE60F8">
        <w:rPr>
          <w:rFonts w:asciiTheme="majorBidi" w:hAnsiTheme="majorBidi" w:cstheme="majorBidi"/>
        </w:rPr>
        <w:t xml:space="preserve"> and type of business. </w:t>
      </w:r>
      <w:r w:rsidR="002059BD">
        <w:rPr>
          <w:rFonts w:asciiTheme="majorBidi" w:hAnsiTheme="majorBidi" w:cstheme="majorBidi"/>
        </w:rPr>
        <w:t>Precise</w:t>
      </w:r>
      <w:r w:rsidR="00212E0A" w:rsidRPr="00EE60F8">
        <w:rPr>
          <w:rFonts w:asciiTheme="majorBidi" w:hAnsiTheme="majorBidi" w:cstheme="majorBidi"/>
        </w:rPr>
        <w:t xml:space="preserve">ly, the age is </w:t>
      </w:r>
      <w:r w:rsidR="00212E0A" w:rsidRPr="00B51FFD">
        <w:rPr>
          <w:rFonts w:asciiTheme="majorBidi" w:hAnsiTheme="majorBidi" w:cstheme="majorBidi"/>
        </w:rPr>
        <w:t xml:space="preserve">measured from the inception of business operations. Firm size is measured as the total number of employees. Businesses are exposed to different risks </w:t>
      </w:r>
      <w:r w:rsidR="002059BD" w:rsidRPr="00B51FFD">
        <w:rPr>
          <w:rFonts w:asciiTheme="majorBidi" w:hAnsiTheme="majorBidi" w:cstheme="majorBidi"/>
        </w:rPr>
        <w:t>that need to be managed differently</w:t>
      </w:r>
      <w:r w:rsidR="00212E0A" w:rsidRPr="00B51FFD">
        <w:rPr>
          <w:rFonts w:asciiTheme="majorBidi" w:hAnsiTheme="majorBidi" w:cstheme="majorBidi"/>
        </w:rPr>
        <w:t xml:space="preserve"> to achieve organizational goals.</w:t>
      </w:r>
    </w:p>
    <w:p w:rsidR="00470C7B" w:rsidRPr="00B51FFD" w:rsidRDefault="00DE0DEA" w:rsidP="00DE0DEA">
      <w:pPr>
        <w:pStyle w:val="Heading1"/>
        <w:numPr>
          <w:ilvl w:val="0"/>
          <w:numId w:val="0"/>
        </w:numPr>
        <w:spacing w:line="360" w:lineRule="auto"/>
        <w:ind w:left="432" w:hanging="432"/>
        <w:jc w:val="both"/>
        <w:rPr>
          <w:rFonts w:asciiTheme="majorBidi" w:hAnsiTheme="majorBidi"/>
          <w:b/>
          <w:bCs/>
          <w:color w:val="auto"/>
          <w:sz w:val="24"/>
          <w:szCs w:val="24"/>
        </w:rPr>
      </w:pPr>
      <w:r>
        <w:rPr>
          <w:rFonts w:asciiTheme="majorBidi" w:hAnsiTheme="majorBidi"/>
          <w:b/>
          <w:bCs/>
          <w:color w:val="auto"/>
          <w:sz w:val="24"/>
          <w:szCs w:val="24"/>
        </w:rPr>
        <w:t xml:space="preserve">4. Analysis and Results </w:t>
      </w:r>
    </w:p>
    <w:p w:rsidR="00683144" w:rsidRDefault="00470C7B" w:rsidP="00160584">
      <w:pPr>
        <w:keepNext/>
        <w:keepLines/>
        <w:spacing w:line="360" w:lineRule="auto"/>
        <w:jc w:val="both"/>
        <w:outlineLvl w:val="1"/>
        <w:rPr>
          <w:rFonts w:asciiTheme="majorBidi" w:hAnsiTheme="majorBidi" w:cstheme="majorBidi"/>
          <w:b/>
        </w:rPr>
      </w:pPr>
      <w:r w:rsidRPr="00EE60F8">
        <w:rPr>
          <w:rFonts w:asciiTheme="majorBidi" w:hAnsiTheme="majorBidi" w:cstheme="majorBidi"/>
          <w:b/>
        </w:rPr>
        <w:t xml:space="preserve">Response Rate </w:t>
      </w:r>
    </w:p>
    <w:p w:rsidR="00470C7B" w:rsidRPr="00EE60F8" w:rsidRDefault="00470C7B" w:rsidP="004B3DB8">
      <w:pPr>
        <w:keepNext/>
        <w:keepLines/>
        <w:spacing w:afterLines="250" w:line="360" w:lineRule="auto"/>
        <w:jc w:val="both"/>
        <w:outlineLvl w:val="1"/>
        <w:rPr>
          <w:rFonts w:asciiTheme="majorBidi" w:hAnsiTheme="majorBidi" w:cstheme="majorBidi"/>
          <w:b/>
        </w:rPr>
      </w:pPr>
      <w:r w:rsidRPr="00EE60F8">
        <w:rPr>
          <w:rFonts w:asciiTheme="majorBidi" w:eastAsia="Calibri" w:hAnsiTheme="majorBidi" w:cstheme="majorBidi"/>
          <w:color w:val="000000"/>
        </w:rPr>
        <w:t>The response rate obtained from the survey is presented in Table 1.</w:t>
      </w:r>
      <w:r w:rsidR="004B3DB8">
        <w:rPr>
          <w:rFonts w:ascii="Arial" w:hAnsi="Arial" w:cs="Arial"/>
          <w:color w:val="222222"/>
          <w:sz w:val="20"/>
          <w:szCs w:val="20"/>
          <w:shd w:val="clear" w:color="auto" w:fill="FFFFFF"/>
        </w:rPr>
        <w:t xml:space="preserve">Kotrlik &amp; Higgins ( 2001) </w:t>
      </w:r>
      <w:r w:rsidRPr="00EE60F8">
        <w:rPr>
          <w:rFonts w:asciiTheme="majorBidi" w:eastAsia="Calibri" w:hAnsiTheme="majorBidi" w:cstheme="majorBidi"/>
          <w:color w:val="000000"/>
        </w:rPr>
        <w:t xml:space="preserve">opined that an acceptable response rate should be between 5-10 times the number of variables in a survey.However, given that this study has six variables, </w:t>
      </w:r>
      <w:r w:rsidR="000D3044" w:rsidRPr="00EE60F8">
        <w:rPr>
          <w:rFonts w:asciiTheme="majorBidi" w:eastAsia="Calibri" w:hAnsiTheme="majorBidi" w:cstheme="majorBidi"/>
          <w:color w:val="000000"/>
        </w:rPr>
        <w:t xml:space="preserve">a </w:t>
      </w:r>
      <w:r w:rsidRPr="00EE60F8">
        <w:rPr>
          <w:rFonts w:asciiTheme="majorBidi" w:eastAsia="Calibri" w:hAnsiTheme="majorBidi" w:cstheme="majorBidi"/>
          <w:color w:val="000000"/>
        </w:rPr>
        <w:t xml:space="preserve">sample size of 60 should be suitable for </w:t>
      </w:r>
      <w:r w:rsidR="000D3044" w:rsidRPr="00EE60F8">
        <w:rPr>
          <w:rFonts w:asciiTheme="majorBidi" w:eastAsia="Calibri" w:hAnsiTheme="majorBidi" w:cstheme="majorBidi"/>
          <w:color w:val="000000"/>
        </w:rPr>
        <w:t xml:space="preserve">the </w:t>
      </w:r>
      <w:r w:rsidRPr="00EE60F8">
        <w:rPr>
          <w:rFonts w:asciiTheme="majorBidi" w:eastAsia="Calibri" w:hAnsiTheme="majorBidi" w:cstheme="majorBidi"/>
          <w:color w:val="000000"/>
        </w:rPr>
        <w:t xml:space="preserve">analysis of the study. Additionally, </w:t>
      </w:r>
      <w:r w:rsidR="000D3044" w:rsidRPr="00EE60F8">
        <w:rPr>
          <w:rFonts w:asciiTheme="majorBidi" w:eastAsia="Calibri" w:hAnsiTheme="majorBidi" w:cstheme="majorBidi"/>
          <w:color w:val="000000"/>
        </w:rPr>
        <w:t xml:space="preserve">the </w:t>
      </w:r>
      <w:r w:rsidRPr="00EE60F8">
        <w:rPr>
          <w:rFonts w:asciiTheme="majorBidi" w:eastAsia="Calibri" w:hAnsiTheme="majorBidi" w:cstheme="majorBidi"/>
          <w:color w:val="000000"/>
        </w:rPr>
        <w:t xml:space="preserve">PLS technique requires a minimum of only 30 responses </w:t>
      </w:r>
      <w:r w:rsidR="004E39B6" w:rsidRPr="00011CDB">
        <w:rPr>
          <w:rFonts w:asciiTheme="majorBidi" w:eastAsia="Calibri" w:hAnsiTheme="majorBidi" w:cstheme="majorBidi"/>
          <w:color w:val="000000"/>
        </w:rPr>
        <w:fldChar w:fldCharType="begin"/>
      </w:r>
      <w:r w:rsidRPr="00011CDB">
        <w:rPr>
          <w:rFonts w:asciiTheme="majorBidi" w:eastAsia="Calibri" w:hAnsiTheme="majorBidi" w:cstheme="majorBidi"/>
          <w:color w:val="000000"/>
        </w:rPr>
        <w:instrText xml:space="preserve"> ADDIN EN.CITE &lt;EndNote&gt;&lt;Cite&gt;&lt;Author&gt;Chin&lt;/Author&gt;&lt;Year&gt;1998&lt;/Year&gt;&lt;RecNum&gt;1237&lt;/RecNum&gt;&lt;DisplayText&gt;(Chin, 1998)&lt;/DisplayText&gt;&lt;record&gt;&lt;rec-number&gt;1237&lt;/rec-number&gt;&lt;foreign-keys&gt;&lt;key app="EN" db-id="wxfsrt55wv5spfew9pgvdea7a0w52taw0zad"&gt;1237&lt;/key&gt;&lt;/foreign-keys&gt;&lt;ref-type name="Journal Article"&gt;17&lt;/ref-type&gt;&lt;contributors&gt;&lt;authors&gt;&lt;author&gt;Chin, Wynne W&lt;/author&gt;&lt;/authors&gt;&lt;/contributors&gt;&lt;titles&gt;&lt;title&gt;The partial least squares approach to structural equation modeling&lt;/title&gt;&lt;secondary-title&gt;Modern methods for business research&lt;/secondary-title&gt;&lt;/titles&gt;&lt;periodical&gt;&lt;full-title&gt;Modern methods for business research&lt;/full-title&gt;&lt;/periodical&gt;&lt;pages&gt;295-336&lt;/pages&gt;&lt;volume&gt;295&lt;/volume&gt;&lt;number&gt;2&lt;/number&gt;&lt;dates&gt;&lt;year&gt;1998&lt;/year&gt;&lt;/dates&gt;&lt;urls&gt;&lt;/urls&gt;&lt;/record&gt;&lt;/Cite&gt;&lt;/EndNote&gt;</w:instrText>
      </w:r>
      <w:r w:rsidR="004E39B6" w:rsidRPr="00011CDB">
        <w:rPr>
          <w:rFonts w:asciiTheme="majorBidi" w:eastAsia="Calibri" w:hAnsiTheme="majorBidi" w:cstheme="majorBidi"/>
          <w:color w:val="000000"/>
        </w:rPr>
        <w:fldChar w:fldCharType="separate"/>
      </w:r>
      <w:r w:rsidRPr="00011CDB">
        <w:rPr>
          <w:rFonts w:asciiTheme="majorBidi" w:eastAsia="Calibri" w:hAnsiTheme="majorBidi" w:cstheme="majorBidi"/>
          <w:color w:val="000000"/>
        </w:rPr>
        <w:t>(</w:t>
      </w:r>
      <w:hyperlink w:anchor="_ENREF_101" w:tooltip="Chin, 1998 #1237" w:history="1">
        <w:r w:rsidRPr="00011CDB">
          <w:rPr>
            <w:rFonts w:asciiTheme="majorBidi" w:eastAsia="Calibri" w:hAnsiTheme="majorBidi" w:cstheme="majorBidi"/>
            <w:color w:val="000000"/>
          </w:rPr>
          <w:t>Chin, 1998</w:t>
        </w:r>
      </w:hyperlink>
      <w:r w:rsidRPr="00011CDB">
        <w:rPr>
          <w:rFonts w:asciiTheme="majorBidi" w:eastAsia="Calibri" w:hAnsiTheme="majorBidi" w:cstheme="majorBidi"/>
          <w:color w:val="000000"/>
        </w:rPr>
        <w:t>)</w:t>
      </w:r>
      <w:r w:rsidR="004E39B6" w:rsidRPr="00011CDB">
        <w:rPr>
          <w:rFonts w:asciiTheme="majorBidi" w:eastAsia="Calibri" w:hAnsiTheme="majorBidi" w:cstheme="majorBidi"/>
          <w:color w:val="000000"/>
        </w:rPr>
        <w:fldChar w:fldCharType="end"/>
      </w:r>
      <w:r w:rsidRPr="00011CDB">
        <w:rPr>
          <w:rFonts w:asciiTheme="majorBidi" w:eastAsia="Calibri" w:hAnsiTheme="majorBidi" w:cstheme="majorBidi"/>
          <w:color w:val="000000"/>
        </w:rPr>
        <w:t>.</w:t>
      </w:r>
      <w:r w:rsidRPr="00EE60F8">
        <w:rPr>
          <w:rFonts w:asciiTheme="majorBidi" w:eastAsia="Calibri" w:hAnsiTheme="majorBidi" w:cstheme="majorBidi"/>
          <w:color w:val="000000"/>
        </w:rPr>
        <w:t xml:space="preserve"> Therefore, a total of </w:t>
      </w:r>
      <w:r w:rsidRPr="00011CDB">
        <w:rPr>
          <w:rFonts w:asciiTheme="majorBidi" w:eastAsia="Calibri" w:hAnsiTheme="majorBidi" w:cstheme="majorBidi"/>
          <w:color w:val="000000"/>
        </w:rPr>
        <w:t>309</w:t>
      </w:r>
      <w:r w:rsidRPr="00EE60F8">
        <w:rPr>
          <w:rFonts w:asciiTheme="majorBidi" w:eastAsia="Calibri" w:hAnsiTheme="majorBidi" w:cstheme="majorBidi"/>
          <w:color w:val="000000"/>
        </w:rPr>
        <w:t xml:space="preserve"> responses are appropriate for analysis in this study. Furthermore, </w:t>
      </w:r>
      <w:r w:rsidR="000D3044" w:rsidRPr="00EE60F8">
        <w:rPr>
          <w:rFonts w:asciiTheme="majorBidi" w:eastAsia="Calibri" w:hAnsiTheme="majorBidi" w:cstheme="majorBidi"/>
          <w:color w:val="000000"/>
        </w:rPr>
        <w:t>besides</w:t>
      </w:r>
      <w:r w:rsidRPr="00EE60F8">
        <w:rPr>
          <w:rFonts w:asciiTheme="majorBidi" w:eastAsia="Calibri" w:hAnsiTheme="majorBidi" w:cstheme="majorBidi"/>
          <w:color w:val="000000"/>
        </w:rPr>
        <w:t xml:space="preserve"> its ability to take care of </w:t>
      </w:r>
      <w:r w:rsidR="000D3044" w:rsidRPr="00EE60F8">
        <w:rPr>
          <w:rFonts w:asciiTheme="majorBidi" w:eastAsia="Calibri" w:hAnsiTheme="majorBidi" w:cstheme="majorBidi"/>
          <w:color w:val="000000"/>
        </w:rPr>
        <w:t xml:space="preserve">a </w:t>
      </w:r>
      <w:r w:rsidRPr="00EE60F8">
        <w:rPr>
          <w:rFonts w:asciiTheme="majorBidi" w:eastAsia="Calibri" w:hAnsiTheme="majorBidi" w:cstheme="majorBidi"/>
          <w:color w:val="000000"/>
        </w:rPr>
        <w:t xml:space="preserve">small sample size, the PLS-SEM </w:t>
      </w:r>
      <w:r w:rsidR="000D3044" w:rsidRPr="00EE60F8">
        <w:rPr>
          <w:rFonts w:asciiTheme="majorBidi" w:eastAsia="Calibri" w:hAnsiTheme="majorBidi" w:cstheme="majorBidi"/>
          <w:color w:val="000000"/>
        </w:rPr>
        <w:t xml:space="preserve">technique's </w:t>
      </w:r>
      <w:r w:rsidRPr="00EE60F8">
        <w:rPr>
          <w:rFonts w:asciiTheme="majorBidi" w:eastAsia="Calibri" w:hAnsiTheme="majorBidi" w:cstheme="majorBidi"/>
          <w:color w:val="000000"/>
        </w:rPr>
        <w:t xml:space="preserve">predictive power is enhanced with </w:t>
      </w:r>
      <w:r w:rsidR="000D3044" w:rsidRPr="00EE60F8">
        <w:rPr>
          <w:rFonts w:asciiTheme="majorBidi" w:eastAsia="Calibri" w:hAnsiTheme="majorBidi" w:cstheme="majorBidi"/>
          <w:color w:val="000000"/>
        </w:rPr>
        <w:t xml:space="preserve">a </w:t>
      </w:r>
      <w:r w:rsidRPr="00EE60F8">
        <w:rPr>
          <w:rFonts w:asciiTheme="majorBidi" w:eastAsia="Calibri" w:hAnsiTheme="majorBidi" w:cstheme="majorBidi"/>
          <w:color w:val="000000"/>
        </w:rPr>
        <w:t xml:space="preserve">higher sample size </w:t>
      </w:r>
      <w:r w:rsidR="004E39B6" w:rsidRPr="00EE60F8">
        <w:rPr>
          <w:rFonts w:asciiTheme="majorBidi" w:eastAsia="Calibri" w:hAnsiTheme="majorBidi" w:cstheme="majorBidi"/>
          <w:color w:val="000000"/>
        </w:rPr>
        <w:fldChar w:fldCharType="begin"/>
      </w:r>
      <w:r w:rsidRPr="00EE60F8">
        <w:rPr>
          <w:rFonts w:asciiTheme="majorBidi" w:eastAsia="Calibri" w:hAnsiTheme="majorBidi" w:cstheme="majorBidi"/>
          <w:color w:val="000000"/>
        </w:rPr>
        <w:instrText xml:space="preserve"> ADDIN EN.CITE &lt;EndNote&gt;&lt;Cite&gt;&lt;Author&gt;Hair &lt;/Author&gt;&lt;Year&gt;2016&lt;/Year&gt;&lt;RecNum&gt;1197&lt;/RecNum&gt;&lt;DisplayText&gt;(Hair  et al., 2016)&lt;/DisplayText&gt;&lt;record&gt;&lt;rec-number&gt;1197&lt;/rec-number&gt;&lt;foreign-keys&gt;&lt;key app="EN" db-id="wxfsrt55wv5spfew9pgvdea7a0w52taw0zad"&gt;1197&lt;/key&gt;&lt;/foreign-keys&gt;&lt;ref-type name="Book"&gt;6&lt;/ref-type&gt;&lt;contributors&gt;&lt;authors&gt;&lt;author&gt;Hair , Joseph &lt;/author&gt;&lt;author&gt;Hult, Tomas &lt;/author&gt;&lt;author&gt;Ringle, Christian&lt;/author&gt;&lt;author&gt;Sarstedt, Marko&lt;/author&gt;&lt;/authors&gt;&lt;/contributors&gt;&lt;titles&gt;&lt;title&gt;A primer on partial least squares structural equation modeling (PLS-SEM)&lt;/title&gt;&lt;/titles&gt;&lt;dates&gt;&lt;year&gt;2016&lt;/year&gt;&lt;/dates&gt;&lt;publisher&gt;Sage publications&lt;/publisher&gt;&lt;isbn&gt;1483377466&lt;/isbn&gt;&lt;urls&gt;&lt;/urls&gt;&lt;/record&gt;&lt;/Cite&gt;&lt;/EndNote&gt;</w:instrText>
      </w:r>
      <w:r w:rsidR="004E39B6" w:rsidRPr="00EE60F8">
        <w:rPr>
          <w:rFonts w:asciiTheme="majorBidi" w:eastAsia="Calibri" w:hAnsiTheme="majorBidi" w:cstheme="majorBidi"/>
          <w:color w:val="000000"/>
        </w:rPr>
        <w:fldChar w:fldCharType="separate"/>
      </w:r>
      <w:r w:rsidRPr="00801FDA">
        <w:rPr>
          <w:rFonts w:asciiTheme="majorBidi" w:eastAsia="Calibri" w:hAnsiTheme="majorBidi" w:cstheme="majorBidi"/>
          <w:color w:val="000000"/>
        </w:rPr>
        <w:t>(</w:t>
      </w:r>
      <w:hyperlink w:anchor="_ENREF_195" w:tooltip="Hair , 2016 #1197" w:history="1">
        <w:r w:rsidRPr="00801FDA">
          <w:rPr>
            <w:rFonts w:asciiTheme="majorBidi" w:eastAsia="Calibri" w:hAnsiTheme="majorBidi" w:cstheme="majorBidi"/>
            <w:color w:val="000000"/>
          </w:rPr>
          <w:t>Hair  et al., 201</w:t>
        </w:r>
      </w:hyperlink>
      <w:r w:rsidR="00801FDA">
        <w:rPr>
          <w:rFonts w:asciiTheme="majorBidi" w:eastAsia="Calibri" w:hAnsiTheme="majorBidi" w:cstheme="majorBidi"/>
          <w:color w:val="000000"/>
        </w:rPr>
        <w:t>7</w:t>
      </w:r>
      <w:r w:rsidRPr="00EE60F8">
        <w:rPr>
          <w:rFonts w:asciiTheme="majorBidi" w:eastAsia="Calibri" w:hAnsiTheme="majorBidi" w:cstheme="majorBidi"/>
          <w:color w:val="000000"/>
        </w:rPr>
        <w:t>)</w:t>
      </w:r>
      <w:r w:rsidR="004E39B6" w:rsidRPr="00EE60F8">
        <w:rPr>
          <w:rFonts w:asciiTheme="majorBidi" w:eastAsia="Calibri" w:hAnsiTheme="majorBidi" w:cstheme="majorBidi"/>
          <w:color w:val="000000"/>
        </w:rPr>
        <w:fldChar w:fldCharType="end"/>
      </w:r>
      <w:r w:rsidRPr="00EE60F8">
        <w:rPr>
          <w:rFonts w:asciiTheme="majorBidi" w:eastAsia="Calibri" w:hAnsiTheme="majorBidi" w:cstheme="majorBidi"/>
          <w:color w:val="000000"/>
        </w:rPr>
        <w:t>. The</w:t>
      </w:r>
      <w:r w:rsidR="000D3044" w:rsidRPr="00EE60F8">
        <w:rPr>
          <w:rFonts w:asciiTheme="majorBidi" w:eastAsia="Calibri" w:hAnsiTheme="majorBidi" w:cstheme="majorBidi"/>
          <w:color w:val="000000"/>
        </w:rPr>
        <w:t>refore, the</w:t>
      </w:r>
      <w:r w:rsidRPr="00EE60F8">
        <w:rPr>
          <w:rFonts w:asciiTheme="majorBidi" w:eastAsia="Calibri" w:hAnsiTheme="majorBidi" w:cstheme="majorBidi"/>
          <w:color w:val="000000"/>
        </w:rPr>
        <w:t xml:space="preserve"> response rate of </w:t>
      </w:r>
      <w:r w:rsidRPr="00801FDA">
        <w:rPr>
          <w:rFonts w:asciiTheme="majorBidi" w:eastAsia="Calibri" w:hAnsiTheme="majorBidi" w:cstheme="majorBidi"/>
          <w:color w:val="000000"/>
          <w:rtl/>
        </w:rPr>
        <w:t>70</w:t>
      </w:r>
      <w:r w:rsidRPr="00801FDA">
        <w:rPr>
          <w:rFonts w:asciiTheme="majorBidi" w:eastAsia="Calibri" w:hAnsiTheme="majorBidi" w:cstheme="majorBidi"/>
          <w:color w:val="000000"/>
        </w:rPr>
        <w:t>.</w:t>
      </w:r>
      <w:r w:rsidRPr="00801FDA">
        <w:rPr>
          <w:rFonts w:asciiTheme="majorBidi" w:eastAsia="Calibri" w:hAnsiTheme="majorBidi" w:cstheme="majorBidi"/>
          <w:color w:val="000000"/>
          <w:rtl/>
        </w:rPr>
        <w:t>0</w:t>
      </w:r>
      <w:r w:rsidRPr="00801FDA">
        <w:rPr>
          <w:rFonts w:asciiTheme="majorBidi" w:eastAsia="Calibri" w:hAnsiTheme="majorBidi" w:cstheme="majorBidi"/>
          <w:color w:val="000000"/>
        </w:rPr>
        <w:t xml:space="preserve">% </w:t>
      </w:r>
      <w:r w:rsidRPr="00EE60F8">
        <w:rPr>
          <w:rFonts w:asciiTheme="majorBidi" w:eastAsia="Calibri" w:hAnsiTheme="majorBidi" w:cstheme="majorBidi"/>
          <w:color w:val="000000"/>
        </w:rPr>
        <w:t xml:space="preserve">achieved in this study is considered excellent </w:t>
      </w:r>
      <w:r w:rsidR="000D3044" w:rsidRPr="00EE60F8">
        <w:rPr>
          <w:rFonts w:asciiTheme="majorBidi" w:eastAsia="Calibri" w:hAnsiTheme="majorBidi" w:cstheme="majorBidi"/>
          <w:color w:val="000000"/>
        </w:rPr>
        <w:t>given</w:t>
      </w:r>
      <w:r w:rsidR="00801FDA" w:rsidRPr="00801FDA">
        <w:rPr>
          <w:rFonts w:asciiTheme="majorBidi" w:eastAsia="Calibri" w:hAnsiTheme="majorBidi" w:cstheme="majorBidi"/>
          <w:color w:val="000000"/>
        </w:rPr>
        <w:t xml:space="preserve"> Sekaran &amp; Bougie ( 2010) </w:t>
      </w:r>
      <w:r w:rsidRPr="00EE60F8">
        <w:rPr>
          <w:rFonts w:asciiTheme="majorBidi" w:eastAsia="Calibri" w:hAnsiTheme="majorBidi" w:cstheme="majorBidi"/>
          <w:color w:val="000000"/>
        </w:rPr>
        <w:t>suggestion that no less than 30 per cent response rate is acceptable in a survey research.</w:t>
      </w:r>
    </w:p>
    <w:p w:rsidR="00470C7B" w:rsidRPr="00EE60F8" w:rsidRDefault="00470C7B" w:rsidP="00EE60F8">
      <w:pPr>
        <w:spacing w:before="360" w:after="360" w:line="360" w:lineRule="auto"/>
        <w:jc w:val="both"/>
        <w:rPr>
          <w:rFonts w:asciiTheme="majorBidi" w:hAnsiTheme="majorBidi" w:cstheme="majorBidi"/>
          <w:lang w:val="en-MY"/>
        </w:rPr>
      </w:pPr>
      <w:bookmarkStart w:id="1" w:name="_Toc8227915"/>
      <w:bookmarkStart w:id="2" w:name="_Toc14124374"/>
      <w:r w:rsidRPr="00EE60F8">
        <w:rPr>
          <w:rFonts w:asciiTheme="majorBidi" w:hAnsiTheme="majorBidi" w:cstheme="majorBidi"/>
          <w:lang w:val="en-MY"/>
        </w:rPr>
        <w:t xml:space="preserve">Table 4. </w:t>
      </w:r>
      <w:r w:rsidR="004E39B6" w:rsidRPr="00EE60F8">
        <w:rPr>
          <w:rFonts w:asciiTheme="majorBidi" w:hAnsiTheme="majorBidi" w:cstheme="majorBidi"/>
          <w:lang w:val="en-MY"/>
        </w:rPr>
        <w:fldChar w:fldCharType="begin"/>
      </w:r>
      <w:r w:rsidRPr="00EE60F8">
        <w:rPr>
          <w:rFonts w:asciiTheme="majorBidi" w:hAnsiTheme="majorBidi" w:cstheme="majorBidi"/>
          <w:lang w:val="en-MY"/>
        </w:rPr>
        <w:instrText xml:space="preserve"> SEQ Table_4._ \* ARABIC </w:instrText>
      </w:r>
      <w:r w:rsidR="004E39B6" w:rsidRPr="00EE60F8">
        <w:rPr>
          <w:rFonts w:asciiTheme="majorBidi" w:hAnsiTheme="majorBidi" w:cstheme="majorBidi"/>
          <w:lang w:val="en-MY"/>
        </w:rPr>
        <w:fldChar w:fldCharType="separate"/>
      </w:r>
      <w:r w:rsidRPr="00EE60F8">
        <w:rPr>
          <w:rFonts w:asciiTheme="majorBidi" w:hAnsiTheme="majorBidi" w:cstheme="majorBidi"/>
          <w:noProof/>
          <w:lang w:val="en-MY"/>
        </w:rPr>
        <w:t>1</w:t>
      </w:r>
      <w:r w:rsidR="004E39B6" w:rsidRPr="00EE60F8">
        <w:rPr>
          <w:rFonts w:asciiTheme="majorBidi" w:hAnsiTheme="majorBidi" w:cstheme="majorBidi"/>
          <w:lang w:val="en-MY"/>
        </w:rPr>
        <w:fldChar w:fldCharType="end"/>
      </w:r>
      <w:r w:rsidRPr="00EE60F8">
        <w:rPr>
          <w:rFonts w:asciiTheme="majorBidi" w:hAnsiTheme="majorBidi" w:cstheme="majorBidi"/>
          <w:lang w:val="en-MY"/>
        </w:rPr>
        <w:t>: Response Rate of the questionnaire survey</w:t>
      </w:r>
      <w:bookmarkEnd w:id="1"/>
      <w:bookmarkEnd w:id="2"/>
    </w:p>
    <w:tbl>
      <w:tblPr>
        <w:tblW w:w="8545" w:type="dxa"/>
        <w:tblBorders>
          <w:top w:val="single" w:sz="4" w:space="0" w:color="auto"/>
          <w:bottom w:val="single" w:sz="4" w:space="0" w:color="auto"/>
          <w:insideH w:val="single" w:sz="4" w:space="0" w:color="auto"/>
        </w:tblBorders>
        <w:tblLook w:val="04A0"/>
      </w:tblPr>
      <w:tblGrid>
        <w:gridCol w:w="4405"/>
        <w:gridCol w:w="1530"/>
        <w:gridCol w:w="2610"/>
      </w:tblGrid>
      <w:tr w:rsidR="00470C7B" w:rsidRPr="00EE60F8" w:rsidTr="00BB55E3">
        <w:trPr>
          <w:trHeight w:val="315"/>
        </w:trPr>
        <w:tc>
          <w:tcPr>
            <w:tcW w:w="4405" w:type="dxa"/>
            <w:tcBorders>
              <w:bottom w:val="single" w:sz="4" w:space="0" w:color="auto"/>
            </w:tcBorders>
            <w:shd w:val="clear" w:color="auto" w:fill="auto"/>
            <w:noWrap/>
            <w:vAlign w:val="bottom"/>
            <w:hideMark/>
          </w:tcPr>
          <w:p w:rsidR="00470C7B" w:rsidRPr="00EE60F8" w:rsidRDefault="00470C7B" w:rsidP="00EE60F8">
            <w:pPr>
              <w:spacing w:before="240" w:after="240" w:line="360" w:lineRule="auto"/>
              <w:jc w:val="both"/>
              <w:rPr>
                <w:rFonts w:asciiTheme="majorBidi" w:hAnsiTheme="majorBidi" w:cstheme="majorBidi"/>
                <w:color w:val="000000"/>
              </w:rPr>
            </w:pPr>
            <w:r w:rsidRPr="00EE60F8">
              <w:rPr>
                <w:rFonts w:asciiTheme="majorBidi" w:hAnsiTheme="majorBidi" w:cstheme="majorBidi"/>
                <w:color w:val="000000"/>
              </w:rPr>
              <w:lastRenderedPageBreak/>
              <w:t>Response</w:t>
            </w:r>
          </w:p>
        </w:tc>
        <w:tc>
          <w:tcPr>
            <w:tcW w:w="1530" w:type="dxa"/>
            <w:tcBorders>
              <w:bottom w:val="single" w:sz="4" w:space="0" w:color="auto"/>
            </w:tcBorders>
            <w:shd w:val="clear" w:color="auto" w:fill="auto"/>
            <w:noWrap/>
            <w:vAlign w:val="bottom"/>
            <w:hideMark/>
          </w:tcPr>
          <w:p w:rsidR="00470C7B" w:rsidRPr="00EE60F8" w:rsidRDefault="00470C7B" w:rsidP="00EE60F8">
            <w:pPr>
              <w:spacing w:before="240" w:after="240" w:line="360" w:lineRule="auto"/>
              <w:jc w:val="both"/>
              <w:rPr>
                <w:rFonts w:asciiTheme="majorBidi" w:hAnsiTheme="majorBidi" w:cstheme="majorBidi"/>
                <w:color w:val="000000"/>
              </w:rPr>
            </w:pPr>
            <w:r w:rsidRPr="00EE60F8">
              <w:rPr>
                <w:rFonts w:asciiTheme="majorBidi" w:hAnsiTheme="majorBidi" w:cstheme="majorBidi"/>
                <w:color w:val="000000"/>
              </w:rPr>
              <w:t>Frequency</w:t>
            </w:r>
          </w:p>
        </w:tc>
        <w:tc>
          <w:tcPr>
            <w:tcW w:w="2610" w:type="dxa"/>
            <w:tcBorders>
              <w:bottom w:val="single" w:sz="4" w:space="0" w:color="auto"/>
            </w:tcBorders>
            <w:shd w:val="clear" w:color="auto" w:fill="auto"/>
            <w:noWrap/>
            <w:vAlign w:val="bottom"/>
            <w:hideMark/>
          </w:tcPr>
          <w:p w:rsidR="00470C7B" w:rsidRPr="00EE60F8" w:rsidRDefault="00470C7B" w:rsidP="00EE60F8">
            <w:pPr>
              <w:spacing w:before="240" w:after="240" w:line="360" w:lineRule="auto"/>
              <w:jc w:val="both"/>
              <w:rPr>
                <w:rFonts w:asciiTheme="majorBidi" w:hAnsiTheme="majorBidi" w:cstheme="majorBidi"/>
                <w:color w:val="000000"/>
              </w:rPr>
            </w:pPr>
            <w:r w:rsidRPr="00EE60F8">
              <w:rPr>
                <w:rFonts w:asciiTheme="majorBidi" w:hAnsiTheme="majorBidi" w:cstheme="majorBidi"/>
                <w:color w:val="000000"/>
              </w:rPr>
              <w:t>Percentage (%)</w:t>
            </w:r>
          </w:p>
        </w:tc>
      </w:tr>
      <w:tr w:rsidR="00470C7B" w:rsidRPr="00EE60F8" w:rsidTr="00BB55E3">
        <w:trPr>
          <w:trHeight w:val="315"/>
        </w:trPr>
        <w:tc>
          <w:tcPr>
            <w:tcW w:w="4405" w:type="dxa"/>
            <w:tcBorders>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No. of questionnaire administered </w:t>
            </w:r>
          </w:p>
        </w:tc>
        <w:tc>
          <w:tcPr>
            <w:tcW w:w="1530" w:type="dxa"/>
            <w:tcBorders>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500</w:t>
            </w:r>
          </w:p>
        </w:tc>
        <w:tc>
          <w:tcPr>
            <w:tcW w:w="2610" w:type="dxa"/>
            <w:tcBorders>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100.0</w:t>
            </w:r>
          </w:p>
        </w:tc>
      </w:tr>
      <w:tr w:rsidR="00470C7B" w:rsidRPr="00EE60F8" w:rsidTr="00BB55E3">
        <w:trPr>
          <w:trHeight w:val="315"/>
        </w:trPr>
        <w:tc>
          <w:tcPr>
            <w:tcW w:w="4405"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Returned questionnaires </w:t>
            </w:r>
          </w:p>
        </w:tc>
        <w:tc>
          <w:tcPr>
            <w:tcW w:w="153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385</w:t>
            </w:r>
          </w:p>
        </w:tc>
        <w:tc>
          <w:tcPr>
            <w:tcW w:w="261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77</w:t>
            </w:r>
          </w:p>
        </w:tc>
      </w:tr>
      <w:tr w:rsidR="00470C7B" w:rsidRPr="00EE60F8" w:rsidTr="00BB55E3">
        <w:trPr>
          <w:trHeight w:val="315"/>
        </w:trPr>
        <w:tc>
          <w:tcPr>
            <w:tcW w:w="4405"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Returned and usable questionnaires </w:t>
            </w:r>
          </w:p>
        </w:tc>
        <w:tc>
          <w:tcPr>
            <w:tcW w:w="153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309</w:t>
            </w:r>
          </w:p>
        </w:tc>
        <w:tc>
          <w:tcPr>
            <w:tcW w:w="261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61.8</w:t>
            </w:r>
          </w:p>
        </w:tc>
      </w:tr>
      <w:tr w:rsidR="00470C7B" w:rsidRPr="00EE60F8" w:rsidTr="00BB55E3">
        <w:trPr>
          <w:trHeight w:val="315"/>
        </w:trPr>
        <w:tc>
          <w:tcPr>
            <w:tcW w:w="4405"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Returned and unusable questionnaires </w:t>
            </w:r>
          </w:p>
        </w:tc>
        <w:tc>
          <w:tcPr>
            <w:tcW w:w="153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76</w:t>
            </w:r>
          </w:p>
        </w:tc>
        <w:tc>
          <w:tcPr>
            <w:tcW w:w="261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15.2</w:t>
            </w:r>
          </w:p>
        </w:tc>
      </w:tr>
      <w:tr w:rsidR="00470C7B" w:rsidRPr="00EE60F8" w:rsidTr="00BB55E3">
        <w:trPr>
          <w:trHeight w:val="315"/>
        </w:trPr>
        <w:tc>
          <w:tcPr>
            <w:tcW w:w="4405"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Questionnaires not returned </w:t>
            </w:r>
          </w:p>
        </w:tc>
        <w:tc>
          <w:tcPr>
            <w:tcW w:w="153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115</w:t>
            </w:r>
          </w:p>
        </w:tc>
        <w:tc>
          <w:tcPr>
            <w:tcW w:w="2610" w:type="dxa"/>
            <w:tcBorders>
              <w:top w:val="nil"/>
              <w:bottom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23</w:t>
            </w:r>
          </w:p>
        </w:tc>
      </w:tr>
      <w:tr w:rsidR="00470C7B" w:rsidRPr="00EE60F8" w:rsidTr="00BB55E3">
        <w:trPr>
          <w:trHeight w:val="315"/>
        </w:trPr>
        <w:tc>
          <w:tcPr>
            <w:tcW w:w="4405" w:type="dxa"/>
            <w:tcBorders>
              <w:top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r w:rsidRPr="00EE60F8">
              <w:rPr>
                <w:rFonts w:asciiTheme="majorBidi" w:hAnsiTheme="majorBidi" w:cstheme="majorBidi"/>
                <w:color w:val="000000"/>
              </w:rPr>
              <w:t xml:space="preserve">Valid response rate </w:t>
            </w:r>
          </w:p>
        </w:tc>
        <w:tc>
          <w:tcPr>
            <w:tcW w:w="1530" w:type="dxa"/>
            <w:tcBorders>
              <w:top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color w:val="000000"/>
              </w:rPr>
            </w:pPr>
          </w:p>
        </w:tc>
        <w:tc>
          <w:tcPr>
            <w:tcW w:w="2610" w:type="dxa"/>
            <w:tcBorders>
              <w:top w:val="nil"/>
            </w:tcBorders>
            <w:shd w:val="clear" w:color="auto" w:fill="auto"/>
            <w:noWrap/>
            <w:vAlign w:val="bottom"/>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61.8</w:t>
            </w:r>
          </w:p>
        </w:tc>
      </w:tr>
    </w:tbl>
    <w:p w:rsidR="00470C7B" w:rsidRPr="00EE60F8" w:rsidRDefault="00470C7B" w:rsidP="00EE60F8">
      <w:pPr>
        <w:keepNext/>
        <w:keepLines/>
        <w:spacing w:before="360" w:after="360" w:line="360" w:lineRule="auto"/>
        <w:jc w:val="both"/>
        <w:outlineLvl w:val="1"/>
        <w:rPr>
          <w:rFonts w:asciiTheme="majorBidi" w:hAnsiTheme="majorBidi" w:cstheme="majorBidi"/>
          <w:b/>
        </w:rPr>
      </w:pPr>
      <w:bookmarkStart w:id="3" w:name="_Toc500499287"/>
      <w:bookmarkStart w:id="4" w:name="_Toc8091183"/>
      <w:bookmarkStart w:id="5" w:name="_Toc11147674"/>
      <w:r w:rsidRPr="00EE60F8">
        <w:rPr>
          <w:rFonts w:asciiTheme="majorBidi" w:hAnsiTheme="majorBidi" w:cstheme="majorBidi"/>
          <w:b/>
        </w:rPr>
        <w:t>Data Screening</w:t>
      </w:r>
      <w:bookmarkEnd w:id="3"/>
      <w:bookmarkEnd w:id="4"/>
      <w:bookmarkEnd w:id="5"/>
    </w:p>
    <w:p w:rsidR="00470C7B" w:rsidRPr="00B51FFD" w:rsidRDefault="004E39B6" w:rsidP="002059BD">
      <w:pPr>
        <w:spacing w:before="360" w:after="360" w:line="360" w:lineRule="auto"/>
        <w:jc w:val="both"/>
        <w:rPr>
          <w:rFonts w:asciiTheme="majorBidi" w:eastAsia="Calibri" w:hAnsiTheme="majorBidi" w:cstheme="majorBidi"/>
        </w:rPr>
      </w:pPr>
      <w:hyperlink w:anchor="_ENREF_234" w:tooltip="Jnr, 2007 #1203" w:history="1">
        <w:r w:rsidRPr="00F24122">
          <w:rPr>
            <w:rFonts w:asciiTheme="majorBidi" w:eastAsia="Calibri" w:hAnsiTheme="majorBidi" w:cstheme="majorBidi"/>
            <w:noProof/>
          </w:rPr>
          <w:fldChar w:fldCharType="begin"/>
        </w:r>
        <w:r w:rsidR="00470C7B" w:rsidRPr="00F24122">
          <w:rPr>
            <w:rFonts w:asciiTheme="majorBidi" w:eastAsia="Calibri" w:hAnsiTheme="majorBidi" w:cstheme="majorBidi"/>
            <w:noProof/>
          </w:rPr>
          <w:instrText xml:space="preserve"> ADDIN EN.CITE &lt;EndNote&gt;&lt;Cite AuthorYear="1"&gt;&lt;Author&gt;Jnr&lt;/Author&gt;&lt;Year&gt;2007&lt;/Year&gt;&lt;RecNum&gt;1203&lt;/RecNum&gt;&lt;DisplayText&gt;Jnr, Money, Samouel, and Page (2007)&lt;/DisplayText&gt;&lt;record&gt;&lt;rec-number&gt;1203&lt;/rec-number&gt;&lt;foreign-keys&gt;&lt;key app="EN" db-id="wxfsrt55wv5spfew9pgvdea7a0w52taw0zad"&gt;1203&lt;/key&gt;&lt;/foreign-keys&gt;&lt;ref-type name="Generic"&gt;13&lt;/ref-type&gt;&lt;contributors&gt;&lt;authors&gt;&lt;author&gt;Jnr, Hair JF&lt;/author&gt;&lt;author&gt;Money, AH&lt;/author&gt;&lt;author&gt;Samouel, P&lt;/author&gt;&lt;author&gt;Page, M&lt;/author&gt;&lt;/authors&gt;&lt;/contributors&gt;&lt;titles&gt;&lt;title&gt;Research Methods for Business, UK Edition&lt;/title&gt;&lt;/titles&gt;&lt;dates&gt;&lt;year&gt;2007&lt;/year&gt;&lt;/dates&gt;&lt;publisher&gt;John Wiley and Sons Ltd, West Sussex England&lt;/publisher&gt;&lt;urls&gt;&lt;/urls&gt;&lt;/record&gt;&lt;/Cite&gt;&lt;/EndNote&gt;</w:instrText>
        </w:r>
        <w:r w:rsidRPr="00F24122">
          <w:rPr>
            <w:rFonts w:asciiTheme="majorBidi" w:eastAsia="Calibri" w:hAnsiTheme="majorBidi" w:cstheme="majorBidi"/>
            <w:noProof/>
          </w:rPr>
          <w:fldChar w:fldCharType="separate"/>
        </w:r>
        <w:r w:rsidR="00F24122" w:rsidRPr="00F24122">
          <w:rPr>
            <w:rFonts w:asciiTheme="majorBidi" w:eastAsia="Calibri" w:hAnsiTheme="majorBidi" w:cstheme="majorBidi"/>
            <w:noProof/>
          </w:rPr>
          <w:t xml:space="preserve">Hair et al. </w:t>
        </w:r>
        <w:r w:rsidR="00470C7B" w:rsidRPr="00F24122">
          <w:rPr>
            <w:rFonts w:asciiTheme="majorBidi" w:eastAsia="Calibri" w:hAnsiTheme="majorBidi" w:cstheme="majorBidi"/>
            <w:noProof/>
          </w:rPr>
          <w:t>(</w:t>
        </w:r>
        <w:r w:rsidR="00F24122" w:rsidRPr="00F24122">
          <w:rPr>
            <w:rFonts w:asciiTheme="majorBidi" w:eastAsia="Calibri" w:hAnsiTheme="majorBidi" w:cstheme="majorBidi"/>
            <w:noProof/>
          </w:rPr>
          <w:t>2007</w:t>
        </w:r>
        <w:r w:rsidR="00470C7B" w:rsidRPr="00F24122">
          <w:rPr>
            <w:rFonts w:asciiTheme="majorBidi" w:eastAsia="Calibri" w:hAnsiTheme="majorBidi" w:cstheme="majorBidi"/>
            <w:noProof/>
          </w:rPr>
          <w:t>)</w:t>
        </w:r>
        <w:r w:rsidRPr="00F24122">
          <w:rPr>
            <w:rFonts w:asciiTheme="majorBidi" w:eastAsia="Calibri" w:hAnsiTheme="majorBidi" w:cstheme="majorBidi"/>
            <w:noProof/>
          </w:rPr>
          <w:fldChar w:fldCharType="end"/>
        </w:r>
      </w:hyperlink>
      <w:r w:rsidR="00470C7B" w:rsidRPr="00EE60F8">
        <w:rPr>
          <w:rFonts w:asciiTheme="majorBidi" w:eastAsia="Calibri" w:hAnsiTheme="majorBidi" w:cstheme="majorBidi"/>
          <w:noProof/>
        </w:rPr>
        <w:t xml:space="preserve"> and</w:t>
      </w:r>
      <w:hyperlink w:anchor="_ENREF_437" w:tooltip="Tabachnick, 2013 #1205" w:history="1">
        <w:r w:rsidRPr="00EE60F8">
          <w:rPr>
            <w:rFonts w:asciiTheme="majorBidi" w:eastAsia="Calibri" w:hAnsiTheme="majorBidi" w:cstheme="majorBidi"/>
          </w:rPr>
          <w:fldChar w:fldCharType="begin"/>
        </w:r>
        <w:r w:rsidR="00470C7B" w:rsidRPr="00EE60F8">
          <w:rPr>
            <w:rFonts w:asciiTheme="majorBidi" w:eastAsia="Calibri" w:hAnsiTheme="majorBidi" w:cstheme="majorBidi"/>
          </w:rPr>
          <w:instrText xml:space="preserve"> ADDIN EN.CITE &lt;EndNote&gt;&lt;Cite AuthorYear="1"&gt;&lt;Author&gt;Tabachnick&lt;/Author&gt;&lt;Year&gt;2013&lt;/Year&gt;&lt;RecNum&gt;1205&lt;/RecNum&gt;&lt;DisplayText&gt;Tabachnick and Fidell (2013)&lt;/DisplayText&gt;&lt;record&gt;&lt;rec-number&gt;1205&lt;/rec-number&gt;&lt;foreign-keys&gt;&lt;key app="EN" db-id="wxfsrt55wv5spfew9pgvdea7a0w52taw0zad"&gt;1205&lt;/key&gt;&lt;/foreign-keys&gt;&lt;ref-type name="Journal Article"&gt;17&lt;/ref-type&gt;&lt;contributors&gt;&lt;authors&gt;&lt;author&gt;Tabachnick, Barbara G&lt;/author&gt;&lt;author&gt;Fidell, Linda S&lt;/author&gt;&lt;/authors&gt;&lt;/contributors&gt;&lt;titles&gt;&lt;title&gt;Using multivariate statistics, 6th edn Boston&lt;/title&gt;&lt;secondary-title&gt;Ma: Pearson&lt;/secondary-title&gt;&lt;/titles&gt;&lt;periodical&gt;&lt;full-title&gt;Ma: Pearson&lt;/full-title&gt;&lt;/periodical&gt;&lt;dates&gt;&lt;year&gt;2013&lt;/year&gt;&lt;/dates&gt;&lt;urls&gt;&lt;/urls&gt;&lt;/record&gt;&lt;/Cite&gt;&lt;/EndNote&gt;</w:instrText>
        </w:r>
        <w:r w:rsidRPr="00EE60F8">
          <w:rPr>
            <w:rFonts w:asciiTheme="majorBidi" w:eastAsia="Calibri" w:hAnsiTheme="majorBidi" w:cstheme="majorBidi"/>
          </w:rPr>
          <w:fldChar w:fldCharType="separate"/>
        </w:r>
        <w:r w:rsidR="00470C7B" w:rsidRPr="00EE60F8">
          <w:rPr>
            <w:rFonts w:asciiTheme="majorBidi" w:eastAsia="Calibri" w:hAnsiTheme="majorBidi" w:cstheme="majorBidi"/>
            <w:noProof/>
          </w:rPr>
          <w:t>Tabachnick and Fidell (2013)</w:t>
        </w:r>
        <w:r w:rsidRPr="00EE60F8">
          <w:rPr>
            <w:rFonts w:asciiTheme="majorBidi" w:eastAsia="Calibri" w:hAnsiTheme="majorBidi" w:cstheme="majorBidi"/>
          </w:rPr>
          <w:fldChar w:fldCharType="end"/>
        </w:r>
      </w:hyperlink>
      <w:r w:rsidR="00470C7B" w:rsidRPr="00EE60F8">
        <w:rPr>
          <w:rFonts w:asciiTheme="majorBidi" w:eastAsia="Calibri" w:hAnsiTheme="majorBidi" w:cstheme="majorBidi"/>
        </w:rPr>
        <w:t xml:space="preserve"> suggested that in order to prevent misrepresentation of the results of multivariate statistical techniques, screening of the data collected by the researcher is required to detect data errors and probable violations of key assumptions of the technique employed for data analysis. However, the purpose of data screening is to specifically check data errors and detect problems relating to violation of assumptions that are to be resolved prior to the </w:t>
      </w:r>
      <w:r w:rsidR="002059BD">
        <w:rPr>
          <w:rFonts w:asciiTheme="majorBidi" w:eastAsia="Calibri" w:hAnsiTheme="majorBidi" w:cstheme="majorBidi"/>
        </w:rPr>
        <w:t>primary</w:t>
      </w:r>
      <w:r w:rsidR="00470C7B" w:rsidRPr="00EE60F8">
        <w:rPr>
          <w:rFonts w:asciiTheme="majorBidi" w:eastAsia="Calibri" w:hAnsiTheme="majorBidi" w:cstheme="majorBidi"/>
        </w:rPr>
        <w:t xml:space="preserve"> analysis of data that have been collected for any research </w:t>
      </w:r>
      <w:r w:rsidR="00470C7B" w:rsidRPr="00B51FFD">
        <w:rPr>
          <w:rFonts w:asciiTheme="majorBidi" w:eastAsia="Calibri" w:hAnsiTheme="majorBidi" w:cstheme="majorBidi"/>
        </w:rPr>
        <w:t>purposes</w:t>
      </w:r>
      <w:r w:rsidR="00F24122">
        <w:rPr>
          <w:rFonts w:asciiTheme="majorBidi" w:eastAsia="Calibri" w:hAnsiTheme="majorBidi" w:cstheme="majorBidi"/>
        </w:rPr>
        <w:t xml:space="preserve"> (</w:t>
      </w:r>
      <w:r w:rsidR="00F24122" w:rsidRPr="00F24122">
        <w:rPr>
          <w:rFonts w:asciiTheme="majorBidi" w:eastAsia="Calibri" w:hAnsiTheme="majorBidi" w:cstheme="majorBidi"/>
        </w:rPr>
        <w:t xml:space="preserve">Fidell et al. 2013). </w:t>
      </w:r>
    </w:p>
    <w:p w:rsidR="00470C7B" w:rsidRPr="00B51FFD" w:rsidRDefault="00470C7B" w:rsidP="002059BD">
      <w:pPr>
        <w:spacing w:afterLines="250" w:line="360" w:lineRule="auto"/>
        <w:jc w:val="both"/>
        <w:rPr>
          <w:rFonts w:asciiTheme="majorBidi" w:eastAsia="Calibri" w:hAnsiTheme="majorBidi" w:cstheme="majorBidi"/>
        </w:rPr>
      </w:pPr>
      <w:r w:rsidRPr="00B51FFD">
        <w:rPr>
          <w:rFonts w:asciiTheme="majorBidi" w:eastAsia="Calibri" w:hAnsiTheme="majorBidi" w:cstheme="majorBidi"/>
        </w:rPr>
        <w:t>Therefore, it was essential to c</w:t>
      </w:r>
      <w:r w:rsidR="002059BD" w:rsidRPr="00B51FFD">
        <w:rPr>
          <w:rFonts w:asciiTheme="majorBidi" w:eastAsia="Calibri" w:hAnsiTheme="majorBidi" w:cstheme="majorBidi"/>
        </w:rPr>
        <w:t>onduc</w:t>
      </w:r>
      <w:r w:rsidRPr="00B51FFD">
        <w:rPr>
          <w:rFonts w:asciiTheme="majorBidi" w:eastAsia="Calibri" w:hAnsiTheme="majorBidi" w:cstheme="majorBidi"/>
        </w:rPr>
        <w:t xml:space="preserve">t data screening while employing </w:t>
      </w:r>
      <w:r w:rsidR="000D3044" w:rsidRPr="00B51FFD">
        <w:rPr>
          <w:rFonts w:asciiTheme="majorBidi" w:eastAsia="Calibri" w:hAnsiTheme="majorBidi" w:cstheme="majorBidi"/>
        </w:rPr>
        <w:t xml:space="preserve">a </w:t>
      </w:r>
      <w:r w:rsidRPr="00B51FFD">
        <w:rPr>
          <w:rFonts w:asciiTheme="majorBidi" w:eastAsia="Calibri" w:hAnsiTheme="majorBidi" w:cstheme="majorBidi"/>
        </w:rPr>
        <w:t xml:space="preserve">partial least square structural equation model (PLS-SEM) </w:t>
      </w:r>
      <w:r w:rsidR="004E39B6" w:rsidRPr="00B51FFD">
        <w:rPr>
          <w:rFonts w:asciiTheme="majorBidi" w:eastAsia="Calibri" w:hAnsiTheme="majorBidi" w:cstheme="majorBidi"/>
        </w:rPr>
        <w:fldChar w:fldCharType="begin"/>
      </w:r>
      <w:r w:rsidRPr="00B51FFD">
        <w:rPr>
          <w:rFonts w:asciiTheme="majorBidi" w:eastAsia="Calibri" w:hAnsiTheme="majorBidi" w:cstheme="majorBidi"/>
        </w:rPr>
        <w:instrText xml:space="preserve"> ADDIN EN.CITE &lt;EndNote&gt;&lt;Cite&gt;&lt;Author&gt;Pallant&lt;/Author&gt;&lt;Year&gt;2010&lt;/Year&gt;&lt;RecNum&gt;1206&lt;/RecNum&gt;&lt;DisplayText&gt;(Pallant, 2010; Tabachnick &amp;amp; Fidell, 2013)&lt;/DisplayText&gt;&lt;record&gt;&lt;rec-number&gt;1206&lt;/rec-number&gt;&lt;foreign-keys&gt;&lt;key app="EN" db-id="wxfsrt55wv5spfew9pgvdea7a0w52taw0zad"&gt;1206&lt;/key&gt;&lt;/foreign-keys&gt;&lt;ref-type name="Journal Article"&gt;17&lt;/ref-type&gt;&lt;contributors&gt;&lt;authors&gt;&lt;author&gt;Pallant, Julie&lt;/author&gt;&lt;/authors&gt;&lt;/contributors&gt;&lt;titles&gt;&lt;title&gt;SPSS Survival manual: a step by step guide to data analysis using SPSS&lt;/title&gt;&lt;secondary-title&gt;Berkshire UK: McGraw-Hill Education&lt;/secondary-title&gt;&lt;/titles&gt;&lt;periodical&gt;&lt;full-title&gt;Berkshire UK: McGraw-Hill Education&lt;/full-title&gt;&lt;/periodical&gt;&lt;volume&gt; (4th ed.). New York: Open University Press&lt;/volume&gt;&lt;dates&gt;&lt;year&gt;2010&lt;/year&gt;&lt;/dates&gt;&lt;urls&gt;&lt;/urls&gt;&lt;/record&gt;&lt;/Cite&gt;&lt;Cite&gt;&lt;Author&gt;Tabachnick&lt;/Author&gt;&lt;Year&gt;2013&lt;/Year&gt;&lt;RecNum&gt;1205&lt;/RecNum&gt;&lt;record&gt;&lt;rec-number&gt;1205&lt;/rec-number&gt;&lt;foreign-keys&gt;&lt;key app="EN" db-id="wxfsrt55wv5spfew9pgvdea7a0w52taw0zad"&gt;1205&lt;/key&gt;&lt;/foreign-keys&gt;&lt;ref-type name="Journal Article"&gt;17&lt;/ref-type&gt;&lt;contributors&gt;&lt;authors&gt;&lt;author&gt;Tabachnick, Barbara G&lt;/author&gt;&lt;author&gt;Fidell, Linda S&lt;/author&gt;&lt;/authors&gt;&lt;/contributors&gt;&lt;titles&gt;&lt;title&gt;Using multivariate statistics, 6th edn Boston&lt;/title&gt;&lt;secondary-title&gt;Ma: Pearson&lt;/secondary-title&gt;&lt;/titles&gt;&lt;periodical&gt;&lt;full-title&gt;Ma: Pearson&lt;/full-title&gt;&lt;/periodical&gt;&lt;dates&gt;&lt;year&gt;2013&lt;/year&gt;&lt;/dates&gt;&lt;urls&gt;&lt;/urls&gt;&lt;/record&gt;&lt;/Cite&gt;&lt;/EndNote&gt;</w:instrText>
      </w:r>
      <w:r w:rsidR="004E39B6" w:rsidRPr="00B51FFD">
        <w:rPr>
          <w:rFonts w:asciiTheme="majorBidi" w:eastAsia="Calibri" w:hAnsiTheme="majorBidi" w:cstheme="majorBidi"/>
        </w:rPr>
        <w:fldChar w:fldCharType="separate"/>
      </w:r>
      <w:r w:rsidRPr="00B51FFD">
        <w:rPr>
          <w:rFonts w:asciiTheme="majorBidi" w:eastAsia="Calibri" w:hAnsiTheme="majorBidi" w:cstheme="majorBidi"/>
          <w:noProof/>
        </w:rPr>
        <w:t>(</w:t>
      </w:r>
      <w:hyperlink w:anchor="_ENREF_352" w:tooltip="Pallant, 2010 #1206" w:history="1">
        <w:r w:rsidRPr="00B51FFD">
          <w:rPr>
            <w:rFonts w:asciiTheme="majorBidi" w:eastAsia="Calibri" w:hAnsiTheme="majorBidi" w:cstheme="majorBidi"/>
            <w:noProof/>
          </w:rPr>
          <w:t>Pallant, 2010</w:t>
        </w:r>
      </w:hyperlink>
      <w:r w:rsidRPr="00B51FFD">
        <w:rPr>
          <w:rFonts w:asciiTheme="majorBidi" w:eastAsia="Calibri" w:hAnsiTheme="majorBidi" w:cstheme="majorBidi"/>
          <w:noProof/>
        </w:rPr>
        <w:t xml:space="preserve">; </w:t>
      </w:r>
      <w:hyperlink w:anchor="_ENREF_437" w:tooltip="Tabachnick, 2013 #1205" w:history="1">
        <w:r w:rsidRPr="00B51FFD">
          <w:rPr>
            <w:rFonts w:asciiTheme="majorBidi" w:eastAsia="Calibri" w:hAnsiTheme="majorBidi" w:cstheme="majorBidi"/>
            <w:noProof/>
          </w:rPr>
          <w:t>Tabachnick &amp; Fidell, 2013</w:t>
        </w:r>
      </w:hyperlink>
      <w:r w:rsidRPr="00B51FFD">
        <w:rPr>
          <w:rFonts w:asciiTheme="majorBidi" w:eastAsia="Calibri" w:hAnsiTheme="majorBidi" w:cstheme="majorBidi"/>
          <w:noProof/>
        </w:rPr>
        <w:t>)</w:t>
      </w:r>
      <w:r w:rsidR="004E39B6" w:rsidRPr="00B51FFD">
        <w:rPr>
          <w:rFonts w:asciiTheme="majorBidi" w:eastAsia="Calibri" w:hAnsiTheme="majorBidi" w:cstheme="majorBidi"/>
        </w:rPr>
        <w:fldChar w:fldCharType="end"/>
      </w:r>
      <w:r w:rsidRPr="00B51FFD">
        <w:rPr>
          <w:rFonts w:asciiTheme="majorBidi" w:eastAsia="Calibri" w:hAnsiTheme="majorBidi" w:cstheme="majorBidi"/>
        </w:rPr>
        <w:t xml:space="preserve">. </w:t>
      </w:r>
      <w:r w:rsidR="000D3044" w:rsidRPr="00B51FFD">
        <w:rPr>
          <w:rFonts w:asciiTheme="majorBidi" w:eastAsia="Calibri" w:hAnsiTheme="majorBidi" w:cstheme="majorBidi"/>
        </w:rPr>
        <w:t>Following</w:t>
      </w:r>
      <w:r w:rsidRPr="00B51FFD">
        <w:rPr>
          <w:rFonts w:asciiTheme="majorBidi" w:eastAsia="Calibri" w:hAnsiTheme="majorBidi" w:cstheme="majorBidi"/>
        </w:rPr>
        <w:t xml:space="preserve"> the statement above, </w:t>
      </w:r>
      <w:r w:rsidR="002059BD" w:rsidRPr="00B51FFD">
        <w:rPr>
          <w:rFonts w:asciiTheme="majorBidi" w:eastAsia="Calibri" w:hAnsiTheme="majorBidi" w:cstheme="majorBidi"/>
        </w:rPr>
        <w:t>the researcher carried out data screening of questionnaires survey for accuracy of data input, missing data, identification of outliers,</w:t>
      </w:r>
      <w:r w:rsidRPr="00B51FFD">
        <w:rPr>
          <w:rFonts w:asciiTheme="majorBidi" w:eastAsia="Calibri" w:hAnsiTheme="majorBidi" w:cstheme="majorBidi"/>
        </w:rPr>
        <w:t xml:space="preserve"> and statistical assumptions for multivariate analysis of constructs in this study </w:t>
      </w:r>
      <w:bookmarkStart w:id="6" w:name="_Toc500499288"/>
      <w:bookmarkStart w:id="7" w:name="_Toc8091184"/>
      <w:bookmarkStart w:id="8" w:name="_Toc11147675"/>
      <w:r w:rsidR="00F24122">
        <w:rPr>
          <w:rFonts w:asciiTheme="majorBidi" w:eastAsia="Calibri" w:hAnsiTheme="majorBidi" w:cstheme="majorBidi"/>
        </w:rPr>
        <w:t>(</w:t>
      </w:r>
      <w:r w:rsidR="00F24122" w:rsidRPr="00F24122">
        <w:rPr>
          <w:rFonts w:asciiTheme="majorBidi" w:eastAsia="Calibri" w:hAnsiTheme="majorBidi" w:cstheme="majorBidi"/>
        </w:rPr>
        <w:t>Fidell et al. 2013).</w:t>
      </w:r>
    </w:p>
    <w:p w:rsidR="00470C7B" w:rsidRPr="00EE60F8" w:rsidRDefault="00470C7B" w:rsidP="00EE60F8">
      <w:pPr>
        <w:spacing w:afterLines="250" w:line="360" w:lineRule="auto"/>
        <w:jc w:val="both"/>
        <w:rPr>
          <w:rFonts w:asciiTheme="majorBidi" w:eastAsia="Calibri" w:hAnsiTheme="majorBidi" w:cstheme="majorBidi"/>
        </w:rPr>
      </w:pPr>
      <w:r w:rsidRPr="00EE60F8">
        <w:rPr>
          <w:rFonts w:asciiTheme="majorBidi" w:hAnsiTheme="majorBidi" w:cstheme="majorBidi"/>
          <w:b/>
        </w:rPr>
        <w:t>Data Input Accuracy</w:t>
      </w:r>
      <w:bookmarkEnd w:id="6"/>
      <w:bookmarkEnd w:id="7"/>
      <w:bookmarkEnd w:id="8"/>
    </w:p>
    <w:p w:rsidR="00470C7B" w:rsidRPr="00EE60F8" w:rsidRDefault="00470C7B" w:rsidP="002059BD">
      <w:pPr>
        <w:spacing w:before="100" w:beforeAutospacing="1" w:after="100" w:afterAutospacing="1" w:line="360" w:lineRule="auto"/>
        <w:jc w:val="both"/>
        <w:rPr>
          <w:rFonts w:asciiTheme="majorBidi" w:eastAsia="Calibri" w:hAnsiTheme="majorBidi" w:cstheme="majorBidi"/>
        </w:rPr>
      </w:pPr>
      <w:r w:rsidRPr="00EE60F8">
        <w:rPr>
          <w:rFonts w:asciiTheme="majorBidi" w:eastAsia="Calibri" w:hAnsiTheme="majorBidi" w:cstheme="majorBidi"/>
        </w:rPr>
        <w:tab/>
        <w:t>A total of 309 duly answered questionnaires were carefully coded and entered into the SPSS version 2</w:t>
      </w:r>
      <w:r w:rsidRPr="00EE60F8">
        <w:rPr>
          <w:rFonts w:asciiTheme="majorBidi" w:eastAsia="Calibri" w:hAnsiTheme="majorBidi" w:cstheme="majorBidi"/>
          <w:rtl/>
        </w:rPr>
        <w:t>3</w:t>
      </w:r>
      <w:r w:rsidRPr="00EE60F8">
        <w:rPr>
          <w:rFonts w:asciiTheme="majorBidi" w:eastAsia="Calibri" w:hAnsiTheme="majorBidi" w:cstheme="majorBidi"/>
        </w:rPr>
        <w:t xml:space="preserve"> to achieve </w:t>
      </w:r>
      <w:r w:rsidR="000D3044" w:rsidRPr="00EE60F8">
        <w:rPr>
          <w:rFonts w:asciiTheme="majorBidi" w:eastAsia="Calibri" w:hAnsiTheme="majorBidi" w:cstheme="majorBidi"/>
        </w:rPr>
        <w:t xml:space="preserve">a </w:t>
      </w:r>
      <w:r w:rsidRPr="00EE60F8">
        <w:rPr>
          <w:rFonts w:asciiTheme="majorBidi" w:eastAsia="Calibri" w:hAnsiTheme="majorBidi" w:cstheme="majorBidi"/>
        </w:rPr>
        <w:t>high level of accuracy</w:t>
      </w:r>
      <w:r w:rsidR="002059BD">
        <w:rPr>
          <w:rFonts w:asciiTheme="majorBidi" w:eastAsia="Calibri" w:hAnsiTheme="majorBidi" w:cstheme="majorBidi"/>
        </w:rPr>
        <w:t>;</w:t>
      </w:r>
      <w:r w:rsidRPr="00EE60F8">
        <w:rPr>
          <w:rFonts w:asciiTheme="majorBidi" w:eastAsia="Calibri" w:hAnsiTheme="majorBidi" w:cstheme="majorBidi"/>
        </w:rPr>
        <w:t xml:space="preserve"> each item that serves as </w:t>
      </w:r>
      <w:r w:rsidR="000D3044" w:rsidRPr="00EE60F8">
        <w:rPr>
          <w:rFonts w:asciiTheme="majorBidi" w:eastAsia="Calibri" w:hAnsiTheme="majorBidi" w:cstheme="majorBidi"/>
        </w:rPr>
        <w:t xml:space="preserve">a </w:t>
      </w:r>
      <w:r w:rsidRPr="00EE60F8">
        <w:rPr>
          <w:rFonts w:asciiTheme="majorBidi" w:eastAsia="Calibri" w:hAnsiTheme="majorBidi" w:cstheme="majorBidi"/>
        </w:rPr>
        <w:t xml:space="preserve">question was coded in line with the initials of its variable and according to its position as listed under the </w:t>
      </w:r>
      <w:r w:rsidRPr="00EE60F8">
        <w:rPr>
          <w:rFonts w:asciiTheme="majorBidi" w:eastAsia="Calibri" w:hAnsiTheme="majorBidi" w:cstheme="majorBidi"/>
        </w:rPr>
        <w:lastRenderedPageBreak/>
        <w:t xml:space="preserve">various unobserved latent constructs. For example, 5 items measuring </w:t>
      </w:r>
      <w:r w:rsidRPr="00EE60F8">
        <w:rPr>
          <w:rFonts w:asciiTheme="majorBidi" w:hAnsiTheme="majorBidi" w:cstheme="majorBidi"/>
          <w:lang w:val="en-MY"/>
        </w:rPr>
        <w:t>Enterprise risk management</w:t>
      </w:r>
      <w:r w:rsidRPr="00EE60F8">
        <w:rPr>
          <w:rFonts w:asciiTheme="majorBidi" w:eastAsia="Calibri" w:hAnsiTheme="majorBidi" w:cstheme="majorBidi"/>
        </w:rPr>
        <w:t xml:space="preserve"> were coded as ERM1, ERM2, ERM3, ERM4,ERM5 and the same process were applied to other independent variables, moderating variable and dependent variable.</w:t>
      </w:r>
      <w:r w:rsidR="000D3044" w:rsidRPr="00EE60F8">
        <w:rPr>
          <w:rFonts w:asciiTheme="majorBidi" w:eastAsia="Calibri" w:hAnsiTheme="majorBidi" w:cstheme="majorBidi"/>
        </w:rPr>
        <w:t>N</w:t>
      </w:r>
      <w:r w:rsidRPr="00EE60F8">
        <w:rPr>
          <w:rFonts w:asciiTheme="majorBidi" w:eastAsia="Calibri" w:hAnsiTheme="majorBidi" w:cstheme="majorBidi"/>
        </w:rPr>
        <w:t xml:space="preserve">o value was out of range for each </w:t>
      </w:r>
      <w:r w:rsidR="000D3044" w:rsidRPr="00EE60F8">
        <w:rPr>
          <w:rFonts w:asciiTheme="majorBidi" w:eastAsia="Calibri" w:hAnsiTheme="majorBidi" w:cstheme="majorBidi"/>
        </w:rPr>
        <w:t>item</w:t>
      </w:r>
      <w:r w:rsidRPr="00EE60F8">
        <w:rPr>
          <w:rFonts w:asciiTheme="majorBidi" w:eastAsia="Calibri" w:hAnsiTheme="majorBidi" w:cstheme="majorBidi"/>
        </w:rPr>
        <w:t xml:space="preserve"> when compared against the respective</w:t>
      </w:r>
      <w:r w:rsidR="000D3044" w:rsidRPr="00EE60F8">
        <w:rPr>
          <w:rFonts w:asciiTheme="majorBidi" w:eastAsia="Calibri" w:hAnsiTheme="majorBidi" w:cstheme="majorBidi"/>
        </w:rPr>
        <w:t>ly</w:t>
      </w:r>
      <w:r w:rsidRPr="00EE60F8">
        <w:rPr>
          <w:rFonts w:asciiTheme="majorBidi" w:eastAsia="Calibri" w:hAnsiTheme="majorBidi" w:cstheme="majorBidi"/>
        </w:rPr>
        <w:t xml:space="preserve"> assigned codes for </w:t>
      </w:r>
      <w:r w:rsidR="000D3044" w:rsidRPr="00EE60F8">
        <w:rPr>
          <w:rFonts w:asciiTheme="majorBidi" w:eastAsia="Calibri" w:hAnsiTheme="majorBidi" w:cstheme="majorBidi"/>
        </w:rPr>
        <w:t xml:space="preserve">an </w:t>
      </w:r>
      <w:r w:rsidRPr="00EE60F8">
        <w:rPr>
          <w:rFonts w:asciiTheme="majorBidi" w:eastAsia="Calibri" w:hAnsiTheme="majorBidi" w:cstheme="majorBidi"/>
        </w:rPr>
        <w:t xml:space="preserve">item on </w:t>
      </w:r>
      <w:r w:rsidR="000D3044" w:rsidRPr="00EE60F8">
        <w:rPr>
          <w:rFonts w:asciiTheme="majorBidi" w:eastAsia="Calibri" w:hAnsiTheme="majorBidi" w:cstheme="majorBidi"/>
        </w:rPr>
        <w:t xml:space="preserve">'respondents' </w:t>
      </w:r>
      <w:r w:rsidRPr="00EE60F8">
        <w:rPr>
          <w:rFonts w:asciiTheme="majorBidi" w:eastAsia="Calibri" w:hAnsiTheme="majorBidi" w:cstheme="majorBidi"/>
        </w:rPr>
        <w:t xml:space="preserve">profile. Hence, every item related to the constructs were found to be within </w:t>
      </w:r>
      <w:r w:rsidR="002059BD">
        <w:rPr>
          <w:rFonts w:asciiTheme="majorBidi" w:eastAsia="Calibri" w:hAnsiTheme="majorBidi" w:cstheme="majorBidi"/>
        </w:rPr>
        <w:t xml:space="preserve">the </w:t>
      </w:r>
      <w:r w:rsidRPr="00EE60F8">
        <w:rPr>
          <w:rFonts w:asciiTheme="majorBidi" w:eastAsia="Calibri" w:hAnsiTheme="majorBidi" w:cstheme="majorBidi"/>
          <w:rtl/>
        </w:rPr>
        <w:t>5</w:t>
      </w:r>
      <w:r w:rsidRPr="00EE60F8">
        <w:rPr>
          <w:rFonts w:asciiTheme="majorBidi" w:eastAsia="Calibri" w:hAnsiTheme="majorBidi" w:cstheme="majorBidi"/>
        </w:rPr>
        <w:t xml:space="preserve"> Point-Likert scales used in the questionnaire of this study.</w:t>
      </w:r>
      <w:bookmarkStart w:id="9" w:name="_Toc500499289"/>
      <w:bookmarkStart w:id="10" w:name="_Toc8091185"/>
      <w:bookmarkStart w:id="11" w:name="_Toc11147676"/>
    </w:p>
    <w:p w:rsidR="00470C7B" w:rsidRPr="00EE60F8" w:rsidRDefault="00470C7B" w:rsidP="00EE60F8">
      <w:pPr>
        <w:spacing w:before="100" w:beforeAutospacing="1" w:after="100" w:afterAutospacing="1" w:line="360" w:lineRule="auto"/>
        <w:jc w:val="both"/>
        <w:rPr>
          <w:rFonts w:asciiTheme="majorBidi" w:eastAsia="Calibri" w:hAnsiTheme="majorBidi" w:cstheme="majorBidi"/>
        </w:rPr>
      </w:pPr>
      <w:r w:rsidRPr="00EE60F8">
        <w:rPr>
          <w:rFonts w:asciiTheme="majorBidi" w:hAnsiTheme="majorBidi" w:cstheme="majorBidi"/>
          <w:b/>
        </w:rPr>
        <w:t>Missing Data Analysis</w:t>
      </w:r>
      <w:bookmarkEnd w:id="9"/>
      <w:bookmarkEnd w:id="10"/>
      <w:bookmarkEnd w:id="11"/>
    </w:p>
    <w:p w:rsidR="00566088" w:rsidRDefault="00470C7B" w:rsidP="00EE60F8">
      <w:pPr>
        <w:spacing w:before="100" w:beforeAutospacing="1" w:after="100" w:afterAutospacing="1" w:line="360" w:lineRule="auto"/>
        <w:jc w:val="both"/>
        <w:rPr>
          <w:rFonts w:asciiTheme="majorBidi" w:hAnsiTheme="majorBidi" w:cstheme="majorBidi"/>
          <w:lang w:eastAsia="en-MY"/>
        </w:rPr>
      </w:pPr>
      <w:r w:rsidRPr="00EE60F8">
        <w:rPr>
          <w:rFonts w:asciiTheme="majorBidi" w:eastAsia="Calibri" w:hAnsiTheme="majorBidi" w:cstheme="majorBidi"/>
        </w:rPr>
        <w:tab/>
        <w:t xml:space="preserve">Missing data occur from the failure of </w:t>
      </w:r>
      <w:r w:rsidR="000D3044" w:rsidRPr="00EE60F8">
        <w:rPr>
          <w:rFonts w:asciiTheme="majorBidi" w:eastAsia="Calibri" w:hAnsiTheme="majorBidi" w:cstheme="majorBidi"/>
        </w:rPr>
        <w:t xml:space="preserve">the </w:t>
      </w:r>
      <w:r w:rsidRPr="00EE60F8">
        <w:rPr>
          <w:rFonts w:asciiTheme="majorBidi" w:eastAsia="Calibri" w:hAnsiTheme="majorBidi" w:cstheme="majorBidi"/>
        </w:rPr>
        <w:t xml:space="preserve">respondent to provide </w:t>
      </w:r>
      <w:r w:rsidR="000D3044" w:rsidRPr="00EE60F8">
        <w:rPr>
          <w:rFonts w:asciiTheme="majorBidi" w:eastAsia="Calibri" w:hAnsiTheme="majorBidi" w:cstheme="majorBidi"/>
        </w:rPr>
        <w:t xml:space="preserve">an </w:t>
      </w:r>
      <w:r w:rsidRPr="00EE60F8">
        <w:rPr>
          <w:rFonts w:asciiTheme="majorBidi" w:eastAsia="Calibri" w:hAnsiTheme="majorBidi" w:cstheme="majorBidi"/>
        </w:rPr>
        <w:t xml:space="preserve">answer to either one or some questions/items in the questionnaire. This is </w:t>
      </w:r>
      <w:r w:rsidR="000D3044" w:rsidRPr="00EE60F8">
        <w:rPr>
          <w:rFonts w:asciiTheme="majorBidi" w:eastAsia="Calibri" w:hAnsiTheme="majorBidi" w:cstheme="majorBidi"/>
        </w:rPr>
        <w:t>where a sampled element fails to respond to one or more questions, thereby becoming necessary to resolve prior to the</w:t>
      </w:r>
      <w:r w:rsidRPr="00EE60F8">
        <w:rPr>
          <w:rFonts w:asciiTheme="majorBidi" w:eastAsia="Calibri" w:hAnsiTheme="majorBidi" w:cstheme="majorBidi"/>
        </w:rPr>
        <w:t xml:space="preserve"> data analysis process</w:t>
      </w:r>
      <w:r w:rsidR="00566088" w:rsidRPr="00566088">
        <w:rPr>
          <w:rFonts w:asciiTheme="majorBidi" w:eastAsia="Calibri" w:hAnsiTheme="majorBidi" w:cstheme="majorBidi"/>
        </w:rPr>
        <w:t xml:space="preserve"> (Brick, &amp; Kalton, 1996)</w:t>
      </w:r>
      <w:r w:rsidRPr="00566088">
        <w:rPr>
          <w:rFonts w:asciiTheme="majorBidi" w:eastAsia="Calibri" w:hAnsiTheme="majorBidi" w:cstheme="majorBidi"/>
        </w:rPr>
        <w:t>. Arguably, missing</w:t>
      </w:r>
      <w:r w:rsidRPr="00E01258">
        <w:rPr>
          <w:rFonts w:asciiTheme="majorBidi" w:eastAsia="Calibri" w:hAnsiTheme="majorBidi" w:cstheme="majorBidi"/>
        </w:rPr>
        <w:t xml:space="preserve"> data turns out to be </w:t>
      </w:r>
      <w:r w:rsidR="000D3044" w:rsidRPr="00E01258">
        <w:rPr>
          <w:rFonts w:asciiTheme="majorBidi" w:eastAsia="Calibri" w:hAnsiTheme="majorBidi" w:cstheme="majorBidi"/>
        </w:rPr>
        <w:t xml:space="preserve">a </w:t>
      </w:r>
      <w:r w:rsidRPr="00E01258">
        <w:rPr>
          <w:rFonts w:asciiTheme="majorBidi" w:eastAsia="Calibri" w:hAnsiTheme="majorBidi" w:cstheme="majorBidi"/>
        </w:rPr>
        <w:t xml:space="preserve">problem to be resolved when it becomes impossible to recover the actual missing value </w:t>
      </w:r>
      <w:r w:rsidR="00566088" w:rsidRPr="00E01258">
        <w:rPr>
          <w:rFonts w:asciiTheme="majorBidi" w:eastAsia="Calibri" w:hAnsiTheme="majorBidi" w:cstheme="majorBidi"/>
        </w:rPr>
        <w:t>(Scheffer, 2002</w:t>
      </w:r>
      <w:r w:rsidR="00566088">
        <w:rPr>
          <w:rFonts w:ascii="Arial" w:hAnsi="Arial" w:cs="Arial"/>
          <w:color w:val="222222"/>
          <w:sz w:val="20"/>
          <w:szCs w:val="20"/>
          <w:shd w:val="clear" w:color="auto" w:fill="FFFFFF"/>
        </w:rPr>
        <w:t>). Dealing with missing data.</w:t>
      </w:r>
    </w:p>
    <w:p w:rsidR="00470C7B" w:rsidRPr="00EE60F8" w:rsidRDefault="00470C7B" w:rsidP="00EE60F8">
      <w:pPr>
        <w:spacing w:before="100" w:beforeAutospacing="1" w:after="100" w:afterAutospacing="1" w:line="360" w:lineRule="auto"/>
        <w:jc w:val="both"/>
        <w:rPr>
          <w:rFonts w:asciiTheme="majorBidi" w:hAnsiTheme="majorBidi" w:cstheme="majorBidi"/>
          <w:lang w:eastAsia="en-MY"/>
        </w:rPr>
      </w:pPr>
      <w:r w:rsidRPr="00EE60F8">
        <w:rPr>
          <w:rFonts w:asciiTheme="majorBidi" w:hAnsiTheme="majorBidi" w:cstheme="majorBidi"/>
          <w:lang w:eastAsia="en-MY"/>
        </w:rPr>
        <w:t xml:space="preserve">The cases with </w:t>
      </w:r>
      <w:r w:rsidR="000D3044" w:rsidRPr="00EE60F8">
        <w:rPr>
          <w:rFonts w:asciiTheme="majorBidi" w:hAnsiTheme="majorBidi" w:cstheme="majorBidi"/>
          <w:lang w:eastAsia="en-MY"/>
        </w:rPr>
        <w:t xml:space="preserve">a </w:t>
      </w:r>
      <w:r w:rsidRPr="00EE60F8">
        <w:rPr>
          <w:rFonts w:asciiTheme="majorBidi" w:hAnsiTheme="majorBidi" w:cstheme="majorBidi"/>
          <w:lang w:eastAsia="en-MY"/>
        </w:rPr>
        <w:t>lower percentage of missing data among the remaining 309cases were treated using mean value replacement method based on the recommendation of</w:t>
      </w:r>
      <w:r w:rsidR="00E01258">
        <w:rPr>
          <w:rFonts w:asciiTheme="majorBidi" w:hAnsiTheme="majorBidi" w:cstheme="majorBidi"/>
          <w:lang w:eastAsia="en-MY"/>
        </w:rPr>
        <w:t>Hair et al. (2017)</w:t>
      </w:r>
      <w:r w:rsidR="000D3044" w:rsidRPr="00EE60F8">
        <w:rPr>
          <w:rFonts w:asciiTheme="majorBidi" w:hAnsiTheme="majorBidi" w:cstheme="majorBidi"/>
          <w:lang w:eastAsia="en-MY"/>
        </w:rPr>
        <w:t>,</w:t>
      </w:r>
      <w:r w:rsidRPr="00EE60F8">
        <w:rPr>
          <w:rFonts w:asciiTheme="majorBidi" w:hAnsiTheme="majorBidi" w:cstheme="majorBidi"/>
          <w:lang w:eastAsia="en-MY"/>
        </w:rPr>
        <w:t xml:space="preserve"> which states that any case of missing data with less </w:t>
      </w:r>
      <w:bookmarkStart w:id="12" w:name="_Toc500499290"/>
      <w:bookmarkStart w:id="13" w:name="_Toc8091186"/>
      <w:bookmarkStart w:id="14" w:name="_Toc11147677"/>
      <w:r w:rsidRPr="00EE60F8">
        <w:rPr>
          <w:rFonts w:asciiTheme="majorBidi" w:hAnsiTheme="majorBidi" w:cstheme="majorBidi"/>
          <w:lang w:eastAsia="en-MY"/>
        </w:rPr>
        <w:t>than 5% can be treated as such.</w:t>
      </w:r>
    </w:p>
    <w:p w:rsidR="00470C7B" w:rsidRPr="00EE60F8" w:rsidRDefault="00470C7B" w:rsidP="00EE60F8">
      <w:pPr>
        <w:spacing w:before="100" w:beforeAutospacing="1" w:after="100" w:afterAutospacing="1" w:line="360" w:lineRule="auto"/>
        <w:jc w:val="both"/>
        <w:rPr>
          <w:rFonts w:asciiTheme="majorBidi" w:hAnsiTheme="majorBidi" w:cstheme="majorBidi"/>
          <w:lang w:eastAsia="en-MY"/>
        </w:rPr>
      </w:pPr>
      <w:r w:rsidRPr="00EE60F8">
        <w:rPr>
          <w:rFonts w:asciiTheme="majorBidi" w:hAnsiTheme="majorBidi" w:cstheme="majorBidi"/>
          <w:b/>
        </w:rPr>
        <w:t>Assessment of Outliers</w:t>
      </w:r>
      <w:bookmarkEnd w:id="12"/>
      <w:bookmarkEnd w:id="13"/>
      <w:bookmarkEnd w:id="14"/>
    </w:p>
    <w:p w:rsidR="00470C7B" w:rsidRPr="00EE60F8" w:rsidRDefault="00470C7B" w:rsidP="00DE0DEA">
      <w:pPr>
        <w:autoSpaceDE w:val="0"/>
        <w:autoSpaceDN w:val="0"/>
        <w:adjustRightInd w:val="0"/>
        <w:spacing w:before="100" w:beforeAutospacing="1" w:after="100" w:afterAutospacing="1" w:line="360" w:lineRule="auto"/>
        <w:jc w:val="both"/>
        <w:rPr>
          <w:rFonts w:asciiTheme="majorBidi" w:eastAsia="Calibri" w:hAnsiTheme="majorBidi" w:cstheme="majorBidi"/>
        </w:rPr>
      </w:pPr>
      <w:r w:rsidRPr="00EE60F8">
        <w:rPr>
          <w:rFonts w:asciiTheme="majorBidi" w:eastAsia="CMR10" w:hAnsiTheme="majorBidi" w:cstheme="majorBidi"/>
          <w:color w:val="131413"/>
        </w:rPr>
        <w:t xml:space="preserve">An outlier is a data point </w:t>
      </w:r>
      <w:r w:rsidR="000D3044" w:rsidRPr="00EE60F8">
        <w:rPr>
          <w:rFonts w:asciiTheme="majorBidi" w:eastAsia="CMR10" w:hAnsiTheme="majorBidi" w:cstheme="majorBidi"/>
          <w:color w:val="131413"/>
        </w:rPr>
        <w:t xml:space="preserve">that </w:t>
      </w:r>
      <w:r w:rsidRPr="00EE60F8">
        <w:rPr>
          <w:rFonts w:asciiTheme="majorBidi" w:eastAsia="CMR10" w:hAnsiTheme="majorBidi" w:cstheme="majorBidi"/>
          <w:color w:val="131413"/>
        </w:rPr>
        <w:t>is significantly different from the remaining dat</w:t>
      </w:r>
      <w:r w:rsidR="00E01258">
        <w:rPr>
          <w:rFonts w:asciiTheme="majorBidi" w:eastAsia="CMR10" w:hAnsiTheme="majorBidi" w:cstheme="majorBidi"/>
          <w:color w:val="131413"/>
        </w:rPr>
        <w:t>a</w:t>
      </w:r>
      <w:r w:rsidR="00E01258">
        <w:rPr>
          <w:rFonts w:ascii="Arial" w:hAnsi="Arial" w:cs="Arial"/>
          <w:color w:val="222222"/>
          <w:sz w:val="20"/>
          <w:szCs w:val="20"/>
          <w:shd w:val="clear" w:color="auto" w:fill="FFFFFF"/>
        </w:rPr>
        <w:t xml:space="preserve">, (Gupta et al. 2013) </w:t>
      </w:r>
      <w:r w:rsidRPr="00EE60F8">
        <w:rPr>
          <w:rFonts w:asciiTheme="majorBidi" w:eastAsia="Calibri" w:hAnsiTheme="majorBidi" w:cstheme="majorBidi"/>
          <w:bCs/>
          <w:iCs/>
        </w:rPr>
        <w:t xml:space="preserve">Outliers have been recognized as observations </w:t>
      </w:r>
      <w:r w:rsidR="000D3044" w:rsidRPr="00B51FFD">
        <w:rPr>
          <w:rFonts w:asciiTheme="majorBidi" w:eastAsia="Calibri" w:hAnsiTheme="majorBidi" w:cstheme="majorBidi"/>
          <w:bCs/>
          <w:iCs/>
        </w:rPr>
        <w:t xml:space="preserve">with </w:t>
      </w:r>
      <w:r w:rsidR="002059BD" w:rsidRPr="00B51FFD">
        <w:rPr>
          <w:rFonts w:asciiTheme="majorBidi" w:eastAsia="Calibri" w:hAnsiTheme="majorBidi" w:cstheme="majorBidi"/>
          <w:bCs/>
          <w:iCs/>
        </w:rPr>
        <w:t>distant values</w:t>
      </w:r>
      <w:r w:rsidRPr="00B51FFD">
        <w:rPr>
          <w:rFonts w:asciiTheme="majorBidi" w:eastAsia="Calibri" w:hAnsiTheme="majorBidi" w:cstheme="majorBidi"/>
          <w:bCs/>
          <w:iCs/>
        </w:rPr>
        <w:t xml:space="preserve"> compared to other observations </w:t>
      </w:r>
      <w:r w:rsidR="00E01258">
        <w:rPr>
          <w:rFonts w:asciiTheme="majorBidi" w:eastAsia="Calibri" w:hAnsiTheme="majorBidi" w:cstheme="majorBidi"/>
          <w:bCs/>
          <w:iCs/>
        </w:rPr>
        <w:t>(</w:t>
      </w:r>
      <w:r w:rsidR="00E01258" w:rsidRPr="00E01258">
        <w:rPr>
          <w:rFonts w:asciiTheme="majorBidi" w:eastAsia="Calibri" w:hAnsiTheme="majorBidi" w:cstheme="majorBidi"/>
          <w:bCs/>
          <w:iCs/>
        </w:rPr>
        <w:t>Byrne , 2016</w:t>
      </w:r>
      <w:r w:rsidR="00E01258">
        <w:rPr>
          <w:rFonts w:ascii="Arial" w:hAnsi="Arial" w:cs="Arial"/>
          <w:color w:val="222222"/>
          <w:sz w:val="20"/>
          <w:szCs w:val="20"/>
          <w:shd w:val="clear" w:color="auto" w:fill="FFFFFF"/>
        </w:rPr>
        <w:t>).</w:t>
      </w:r>
      <w:r w:rsidRPr="00B51FFD">
        <w:rPr>
          <w:rFonts w:asciiTheme="majorBidi" w:eastAsia="Calibri" w:hAnsiTheme="majorBidi" w:cstheme="majorBidi"/>
        </w:rPr>
        <w:t xml:space="preserve"> However, outliers can negatively affect the result of </w:t>
      </w:r>
      <w:r w:rsidRPr="00EE60F8">
        <w:rPr>
          <w:rFonts w:asciiTheme="majorBidi" w:eastAsia="Calibri" w:hAnsiTheme="majorBidi" w:cstheme="majorBidi"/>
        </w:rPr>
        <w:t>the research estimates, causing the mean estimate to be bias</w:t>
      </w:r>
      <w:r w:rsidR="002059BD">
        <w:rPr>
          <w:rFonts w:asciiTheme="majorBidi" w:eastAsia="Calibri" w:hAnsiTheme="majorBidi" w:cstheme="majorBidi"/>
        </w:rPr>
        <w:t>ed</w:t>
      </w:r>
      <w:r w:rsidRPr="00EE60F8">
        <w:rPr>
          <w:rFonts w:asciiTheme="majorBidi" w:eastAsia="Calibri" w:hAnsiTheme="majorBidi" w:cstheme="majorBidi"/>
        </w:rPr>
        <w:t xml:space="preserve"> and inflating the standard deviation</w:t>
      </w:r>
      <w:r w:rsidR="00002451">
        <w:rPr>
          <w:rFonts w:asciiTheme="majorBidi" w:eastAsia="Calibri" w:hAnsiTheme="majorBidi" w:cstheme="majorBidi"/>
        </w:rPr>
        <w:t xml:space="preserve"> (</w:t>
      </w:r>
      <w:r w:rsidR="00002451" w:rsidRPr="00002451">
        <w:rPr>
          <w:rFonts w:asciiTheme="majorBidi" w:eastAsia="Calibri" w:hAnsiTheme="majorBidi" w:cstheme="majorBidi"/>
        </w:rPr>
        <w:t>Finch, 2017).</w:t>
      </w:r>
      <w:r w:rsidRPr="00EE60F8">
        <w:rPr>
          <w:rFonts w:asciiTheme="majorBidi" w:eastAsia="Calibri" w:hAnsiTheme="majorBidi" w:cstheme="majorBidi"/>
        </w:rPr>
        <w:t xml:space="preserve">. </w:t>
      </w:r>
      <w:r w:rsidR="002059BD">
        <w:rPr>
          <w:rFonts w:asciiTheme="majorBidi" w:eastAsia="Calibri" w:hAnsiTheme="majorBidi" w:cstheme="majorBidi"/>
        </w:rPr>
        <w:t>O</w:t>
      </w:r>
      <w:r w:rsidRPr="00EE60F8">
        <w:rPr>
          <w:rFonts w:asciiTheme="majorBidi" w:eastAsia="Calibri" w:hAnsiTheme="majorBidi" w:cstheme="majorBidi"/>
        </w:rPr>
        <w:t>utliers in data analysis could distort a</w:t>
      </w:r>
      <w:r w:rsidR="000D3044" w:rsidRPr="00EE60F8">
        <w:rPr>
          <w:rFonts w:asciiTheme="majorBidi" w:eastAsia="Calibri" w:hAnsiTheme="majorBidi" w:cstheme="majorBidi"/>
        </w:rPr>
        <w:t>nd</w:t>
      </w:r>
      <w:r w:rsidRPr="00EE60F8">
        <w:rPr>
          <w:rFonts w:asciiTheme="majorBidi" w:eastAsia="Calibri" w:hAnsiTheme="majorBidi" w:cstheme="majorBidi"/>
        </w:rPr>
        <w:t xml:space="preserve"> lead to </w:t>
      </w:r>
      <w:r w:rsidRPr="00002451">
        <w:rPr>
          <w:rFonts w:asciiTheme="majorBidi" w:eastAsia="Calibri" w:hAnsiTheme="majorBidi" w:cstheme="majorBidi"/>
        </w:rPr>
        <w:t>unreliable results</w:t>
      </w:r>
      <w:r w:rsidR="00002451" w:rsidRPr="00002451">
        <w:rPr>
          <w:rFonts w:asciiTheme="majorBidi" w:eastAsia="Calibri" w:hAnsiTheme="majorBidi" w:cstheme="majorBidi"/>
        </w:rPr>
        <w:t xml:space="preserve"> (Sarstedt &amp; Mooi 2014).</w:t>
      </w:r>
      <w:r w:rsidRPr="00002451">
        <w:rPr>
          <w:rFonts w:asciiTheme="majorBidi" w:eastAsia="Calibri" w:hAnsiTheme="majorBidi" w:cstheme="majorBidi"/>
        </w:rPr>
        <w:t>Among</w:t>
      </w:r>
      <w:r w:rsidRPr="00EE60F8">
        <w:rPr>
          <w:rFonts w:asciiTheme="majorBidi" w:hAnsiTheme="majorBidi" w:cstheme="majorBidi"/>
          <w:lang w:eastAsia="en-MY"/>
        </w:rPr>
        <w:t xml:space="preserve"> various methods of detecting outliers, classifying data points based on an observed distance, Mahalanobis distance </w:t>
      </w:r>
      <w:r w:rsidRPr="00EE60F8">
        <w:rPr>
          <w:rFonts w:asciiTheme="majorBidi" w:eastAsia="Calibri" w:hAnsiTheme="majorBidi" w:cstheme="majorBidi"/>
        </w:rPr>
        <w:t>(D</w:t>
      </w:r>
      <w:r w:rsidRPr="00EE60F8">
        <w:rPr>
          <w:rFonts w:asciiTheme="majorBidi" w:eastAsia="Calibri" w:hAnsiTheme="majorBidi" w:cstheme="majorBidi"/>
          <w:vertAlign w:val="superscript"/>
        </w:rPr>
        <w:t>2</w:t>
      </w:r>
      <w:r w:rsidRPr="00EE60F8">
        <w:rPr>
          <w:rFonts w:asciiTheme="majorBidi" w:eastAsia="Calibri" w:hAnsiTheme="majorBidi" w:cstheme="majorBidi"/>
        </w:rPr>
        <w:t xml:space="preserve">) </w:t>
      </w:r>
      <w:r w:rsidRPr="00EE60F8">
        <w:rPr>
          <w:rFonts w:asciiTheme="majorBidi" w:hAnsiTheme="majorBidi" w:cstheme="majorBidi"/>
          <w:lang w:eastAsia="en-MY"/>
        </w:rPr>
        <w:t>was employed in this study</w:t>
      </w:r>
      <w:r w:rsidR="00002451">
        <w:rPr>
          <w:rFonts w:asciiTheme="majorBidi" w:hAnsiTheme="majorBidi" w:cstheme="majorBidi"/>
          <w:lang w:eastAsia="en-MY"/>
        </w:rPr>
        <w:t xml:space="preserve"> ( </w:t>
      </w:r>
      <w:r w:rsidR="00002451" w:rsidRPr="00F24122">
        <w:rPr>
          <w:rFonts w:asciiTheme="majorBidi" w:eastAsia="Calibri" w:hAnsiTheme="majorBidi" w:cstheme="majorBidi"/>
        </w:rPr>
        <w:t>Fidell et al. 2013</w:t>
      </w:r>
      <w:r w:rsidR="00841404">
        <w:rPr>
          <w:rFonts w:asciiTheme="majorBidi" w:eastAsia="Calibri" w:hAnsiTheme="majorBidi" w:cstheme="majorBidi"/>
        </w:rPr>
        <w:t xml:space="preserve"> and </w:t>
      </w:r>
      <w:r w:rsidR="00002451">
        <w:rPr>
          <w:rFonts w:asciiTheme="majorBidi" w:eastAsia="Calibri" w:hAnsiTheme="majorBidi" w:cstheme="majorBidi"/>
        </w:rPr>
        <w:t>Hair et al. 2017</w:t>
      </w:r>
      <w:r w:rsidR="00841404">
        <w:rPr>
          <w:rFonts w:asciiTheme="majorBidi" w:eastAsia="Calibri" w:hAnsiTheme="majorBidi" w:cstheme="majorBidi"/>
        </w:rPr>
        <w:t>).</w:t>
      </w:r>
      <w:r w:rsidRPr="00EE60F8">
        <w:rPr>
          <w:rFonts w:asciiTheme="majorBidi" w:hAnsiTheme="majorBidi" w:cstheme="majorBidi"/>
          <w:lang w:eastAsia="en-MY"/>
        </w:rPr>
        <w:t xml:space="preserve"> However, based on the 28 observed Items, the threshold of chi-square estimates with p&lt; 0.001 and df=28 is 56.894. Therefore, no cases </w:t>
      </w:r>
      <w:r w:rsidR="002059BD">
        <w:rPr>
          <w:rFonts w:asciiTheme="majorBidi" w:hAnsiTheme="majorBidi" w:cstheme="majorBidi"/>
          <w:lang w:eastAsia="en-MY"/>
        </w:rPr>
        <w:t xml:space="preserve">were </w:t>
      </w:r>
      <w:r w:rsidRPr="00EE60F8">
        <w:rPr>
          <w:rFonts w:asciiTheme="majorBidi" w:hAnsiTheme="majorBidi" w:cstheme="majorBidi"/>
          <w:lang w:eastAsia="en-MY"/>
        </w:rPr>
        <w:t>found of outlierssinceall items Mahalanobis distance values not exceeded the threshold value of 56.894obtained from the chi-square table.</w:t>
      </w:r>
      <w:bookmarkStart w:id="15" w:name="_Toc500499291"/>
      <w:bookmarkStart w:id="16" w:name="_Toc8091187"/>
      <w:bookmarkStart w:id="17" w:name="_Toc11147678"/>
    </w:p>
    <w:p w:rsidR="00470C7B" w:rsidRPr="00EE60F8" w:rsidRDefault="00470C7B" w:rsidP="00EE60F8">
      <w:pPr>
        <w:autoSpaceDE w:val="0"/>
        <w:autoSpaceDN w:val="0"/>
        <w:adjustRightInd w:val="0"/>
        <w:spacing w:before="100" w:beforeAutospacing="1" w:after="100" w:afterAutospacing="1" w:line="360" w:lineRule="auto"/>
        <w:jc w:val="both"/>
        <w:rPr>
          <w:rFonts w:asciiTheme="majorBidi" w:eastAsia="Calibri" w:hAnsiTheme="majorBidi" w:cstheme="majorBidi"/>
        </w:rPr>
      </w:pPr>
      <w:r w:rsidRPr="00EE60F8">
        <w:rPr>
          <w:rFonts w:asciiTheme="majorBidi" w:hAnsiTheme="majorBidi" w:cstheme="majorBidi"/>
          <w:b/>
        </w:rPr>
        <w:lastRenderedPageBreak/>
        <w:t>Multicollinearity Test</w:t>
      </w:r>
      <w:bookmarkEnd w:id="15"/>
      <w:bookmarkEnd w:id="16"/>
      <w:bookmarkEnd w:id="17"/>
    </w:p>
    <w:p w:rsidR="00470C7B" w:rsidRPr="00EE60F8" w:rsidRDefault="00470C7B" w:rsidP="00EE60F8">
      <w:pPr>
        <w:autoSpaceDE w:val="0"/>
        <w:autoSpaceDN w:val="0"/>
        <w:adjustRightInd w:val="0"/>
        <w:spacing w:before="100" w:beforeAutospacing="1" w:after="100" w:afterAutospacing="1" w:line="360" w:lineRule="auto"/>
        <w:jc w:val="both"/>
        <w:rPr>
          <w:rFonts w:asciiTheme="majorBidi" w:eastAsia="Calibri" w:hAnsiTheme="majorBidi" w:cstheme="majorBidi"/>
          <w:color w:val="000000"/>
        </w:rPr>
      </w:pPr>
      <w:r w:rsidRPr="00EE60F8">
        <w:rPr>
          <w:rFonts w:asciiTheme="majorBidi" w:eastAsia="Calibri" w:hAnsiTheme="majorBidi" w:cstheme="majorBidi"/>
          <w:color w:val="000000"/>
        </w:rPr>
        <w:tab/>
        <w:t xml:space="preserve">The correlation between the latent independent variables of the study is </w:t>
      </w:r>
      <w:r w:rsidR="000D3044" w:rsidRPr="00EE60F8">
        <w:rPr>
          <w:rFonts w:asciiTheme="majorBidi" w:eastAsia="Calibri" w:hAnsiTheme="majorBidi" w:cstheme="majorBidi"/>
          <w:color w:val="000000"/>
        </w:rPr>
        <w:t xml:space="preserve">essential </w:t>
      </w:r>
      <w:r w:rsidRPr="00EE60F8">
        <w:rPr>
          <w:rFonts w:asciiTheme="majorBidi" w:eastAsia="Calibri" w:hAnsiTheme="majorBidi" w:cstheme="majorBidi"/>
          <w:color w:val="000000"/>
        </w:rPr>
        <w:t>as it indicates the level at which a variable can be explained by other variables in the analysis</w:t>
      </w:r>
      <w:r w:rsidR="004E39B6" w:rsidRPr="00EE60F8">
        <w:rPr>
          <w:rFonts w:asciiTheme="majorBidi" w:eastAsia="Calibri" w:hAnsiTheme="majorBidi" w:cstheme="majorBidi"/>
          <w:color w:val="000000"/>
        </w:rPr>
        <w:fldChar w:fldCharType="begin"/>
      </w:r>
      <w:r w:rsidRPr="00EE60F8">
        <w:rPr>
          <w:rFonts w:asciiTheme="majorBidi" w:eastAsia="Calibri" w:hAnsiTheme="majorBidi" w:cstheme="majorBidi"/>
          <w:color w:val="000000"/>
        </w:rPr>
        <w:instrText xml:space="preserve"> ADDIN EN.CITE &lt;EndNote&gt;&lt;Cite&gt;&lt;Author&gt;Hair&lt;/Author&gt;&lt;Year&gt;2010&lt;/Year&gt;&lt;RecNum&gt;211&lt;/RecNum&gt;&lt;DisplayText&gt;(Hair et al., 2010)&lt;/DisplayText&gt;&lt;record&gt;&lt;rec-number&gt;211&lt;/rec-number&gt;&lt;foreign-keys&gt;&lt;key app="EN" db-id="wxfsrt55wv5spfew9pgvdea7a0w52taw0zad"&gt;211&lt;/key&gt;&lt;/foreign-keys&gt;&lt;ref-type name="Book"&gt;6&lt;/ref-type&gt;&lt;contributors&gt;&lt;authors&gt;&lt;author&gt;Hair,  &lt;/author&gt;&lt;author&gt;Anderson, R.E&lt;/author&gt;&lt;author&gt;Tatham, R.L&lt;/author&gt;&lt;author&gt;Black, W.C&lt;/author&gt;&lt;/authors&gt;&lt;/contributors&gt;&lt;titles&gt;&lt;title&gt;Multivariate Data Analysis&lt;/title&gt;&lt;/titles&gt;&lt;volume&gt;7th Ed&lt;/volume&gt;&lt;dates&gt;&lt;year&gt;2010&lt;/year&gt;&lt;/dates&gt;&lt;publisher&gt;Prentice Hall : USA&lt;/publisher&gt;&lt;urls&gt;&lt;/urls&gt;&lt;/record&gt;&lt;/Cite&gt;&lt;/EndNote&gt;</w:instrText>
      </w:r>
      <w:r w:rsidR="004E39B6" w:rsidRPr="00EE60F8">
        <w:rPr>
          <w:rFonts w:asciiTheme="majorBidi" w:eastAsia="Calibri" w:hAnsiTheme="majorBidi" w:cstheme="majorBidi"/>
          <w:color w:val="000000"/>
        </w:rPr>
        <w:fldChar w:fldCharType="end"/>
      </w:r>
      <w:r w:rsidRPr="00EE60F8">
        <w:rPr>
          <w:rFonts w:asciiTheme="majorBidi" w:eastAsia="Calibri" w:hAnsiTheme="majorBidi" w:cstheme="majorBidi"/>
          <w:color w:val="000000"/>
        </w:rPr>
        <w:t xml:space="preserve">.. However, multicollinearity occurs when there is high correlation between an unobserved latent independent construct and others </w:t>
      </w:r>
      <w:r w:rsidR="00841404">
        <w:rPr>
          <w:rFonts w:asciiTheme="majorBidi" w:eastAsia="Calibri" w:hAnsiTheme="majorBidi" w:cstheme="majorBidi"/>
          <w:color w:val="000000"/>
        </w:rPr>
        <w:t xml:space="preserve"> ( Hair et al, 2017 )</w:t>
      </w:r>
      <w:r w:rsidRPr="00EE60F8">
        <w:rPr>
          <w:rFonts w:asciiTheme="majorBidi" w:eastAsia="Calibri" w:hAnsiTheme="majorBidi" w:cstheme="majorBidi"/>
          <w:color w:val="000000"/>
        </w:rPr>
        <w:t xml:space="preserve">. The value equal to and greater than 90% (r ≥ 0.9) means that there is multicollinearity among the independent variables </w:t>
      </w:r>
      <w:r w:rsidR="004E39B6" w:rsidRPr="00EE60F8">
        <w:rPr>
          <w:rFonts w:asciiTheme="majorBidi" w:eastAsia="Calibri" w:hAnsiTheme="majorBidi" w:cstheme="majorBidi"/>
          <w:color w:val="000000"/>
        </w:rPr>
        <w:fldChar w:fldCharType="begin"/>
      </w:r>
      <w:r w:rsidRPr="00EE60F8">
        <w:rPr>
          <w:rFonts w:asciiTheme="majorBidi" w:eastAsia="Calibri" w:hAnsiTheme="majorBidi" w:cstheme="majorBidi"/>
          <w:color w:val="000000"/>
        </w:rPr>
        <w:instrText xml:space="preserve"> ADDIN EN.CITE &lt;EndNote&gt;&lt;Cite&gt;&lt;Author&gt;Pallant&lt;/Author&gt;&lt;Year&gt;2010&lt;/Year&gt;&lt;RecNum&gt;1206&lt;/RecNum&gt;&lt;DisplayText&gt;(Pallant, 2010)&lt;/DisplayText&gt;&lt;record&gt;&lt;rec-number&gt;1206&lt;/rec-number&gt;&lt;foreign-keys&gt;&lt;key app="EN" db-id="wxfsrt55wv5spfew9pgvdea7a0w52taw0zad"&gt;1206&lt;/key&gt;&lt;/foreign-keys&gt;&lt;ref-type name="Journal Article"&gt;17&lt;/ref-type&gt;&lt;contributors&gt;&lt;authors&gt;&lt;author&gt;Pallant, Julie&lt;/author&gt;&lt;/authors&gt;&lt;/contributors&gt;&lt;titles&gt;&lt;title&gt;SPSS Survival manual: a step by step guide to data analysis using SPSS&lt;/title&gt;&lt;secondary-title&gt;Berkshire UK: McGraw-Hill Education&lt;/secondary-title&gt;&lt;/titles&gt;&lt;periodical&gt;&lt;full-title&gt;Berkshire UK: McGraw-Hill Education&lt;/full-title&gt;&lt;/periodical&gt;&lt;volume&gt; (4th ed.). New York: Open University Press&lt;/volume&gt;&lt;dates&gt;&lt;year&gt;2010&lt;/year&gt;&lt;/dates&gt;&lt;urls&gt;&lt;/urls&gt;&lt;/record&gt;&lt;/Cite&gt;&lt;/EndNote&gt;</w:instrText>
      </w:r>
      <w:r w:rsidR="004E39B6" w:rsidRPr="00EE60F8">
        <w:rPr>
          <w:rFonts w:asciiTheme="majorBidi" w:eastAsia="Calibri" w:hAnsiTheme="majorBidi" w:cstheme="majorBidi"/>
          <w:color w:val="000000"/>
        </w:rPr>
        <w:fldChar w:fldCharType="separate"/>
      </w:r>
      <w:r w:rsidRPr="00EE60F8">
        <w:rPr>
          <w:rFonts w:asciiTheme="majorBidi" w:eastAsia="Calibri" w:hAnsiTheme="majorBidi" w:cstheme="majorBidi"/>
          <w:noProof/>
          <w:color w:val="000000"/>
        </w:rPr>
        <w:t>(</w:t>
      </w:r>
      <w:hyperlink w:anchor="_ENREF_352" w:tooltip="Pallant, 2010 #1206" w:history="1">
        <w:r w:rsidRPr="00EE60F8">
          <w:rPr>
            <w:rFonts w:asciiTheme="majorBidi" w:eastAsia="Calibri" w:hAnsiTheme="majorBidi" w:cstheme="majorBidi"/>
            <w:noProof/>
            <w:color w:val="000000"/>
          </w:rPr>
          <w:t>Pallant, 2010</w:t>
        </w:r>
      </w:hyperlink>
      <w:r w:rsidRPr="00EE60F8">
        <w:rPr>
          <w:rFonts w:asciiTheme="majorBidi" w:eastAsia="Calibri" w:hAnsiTheme="majorBidi" w:cstheme="majorBidi"/>
          <w:noProof/>
          <w:color w:val="000000"/>
        </w:rPr>
        <w:t>)</w:t>
      </w:r>
      <w:r w:rsidR="004E39B6" w:rsidRPr="00EE60F8">
        <w:rPr>
          <w:rFonts w:asciiTheme="majorBidi" w:eastAsia="Calibri" w:hAnsiTheme="majorBidi" w:cstheme="majorBidi"/>
          <w:color w:val="000000"/>
        </w:rPr>
        <w:fldChar w:fldCharType="end"/>
      </w:r>
      <w:r w:rsidRPr="00EE60F8">
        <w:rPr>
          <w:rFonts w:asciiTheme="majorBidi" w:eastAsia="Calibri" w:hAnsiTheme="majorBidi" w:cstheme="majorBidi"/>
          <w:color w:val="000000"/>
        </w:rPr>
        <w:t xml:space="preserve">. </w:t>
      </w:r>
    </w:p>
    <w:p w:rsidR="00841404" w:rsidRDefault="00470C7B" w:rsidP="00EE60F8">
      <w:pPr>
        <w:autoSpaceDE w:val="0"/>
        <w:autoSpaceDN w:val="0"/>
        <w:adjustRightInd w:val="0"/>
        <w:spacing w:line="360" w:lineRule="auto"/>
        <w:jc w:val="both"/>
        <w:rPr>
          <w:rFonts w:asciiTheme="majorBidi" w:eastAsia="Calibri" w:hAnsiTheme="majorBidi" w:cstheme="majorBidi"/>
          <w:color w:val="000000"/>
        </w:rPr>
      </w:pPr>
      <w:r w:rsidRPr="00EE60F8">
        <w:rPr>
          <w:rFonts w:asciiTheme="majorBidi" w:eastAsia="Calibri" w:hAnsiTheme="majorBidi" w:cstheme="majorBidi"/>
          <w:color w:val="000000"/>
        </w:rPr>
        <w:tab/>
        <w:t xml:space="preserve">However, </w:t>
      </w:r>
      <w:r w:rsidR="000D3044" w:rsidRPr="00EE60F8">
        <w:rPr>
          <w:rFonts w:asciiTheme="majorBidi" w:eastAsia="Calibri" w:hAnsiTheme="majorBidi" w:cstheme="majorBidi"/>
          <w:color w:val="000000"/>
        </w:rPr>
        <w:t xml:space="preserve">a </w:t>
      </w:r>
      <w:r w:rsidRPr="00EE60F8">
        <w:rPr>
          <w:rFonts w:asciiTheme="majorBidi" w:eastAsia="Calibri" w:hAnsiTheme="majorBidi" w:cstheme="majorBidi"/>
          <w:color w:val="000000"/>
        </w:rPr>
        <w:t xml:space="preserve">correlation matrix was examined to identify any occurrence of high correlation, that is, multicollinearity among the independent latent variables of this study </w:t>
      </w:r>
      <w:r w:rsidR="00841404">
        <w:rPr>
          <w:rFonts w:asciiTheme="majorBidi" w:eastAsia="Calibri" w:hAnsiTheme="majorBidi" w:cstheme="majorBidi"/>
          <w:color w:val="000000"/>
        </w:rPr>
        <w:t xml:space="preserve">( </w:t>
      </w:r>
      <w:r w:rsidR="00841404" w:rsidRPr="00841404">
        <w:rPr>
          <w:rFonts w:asciiTheme="majorBidi" w:eastAsia="Calibri" w:hAnsiTheme="majorBidi" w:cstheme="majorBidi"/>
          <w:color w:val="000000"/>
        </w:rPr>
        <w:t>Peng &amp; Lai 2012).</w:t>
      </w:r>
    </w:p>
    <w:p w:rsidR="00470C7B" w:rsidRPr="00EE60F8" w:rsidRDefault="00470C7B" w:rsidP="00841404">
      <w:pPr>
        <w:autoSpaceDE w:val="0"/>
        <w:autoSpaceDN w:val="0"/>
        <w:adjustRightInd w:val="0"/>
        <w:spacing w:line="360" w:lineRule="auto"/>
        <w:jc w:val="both"/>
        <w:rPr>
          <w:rFonts w:asciiTheme="majorBidi" w:eastAsia="Calibri" w:hAnsiTheme="majorBidi" w:cstheme="majorBidi"/>
          <w:color w:val="000000"/>
        </w:rPr>
      </w:pPr>
      <w:r w:rsidRPr="00EE60F8">
        <w:rPr>
          <w:rFonts w:asciiTheme="majorBidi" w:eastAsia="Calibri" w:hAnsiTheme="majorBidi" w:cstheme="majorBidi"/>
          <w:color w:val="000000"/>
        </w:rPr>
        <w:t xml:space="preserve"> As shown in table 2, </w:t>
      </w:r>
      <w:r w:rsidR="000D3044" w:rsidRPr="00EE60F8">
        <w:rPr>
          <w:rFonts w:asciiTheme="majorBidi" w:eastAsia="Calibri" w:hAnsiTheme="majorBidi" w:cstheme="majorBidi"/>
          <w:color w:val="000000"/>
        </w:rPr>
        <w:t>multicollinearity exists because the correlation between all the unobserved latent independent constructs falls</w:t>
      </w:r>
      <w:r w:rsidRPr="00EE60F8">
        <w:rPr>
          <w:rFonts w:asciiTheme="majorBidi" w:eastAsia="Calibri" w:hAnsiTheme="majorBidi" w:cstheme="majorBidi"/>
          <w:color w:val="000000"/>
        </w:rPr>
        <w:t xml:space="preserve"> below the threshold of r = 0.9</w:t>
      </w:r>
      <w:r w:rsidR="00841404">
        <w:rPr>
          <w:rFonts w:asciiTheme="majorBidi" w:eastAsia="Calibri" w:hAnsiTheme="majorBidi" w:cstheme="majorBidi"/>
          <w:color w:val="000000"/>
        </w:rPr>
        <w:t xml:space="preserve">. </w:t>
      </w:r>
    </w:p>
    <w:p w:rsidR="00470C7B" w:rsidRPr="00EE60F8" w:rsidRDefault="00470C7B" w:rsidP="00EE60F8">
      <w:pPr>
        <w:spacing w:before="360" w:after="360" w:line="360" w:lineRule="auto"/>
        <w:jc w:val="both"/>
        <w:rPr>
          <w:rFonts w:asciiTheme="majorBidi" w:hAnsiTheme="majorBidi" w:cstheme="majorBidi"/>
          <w:lang w:val="en-MY"/>
        </w:rPr>
      </w:pPr>
      <w:bookmarkStart w:id="18" w:name="_Toc8227916"/>
      <w:bookmarkStart w:id="19" w:name="_Toc14124375"/>
      <w:r w:rsidRPr="00EE60F8">
        <w:rPr>
          <w:rFonts w:asciiTheme="majorBidi" w:hAnsiTheme="majorBidi" w:cstheme="majorBidi"/>
          <w:lang w:val="en-MY"/>
        </w:rPr>
        <w:t>Table</w:t>
      </w:r>
      <w:r w:rsidR="004E39B6" w:rsidRPr="00EE60F8">
        <w:rPr>
          <w:rFonts w:asciiTheme="majorBidi" w:hAnsiTheme="majorBidi" w:cstheme="majorBidi"/>
          <w:lang w:val="en-MY"/>
        </w:rPr>
        <w:fldChar w:fldCharType="begin"/>
      </w:r>
      <w:r w:rsidRPr="00EE60F8">
        <w:rPr>
          <w:rFonts w:asciiTheme="majorBidi" w:hAnsiTheme="majorBidi" w:cstheme="majorBidi"/>
          <w:lang w:val="en-MY"/>
        </w:rPr>
        <w:instrText xml:space="preserve"> SEQ Table_4._ \* ARABIC </w:instrText>
      </w:r>
      <w:r w:rsidR="004E39B6" w:rsidRPr="00EE60F8">
        <w:rPr>
          <w:rFonts w:asciiTheme="majorBidi" w:hAnsiTheme="majorBidi" w:cstheme="majorBidi"/>
          <w:lang w:val="en-MY"/>
        </w:rPr>
        <w:fldChar w:fldCharType="separate"/>
      </w:r>
      <w:r w:rsidRPr="00EE60F8">
        <w:rPr>
          <w:rFonts w:asciiTheme="majorBidi" w:hAnsiTheme="majorBidi" w:cstheme="majorBidi"/>
          <w:noProof/>
          <w:lang w:val="en-MY"/>
        </w:rPr>
        <w:t>2</w:t>
      </w:r>
      <w:r w:rsidR="004E39B6" w:rsidRPr="00EE60F8">
        <w:rPr>
          <w:rFonts w:asciiTheme="majorBidi" w:hAnsiTheme="majorBidi" w:cstheme="majorBidi"/>
          <w:lang w:val="en-MY"/>
        </w:rPr>
        <w:fldChar w:fldCharType="end"/>
      </w:r>
      <w:r w:rsidRPr="00EE60F8">
        <w:rPr>
          <w:rFonts w:asciiTheme="majorBidi" w:hAnsiTheme="majorBidi" w:cstheme="majorBidi"/>
          <w:lang w:val="en-MY"/>
        </w:rPr>
        <w:t>: Inter-Constructs Correlations for Multicollinearity Test</w:t>
      </w:r>
      <w:bookmarkEnd w:id="18"/>
      <w:bookmarkEnd w:id="19"/>
    </w:p>
    <w:tbl>
      <w:tblPr>
        <w:tblW w:w="8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990"/>
        <w:gridCol w:w="1010"/>
        <w:gridCol w:w="1009"/>
        <w:gridCol w:w="1009"/>
        <w:gridCol w:w="1009"/>
        <w:gridCol w:w="1009"/>
        <w:gridCol w:w="1009"/>
      </w:tblGrid>
      <w:tr w:rsidR="00470C7B" w:rsidRPr="00EE60F8" w:rsidTr="00BB55E3">
        <w:trPr>
          <w:cantSplit/>
        </w:trPr>
        <w:tc>
          <w:tcPr>
            <w:tcW w:w="8780" w:type="dxa"/>
            <w:gridSpan w:val="8"/>
            <w:tcBorders>
              <w:top w:val="nil"/>
              <w:left w:val="nil"/>
              <w:bottom w:val="nil"/>
              <w:right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B51FFD">
              <w:rPr>
                <w:rFonts w:asciiTheme="majorBidi" w:hAnsiTheme="majorBidi" w:cstheme="majorBidi"/>
                <w:b/>
                <w:bCs/>
              </w:rPr>
              <w:t>Correlations</w:t>
            </w:r>
            <w:r w:rsidR="002059BD" w:rsidRPr="00B51FFD">
              <w:rPr>
                <w:rFonts w:asciiTheme="majorBidi" w:hAnsiTheme="majorBidi" w:cstheme="majorBidi"/>
                <w:b/>
                <w:bCs/>
              </w:rPr>
              <w:t xml:space="preserve"> Coeficient</w:t>
            </w:r>
          </w:p>
        </w:tc>
      </w:tr>
      <w:tr w:rsidR="00470C7B" w:rsidRPr="00EE60F8" w:rsidTr="00BB55E3">
        <w:trPr>
          <w:cantSplit/>
        </w:trPr>
        <w:tc>
          <w:tcPr>
            <w:tcW w:w="2725" w:type="dxa"/>
            <w:gridSpan w:val="2"/>
            <w:tcBorders>
              <w:top w:val="single" w:sz="16" w:space="0" w:color="000000"/>
              <w:left w:val="single" w:sz="16" w:space="0" w:color="000000"/>
              <w:bottom w:val="single" w:sz="16" w:space="0" w:color="000000"/>
              <w:right w:val="nil"/>
            </w:tcBorders>
            <w:shd w:val="clear" w:color="auto" w:fill="FFFFFF"/>
            <w:vAlign w:val="bottom"/>
          </w:tcPr>
          <w:p w:rsidR="00470C7B" w:rsidRPr="00EE60F8" w:rsidRDefault="00470C7B" w:rsidP="00EE60F8">
            <w:pPr>
              <w:autoSpaceDE w:val="0"/>
              <w:autoSpaceDN w:val="0"/>
              <w:adjustRightInd w:val="0"/>
              <w:spacing w:line="360" w:lineRule="auto"/>
              <w:jc w:val="both"/>
              <w:rPr>
                <w:rFonts w:asciiTheme="majorBidi" w:hAnsiTheme="majorBidi" w:cstheme="majorBidi"/>
              </w:rPr>
            </w:pPr>
          </w:p>
        </w:tc>
        <w:tc>
          <w:tcPr>
            <w:tcW w:w="1010" w:type="dxa"/>
            <w:tcBorders>
              <w:top w:val="single" w:sz="16" w:space="0" w:color="000000"/>
              <w:left w:val="single" w:sz="16" w:space="0" w:color="000000"/>
              <w:bottom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ERM</w:t>
            </w:r>
          </w:p>
        </w:tc>
        <w:tc>
          <w:tcPr>
            <w:tcW w:w="1009" w:type="dxa"/>
            <w:tcBorders>
              <w:top w:val="single" w:sz="16" w:space="0" w:color="000000"/>
              <w:bottom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IC</w:t>
            </w:r>
          </w:p>
        </w:tc>
        <w:tc>
          <w:tcPr>
            <w:tcW w:w="1009" w:type="dxa"/>
            <w:tcBorders>
              <w:top w:val="single" w:sz="16" w:space="0" w:color="000000"/>
              <w:bottom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OP</w:t>
            </w:r>
          </w:p>
        </w:tc>
        <w:tc>
          <w:tcPr>
            <w:tcW w:w="1009" w:type="dxa"/>
            <w:tcBorders>
              <w:top w:val="single" w:sz="16" w:space="0" w:color="000000"/>
              <w:bottom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SD</w:t>
            </w:r>
          </w:p>
        </w:tc>
        <w:tc>
          <w:tcPr>
            <w:tcW w:w="1009" w:type="dxa"/>
            <w:tcBorders>
              <w:top w:val="single" w:sz="16" w:space="0" w:color="000000"/>
              <w:bottom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ED</w:t>
            </w:r>
          </w:p>
        </w:tc>
        <w:tc>
          <w:tcPr>
            <w:tcW w:w="1009" w:type="dxa"/>
            <w:tcBorders>
              <w:top w:val="single" w:sz="16" w:space="0" w:color="000000"/>
              <w:bottom w:val="single" w:sz="16" w:space="0" w:color="000000"/>
              <w:right w:val="single" w:sz="16" w:space="0" w:color="000000"/>
            </w:tcBorders>
            <w:shd w:val="clear" w:color="auto" w:fill="FFFFFF"/>
            <w:vAlign w:val="bottom"/>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END</w:t>
            </w:r>
          </w:p>
        </w:tc>
      </w:tr>
      <w:tr w:rsidR="00470C7B" w:rsidRPr="00EE60F8" w:rsidTr="00BB55E3">
        <w:trPr>
          <w:cantSplit/>
        </w:trPr>
        <w:tc>
          <w:tcPr>
            <w:tcW w:w="735" w:type="dxa"/>
            <w:tcBorders>
              <w:top w:val="single" w:sz="16" w:space="0" w:color="000000"/>
              <w:left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ERM</w:t>
            </w:r>
          </w:p>
        </w:tc>
        <w:tc>
          <w:tcPr>
            <w:tcW w:w="1990" w:type="dxa"/>
            <w:tcBorders>
              <w:top w:val="single" w:sz="16" w:space="0" w:color="000000"/>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single" w:sz="16" w:space="0" w:color="000000"/>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c>
          <w:tcPr>
            <w:tcW w:w="1009" w:type="dxa"/>
            <w:tcBorders>
              <w:top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.212</w:t>
            </w:r>
            <w:r w:rsidRPr="00EE60F8">
              <w:rPr>
                <w:rFonts w:asciiTheme="majorBidi" w:hAnsiTheme="majorBidi" w:cstheme="majorBidi"/>
                <w:color w:val="000000"/>
                <w:vertAlign w:val="superscript"/>
              </w:rPr>
              <w:t>**</w:t>
            </w:r>
          </w:p>
        </w:tc>
        <w:tc>
          <w:tcPr>
            <w:tcW w:w="1009" w:type="dxa"/>
            <w:tcBorders>
              <w:top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.435</w:t>
            </w:r>
            <w:r w:rsidRPr="00EE60F8">
              <w:rPr>
                <w:rFonts w:asciiTheme="majorBidi" w:hAnsiTheme="majorBidi" w:cstheme="majorBidi"/>
                <w:color w:val="000000"/>
                <w:vertAlign w:val="superscript"/>
              </w:rPr>
              <w:t>**</w:t>
            </w:r>
          </w:p>
        </w:tc>
        <w:tc>
          <w:tcPr>
            <w:tcW w:w="1009" w:type="dxa"/>
            <w:tcBorders>
              <w:top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.080</w:t>
            </w:r>
          </w:p>
        </w:tc>
        <w:tc>
          <w:tcPr>
            <w:tcW w:w="1009" w:type="dxa"/>
            <w:tcBorders>
              <w:top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.403</w:t>
            </w:r>
            <w:r w:rsidRPr="00EE60F8">
              <w:rPr>
                <w:rFonts w:asciiTheme="majorBidi" w:hAnsiTheme="majorBidi" w:cstheme="majorBidi"/>
                <w:color w:val="00000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-.004</w:t>
            </w:r>
          </w:p>
        </w:tc>
      </w:tr>
      <w:tr w:rsidR="00470C7B" w:rsidRPr="00EE60F8" w:rsidTr="00BB55E3">
        <w:trPr>
          <w:cantSplit/>
        </w:trPr>
        <w:tc>
          <w:tcPr>
            <w:tcW w:w="735" w:type="dxa"/>
            <w:tcBorders>
              <w:top w:val="nil"/>
              <w:left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IC</w:t>
            </w:r>
          </w:p>
        </w:tc>
        <w:tc>
          <w:tcPr>
            <w:tcW w:w="1990" w:type="dxa"/>
            <w:tcBorders>
              <w:top w:val="nil"/>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nil"/>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.212</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.261</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.226</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.325</w:t>
            </w:r>
            <w:r w:rsidRPr="00EE60F8">
              <w:rPr>
                <w:rFonts w:asciiTheme="majorBidi" w:hAnsiTheme="majorBidi" w:cstheme="majorBidi"/>
                <w:color w:val="000000"/>
                <w:vertAlign w:val="superscript"/>
              </w:rPr>
              <w:t>**</w:t>
            </w:r>
          </w:p>
        </w:tc>
        <w:tc>
          <w:tcPr>
            <w:tcW w:w="1009" w:type="dxa"/>
            <w:tcBorders>
              <w:top w:val="nil"/>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-.009</w:t>
            </w:r>
          </w:p>
        </w:tc>
      </w:tr>
      <w:tr w:rsidR="00470C7B" w:rsidRPr="00EE60F8" w:rsidTr="00BB55E3">
        <w:trPr>
          <w:cantSplit/>
        </w:trPr>
        <w:tc>
          <w:tcPr>
            <w:tcW w:w="735" w:type="dxa"/>
            <w:tcBorders>
              <w:top w:val="nil"/>
              <w:left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OP</w:t>
            </w:r>
          </w:p>
        </w:tc>
        <w:tc>
          <w:tcPr>
            <w:tcW w:w="1990" w:type="dxa"/>
            <w:tcBorders>
              <w:top w:val="nil"/>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nil"/>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.435</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.261</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.138</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.400</w:t>
            </w:r>
            <w:r w:rsidRPr="00EE60F8">
              <w:rPr>
                <w:rFonts w:asciiTheme="majorBidi" w:hAnsiTheme="majorBidi" w:cstheme="majorBidi"/>
                <w:color w:val="000000"/>
                <w:vertAlign w:val="superscript"/>
              </w:rPr>
              <w:t>**</w:t>
            </w:r>
          </w:p>
        </w:tc>
        <w:tc>
          <w:tcPr>
            <w:tcW w:w="1009" w:type="dxa"/>
            <w:tcBorders>
              <w:top w:val="nil"/>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.051</w:t>
            </w:r>
          </w:p>
        </w:tc>
      </w:tr>
      <w:tr w:rsidR="00470C7B" w:rsidRPr="00EE60F8" w:rsidTr="00BB55E3">
        <w:trPr>
          <w:cantSplit/>
        </w:trPr>
        <w:tc>
          <w:tcPr>
            <w:tcW w:w="735" w:type="dxa"/>
            <w:tcBorders>
              <w:top w:val="nil"/>
              <w:left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SD</w:t>
            </w:r>
          </w:p>
        </w:tc>
        <w:tc>
          <w:tcPr>
            <w:tcW w:w="1990" w:type="dxa"/>
            <w:tcBorders>
              <w:top w:val="nil"/>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nil"/>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.080</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.226</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.138</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.157</w:t>
            </w:r>
            <w:r w:rsidRPr="00EE60F8">
              <w:rPr>
                <w:rFonts w:asciiTheme="majorBidi" w:hAnsiTheme="majorBidi" w:cstheme="majorBidi"/>
                <w:color w:val="000000"/>
                <w:vertAlign w:val="superscript"/>
              </w:rPr>
              <w:t>**</w:t>
            </w:r>
          </w:p>
        </w:tc>
        <w:tc>
          <w:tcPr>
            <w:tcW w:w="1009" w:type="dxa"/>
            <w:tcBorders>
              <w:top w:val="nil"/>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.185</w:t>
            </w:r>
            <w:r w:rsidRPr="00EE60F8">
              <w:rPr>
                <w:rFonts w:asciiTheme="majorBidi" w:hAnsiTheme="majorBidi" w:cstheme="majorBidi"/>
                <w:color w:val="000000"/>
                <w:vertAlign w:val="superscript"/>
              </w:rPr>
              <w:t>**</w:t>
            </w:r>
          </w:p>
        </w:tc>
      </w:tr>
      <w:tr w:rsidR="00470C7B" w:rsidRPr="00EE60F8" w:rsidTr="00BB55E3">
        <w:trPr>
          <w:cantSplit/>
        </w:trPr>
        <w:tc>
          <w:tcPr>
            <w:tcW w:w="735" w:type="dxa"/>
            <w:tcBorders>
              <w:top w:val="nil"/>
              <w:left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ED</w:t>
            </w:r>
          </w:p>
        </w:tc>
        <w:tc>
          <w:tcPr>
            <w:tcW w:w="1990" w:type="dxa"/>
            <w:tcBorders>
              <w:top w:val="nil"/>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nil"/>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.403</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.325</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.400</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.157</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c>
          <w:tcPr>
            <w:tcW w:w="1009" w:type="dxa"/>
            <w:tcBorders>
              <w:top w:val="nil"/>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-.112</w:t>
            </w:r>
            <w:r w:rsidRPr="00EE60F8">
              <w:rPr>
                <w:rFonts w:asciiTheme="majorBidi" w:hAnsiTheme="majorBidi" w:cstheme="majorBidi"/>
                <w:color w:val="000000"/>
                <w:vertAlign w:val="superscript"/>
              </w:rPr>
              <w:t>*</w:t>
            </w:r>
          </w:p>
        </w:tc>
      </w:tr>
      <w:tr w:rsidR="00470C7B" w:rsidRPr="00EE60F8" w:rsidTr="00BB55E3">
        <w:trPr>
          <w:cantSplit/>
        </w:trPr>
        <w:tc>
          <w:tcPr>
            <w:tcW w:w="735" w:type="dxa"/>
            <w:tcBorders>
              <w:top w:val="nil"/>
              <w:left w:val="single" w:sz="16" w:space="0" w:color="000000"/>
              <w:bottom w:val="single" w:sz="16" w:space="0" w:color="000000"/>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END</w:t>
            </w:r>
          </w:p>
        </w:tc>
        <w:tc>
          <w:tcPr>
            <w:tcW w:w="1990" w:type="dxa"/>
            <w:tcBorders>
              <w:top w:val="nil"/>
              <w:left w:val="nil"/>
              <w:bottom w:val="nil"/>
              <w:right w:val="single" w:sz="16" w:space="0" w:color="000000"/>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Pearson Correlation</w:t>
            </w:r>
          </w:p>
        </w:tc>
        <w:tc>
          <w:tcPr>
            <w:tcW w:w="1010" w:type="dxa"/>
            <w:tcBorders>
              <w:top w:val="nil"/>
              <w:left w:val="single" w:sz="16" w:space="0" w:color="000000"/>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-.004</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-.009</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.051</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.185</w:t>
            </w:r>
            <w:r w:rsidRPr="00EE60F8">
              <w:rPr>
                <w:rFonts w:asciiTheme="majorBidi" w:hAnsiTheme="majorBidi" w:cstheme="majorBidi"/>
                <w:color w:val="000000"/>
                <w:vertAlign w:val="superscript"/>
              </w:rPr>
              <w:t>**</w:t>
            </w:r>
          </w:p>
        </w:tc>
        <w:tc>
          <w:tcPr>
            <w:tcW w:w="1009" w:type="dxa"/>
            <w:tcBorders>
              <w:top w:val="nil"/>
              <w:bottom w:val="nil"/>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-.112</w:t>
            </w:r>
            <w:r w:rsidRPr="00EE60F8">
              <w:rPr>
                <w:rFonts w:asciiTheme="majorBidi" w:hAnsiTheme="majorBidi" w:cstheme="majorBidi"/>
                <w:color w:val="000000"/>
                <w:vertAlign w:val="superscript"/>
              </w:rPr>
              <w:t>*</w:t>
            </w:r>
          </w:p>
        </w:tc>
        <w:tc>
          <w:tcPr>
            <w:tcW w:w="1009" w:type="dxa"/>
            <w:tcBorders>
              <w:top w:val="nil"/>
              <w:bottom w:val="nil"/>
              <w:right w:val="single" w:sz="16" w:space="0" w:color="000000"/>
            </w:tcBorders>
            <w:shd w:val="clear" w:color="auto" w:fill="FFFFFF"/>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1</w:t>
            </w:r>
          </w:p>
        </w:tc>
      </w:tr>
      <w:tr w:rsidR="00470C7B" w:rsidRPr="00EE60F8" w:rsidTr="00BB55E3">
        <w:trPr>
          <w:cantSplit/>
        </w:trPr>
        <w:tc>
          <w:tcPr>
            <w:tcW w:w="8780" w:type="dxa"/>
            <w:gridSpan w:val="8"/>
            <w:tcBorders>
              <w:top w:val="nil"/>
              <w:left w:val="nil"/>
              <w:bottom w:val="nil"/>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t>**. Correlation is significant at the 0.01 level (2-tailed).</w:t>
            </w:r>
          </w:p>
        </w:tc>
      </w:tr>
      <w:tr w:rsidR="00470C7B" w:rsidRPr="00EE60F8" w:rsidTr="00BB55E3">
        <w:trPr>
          <w:cantSplit/>
        </w:trPr>
        <w:tc>
          <w:tcPr>
            <w:tcW w:w="8780" w:type="dxa"/>
            <w:gridSpan w:val="8"/>
            <w:tcBorders>
              <w:top w:val="nil"/>
              <w:left w:val="nil"/>
              <w:bottom w:val="nil"/>
              <w:right w:val="nil"/>
            </w:tcBorders>
            <w:shd w:val="clear" w:color="auto" w:fill="FFFFFF"/>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rPr>
            </w:pPr>
            <w:r w:rsidRPr="00EE60F8">
              <w:rPr>
                <w:rFonts w:asciiTheme="majorBidi" w:hAnsiTheme="majorBidi" w:cstheme="majorBidi"/>
                <w:color w:val="000000"/>
              </w:rPr>
              <w:lastRenderedPageBreak/>
              <w:t>*. Correlation is significant at the 0.05 level (2-tailed).</w:t>
            </w:r>
          </w:p>
        </w:tc>
      </w:tr>
    </w:tbl>
    <w:p w:rsidR="00470C7B" w:rsidRPr="00EE60F8" w:rsidRDefault="00470C7B" w:rsidP="00EE60F8">
      <w:pPr>
        <w:keepNext/>
        <w:keepLines/>
        <w:spacing w:afterLines="250" w:line="360" w:lineRule="auto"/>
        <w:jc w:val="both"/>
        <w:outlineLvl w:val="1"/>
        <w:rPr>
          <w:rFonts w:asciiTheme="majorBidi" w:hAnsiTheme="majorBidi" w:cstheme="majorBidi"/>
          <w:b/>
        </w:rPr>
      </w:pPr>
      <w:bookmarkStart w:id="20" w:name="_Toc500499294"/>
      <w:bookmarkStart w:id="21" w:name="_Toc8091189"/>
      <w:bookmarkStart w:id="22" w:name="_Toc11147680"/>
      <w:bookmarkStart w:id="23" w:name="_Toc474850472"/>
      <w:r w:rsidRPr="00EE60F8">
        <w:rPr>
          <w:rFonts w:asciiTheme="majorBidi" w:hAnsiTheme="majorBidi" w:cstheme="majorBidi"/>
          <w:b/>
        </w:rPr>
        <w:t>Respondents Profile</w:t>
      </w:r>
      <w:bookmarkEnd w:id="20"/>
      <w:bookmarkEnd w:id="21"/>
      <w:bookmarkEnd w:id="22"/>
      <w:bookmarkEnd w:id="23"/>
    </w:p>
    <w:p w:rsidR="00470C7B" w:rsidRPr="00EE60F8" w:rsidRDefault="00470C7B" w:rsidP="00EE60F8">
      <w:pPr>
        <w:keepNext/>
        <w:keepLines/>
        <w:spacing w:afterLines="250" w:line="360" w:lineRule="auto"/>
        <w:jc w:val="both"/>
        <w:outlineLvl w:val="1"/>
        <w:rPr>
          <w:rFonts w:asciiTheme="majorBidi" w:eastAsia="Calibri" w:hAnsiTheme="majorBidi" w:cstheme="majorBidi"/>
        </w:rPr>
      </w:pPr>
      <w:r w:rsidRPr="00EE60F8">
        <w:rPr>
          <w:rFonts w:asciiTheme="majorBidi" w:eastAsia="Calibri" w:hAnsiTheme="majorBidi" w:cstheme="majorBidi"/>
        </w:rPr>
        <w:t xml:space="preserve">This section describes the features of the respondents who participated in the survey. Their profiles were described based on Business Organization type, Educational Qualifications, Age of the Organization, and </w:t>
      </w:r>
      <w:r w:rsidR="000D3044" w:rsidRPr="00EE60F8">
        <w:rPr>
          <w:rFonts w:asciiTheme="majorBidi" w:eastAsia="Calibri" w:hAnsiTheme="majorBidi" w:cstheme="majorBidi"/>
        </w:rPr>
        <w:t xml:space="preserve">number </w:t>
      </w:r>
      <w:r w:rsidRPr="00EE60F8">
        <w:rPr>
          <w:rFonts w:asciiTheme="majorBidi" w:eastAsia="Calibri" w:hAnsiTheme="majorBidi" w:cstheme="majorBidi"/>
        </w:rPr>
        <w:t>of Employees</w:t>
      </w:r>
      <w:r w:rsidR="000D3044" w:rsidRPr="00EE60F8">
        <w:rPr>
          <w:rFonts w:asciiTheme="majorBidi" w:eastAsia="Calibri" w:hAnsiTheme="majorBidi" w:cstheme="majorBidi"/>
        </w:rPr>
        <w:t>,</w:t>
      </w:r>
      <w:r w:rsidRPr="00EE60F8">
        <w:rPr>
          <w:rFonts w:asciiTheme="majorBidi" w:eastAsia="Calibri" w:hAnsiTheme="majorBidi" w:cstheme="majorBidi"/>
        </w:rPr>
        <w:t xml:space="preserve"> as depicted in Table 3.</w:t>
      </w:r>
    </w:p>
    <w:p w:rsidR="00470C7B" w:rsidRPr="00EE60F8" w:rsidRDefault="00470C7B" w:rsidP="00EE60F8">
      <w:pPr>
        <w:spacing w:line="360" w:lineRule="auto"/>
        <w:jc w:val="both"/>
        <w:rPr>
          <w:rFonts w:asciiTheme="majorBidi" w:hAnsiTheme="majorBidi" w:cstheme="majorBidi"/>
          <w:lang w:val="en-MY"/>
        </w:rPr>
      </w:pPr>
      <w:bookmarkStart w:id="24" w:name="_Toc8227920"/>
      <w:bookmarkStart w:id="25" w:name="_Toc14124379"/>
      <w:r w:rsidRPr="00EE60F8">
        <w:rPr>
          <w:rFonts w:asciiTheme="majorBidi" w:hAnsiTheme="majorBidi" w:cstheme="majorBidi"/>
          <w:lang w:val="en-MY"/>
        </w:rPr>
        <w:t xml:space="preserve">Table 3: Questionnaires </w:t>
      </w:r>
      <w:r w:rsidR="000D3044" w:rsidRPr="00EE60F8">
        <w:rPr>
          <w:rFonts w:asciiTheme="majorBidi" w:hAnsiTheme="majorBidi" w:cstheme="majorBidi"/>
          <w:lang w:val="en-MY"/>
        </w:rPr>
        <w:t xml:space="preserve">'Respondents' </w:t>
      </w:r>
      <w:r w:rsidRPr="00EE60F8">
        <w:rPr>
          <w:rFonts w:asciiTheme="majorBidi" w:hAnsiTheme="majorBidi" w:cstheme="majorBidi"/>
          <w:lang w:val="en-MY"/>
        </w:rPr>
        <w:t>Profile</w:t>
      </w:r>
      <w:bookmarkEnd w:id="24"/>
      <w:bookmarkEnd w:id="25"/>
    </w:p>
    <w:tbl>
      <w:tblPr>
        <w:tblW w:w="0" w:type="auto"/>
        <w:jc w:val="center"/>
        <w:tblBorders>
          <w:top w:val="single" w:sz="4" w:space="0" w:color="auto"/>
          <w:bottom w:val="single" w:sz="4" w:space="0" w:color="auto"/>
          <w:insideH w:val="single" w:sz="4" w:space="0" w:color="auto"/>
        </w:tblBorders>
        <w:tblLook w:val="04A0"/>
      </w:tblPr>
      <w:tblGrid>
        <w:gridCol w:w="3594"/>
        <w:gridCol w:w="2160"/>
        <w:gridCol w:w="2329"/>
      </w:tblGrid>
      <w:tr w:rsidR="00470C7B" w:rsidRPr="00EE60F8" w:rsidTr="00BB55E3">
        <w:trPr>
          <w:trHeight w:val="293"/>
          <w:jc w:val="center"/>
        </w:trPr>
        <w:tc>
          <w:tcPr>
            <w:tcW w:w="3594" w:type="dxa"/>
            <w:shd w:val="clear" w:color="auto" w:fill="auto"/>
            <w:vAlign w:val="center"/>
          </w:tcPr>
          <w:p w:rsidR="00470C7B" w:rsidRPr="00EE60F8" w:rsidRDefault="00470C7B" w:rsidP="00EE60F8">
            <w:pPr>
              <w:spacing w:before="240" w:after="240" w:line="360" w:lineRule="auto"/>
              <w:jc w:val="both"/>
              <w:rPr>
                <w:rFonts w:asciiTheme="majorBidi" w:eastAsia="Calibri" w:hAnsiTheme="majorBidi" w:cstheme="majorBidi"/>
                <w:b/>
                <w:bCs/>
                <w:color w:val="000000"/>
              </w:rPr>
            </w:pPr>
            <w:bookmarkStart w:id="26" w:name="_Hlk499804194"/>
            <w:r w:rsidRPr="00EE60F8">
              <w:rPr>
                <w:rFonts w:asciiTheme="majorBidi" w:eastAsia="Calibri" w:hAnsiTheme="majorBidi" w:cstheme="majorBidi"/>
                <w:b/>
                <w:bCs/>
                <w:color w:val="000000"/>
              </w:rPr>
              <w:t>Respondent Description</w:t>
            </w:r>
          </w:p>
        </w:tc>
        <w:tc>
          <w:tcPr>
            <w:tcW w:w="2160" w:type="dxa"/>
            <w:shd w:val="clear" w:color="auto" w:fill="auto"/>
            <w:vAlign w:val="center"/>
          </w:tcPr>
          <w:p w:rsidR="00470C7B" w:rsidRPr="00EE60F8" w:rsidRDefault="00470C7B" w:rsidP="00EE60F8">
            <w:pPr>
              <w:spacing w:before="240" w:after="240" w:line="360" w:lineRule="auto"/>
              <w:jc w:val="both"/>
              <w:rPr>
                <w:rFonts w:asciiTheme="majorBidi" w:eastAsia="Calibri" w:hAnsiTheme="majorBidi" w:cstheme="majorBidi"/>
                <w:b/>
                <w:bCs/>
                <w:color w:val="000000"/>
              </w:rPr>
            </w:pPr>
            <w:r w:rsidRPr="00EE60F8">
              <w:rPr>
                <w:rFonts w:asciiTheme="majorBidi" w:eastAsia="Calibri" w:hAnsiTheme="majorBidi" w:cstheme="majorBidi"/>
                <w:b/>
                <w:bCs/>
                <w:color w:val="000000"/>
              </w:rPr>
              <w:t>Frequency</w:t>
            </w:r>
          </w:p>
        </w:tc>
        <w:tc>
          <w:tcPr>
            <w:tcW w:w="2329" w:type="dxa"/>
            <w:shd w:val="clear" w:color="auto" w:fill="auto"/>
            <w:vAlign w:val="center"/>
          </w:tcPr>
          <w:p w:rsidR="00470C7B" w:rsidRPr="00EE60F8" w:rsidRDefault="00470C7B" w:rsidP="00EE60F8">
            <w:pPr>
              <w:spacing w:before="240" w:after="240" w:line="360" w:lineRule="auto"/>
              <w:jc w:val="both"/>
              <w:rPr>
                <w:rFonts w:asciiTheme="majorBidi" w:eastAsia="Calibri" w:hAnsiTheme="majorBidi" w:cstheme="majorBidi"/>
                <w:b/>
                <w:bCs/>
                <w:color w:val="000000"/>
              </w:rPr>
            </w:pPr>
            <w:r w:rsidRPr="00EE60F8">
              <w:rPr>
                <w:rFonts w:asciiTheme="majorBidi" w:eastAsia="Calibri" w:hAnsiTheme="majorBidi" w:cstheme="majorBidi"/>
                <w:b/>
                <w:bCs/>
                <w:color w:val="000000"/>
              </w:rPr>
              <w:t>Percentage %</w:t>
            </w:r>
          </w:p>
        </w:tc>
      </w:tr>
      <w:tr w:rsidR="00470C7B" w:rsidRPr="00EE60F8" w:rsidTr="00BB55E3">
        <w:trPr>
          <w:trHeight w:val="1103"/>
          <w:jc w:val="center"/>
        </w:trPr>
        <w:tc>
          <w:tcPr>
            <w:tcW w:w="3594" w:type="dxa"/>
            <w:shd w:val="clear" w:color="auto" w:fill="auto"/>
          </w:tcPr>
          <w:p w:rsidR="00470C7B" w:rsidRPr="00EE60F8" w:rsidRDefault="00470C7B" w:rsidP="00EE60F8">
            <w:pPr>
              <w:spacing w:line="360" w:lineRule="auto"/>
              <w:jc w:val="both"/>
              <w:rPr>
                <w:rFonts w:asciiTheme="majorBidi" w:eastAsia="Calibri" w:hAnsiTheme="majorBidi" w:cstheme="majorBidi"/>
                <w:b/>
                <w:bCs/>
              </w:rPr>
            </w:pPr>
            <w:r w:rsidRPr="00EE60F8">
              <w:rPr>
                <w:rFonts w:asciiTheme="majorBidi" w:eastAsia="Calibri" w:hAnsiTheme="majorBidi" w:cstheme="majorBidi"/>
                <w:b/>
                <w:bCs/>
              </w:rPr>
              <w:t xml:space="preserve">Business Organization type </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hAnsiTheme="majorBidi" w:cstheme="majorBidi"/>
              </w:rPr>
              <w:t>Insurance</w:t>
            </w: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Banking</w:t>
            </w: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Financial institutions</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hAnsiTheme="majorBidi" w:cstheme="majorBidi"/>
              </w:rPr>
              <w:t>Real estate</w:t>
            </w:r>
          </w:p>
        </w:tc>
        <w:tc>
          <w:tcPr>
            <w:tcW w:w="2160"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105</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84</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95</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25</w:t>
            </w:r>
          </w:p>
        </w:tc>
        <w:tc>
          <w:tcPr>
            <w:tcW w:w="2329"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34</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27.2</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30.7</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8.1</w:t>
            </w:r>
          </w:p>
        </w:tc>
      </w:tr>
      <w:tr w:rsidR="00470C7B" w:rsidRPr="00EE60F8" w:rsidTr="00BB55E3">
        <w:trPr>
          <w:jc w:val="center"/>
        </w:trPr>
        <w:tc>
          <w:tcPr>
            <w:tcW w:w="3594" w:type="dxa"/>
            <w:shd w:val="clear" w:color="auto" w:fill="auto"/>
          </w:tcPr>
          <w:p w:rsidR="00470C7B" w:rsidRPr="00EE60F8" w:rsidRDefault="00470C7B" w:rsidP="00EE60F8">
            <w:pPr>
              <w:spacing w:line="360" w:lineRule="auto"/>
              <w:jc w:val="both"/>
              <w:rPr>
                <w:rFonts w:asciiTheme="majorBidi" w:eastAsia="Calibri" w:hAnsiTheme="majorBidi" w:cstheme="majorBidi"/>
                <w:b/>
                <w:bCs/>
              </w:rPr>
            </w:pPr>
            <w:r w:rsidRPr="00EE60F8">
              <w:rPr>
                <w:rFonts w:asciiTheme="majorBidi" w:eastAsia="Calibri" w:hAnsiTheme="majorBidi" w:cstheme="majorBidi"/>
                <w:b/>
                <w:bCs/>
              </w:rPr>
              <w:t>Educational Qualification</w:t>
            </w:r>
          </w:p>
          <w:p w:rsidR="00470C7B" w:rsidRPr="00EE60F8" w:rsidRDefault="00470C7B" w:rsidP="00EE60F8">
            <w:pPr>
              <w:spacing w:line="360" w:lineRule="auto"/>
              <w:jc w:val="both"/>
              <w:rPr>
                <w:rFonts w:asciiTheme="majorBidi" w:eastAsia="Calibri" w:hAnsiTheme="majorBidi" w:cstheme="majorBidi"/>
                <w:color w:val="000000"/>
              </w:rPr>
            </w:pPr>
            <w:r w:rsidRPr="00EE60F8">
              <w:rPr>
                <w:rFonts w:asciiTheme="majorBidi" w:hAnsiTheme="majorBidi" w:cstheme="majorBidi"/>
              </w:rPr>
              <w:t>FA and less</w:t>
            </w:r>
          </w:p>
          <w:p w:rsidR="00470C7B" w:rsidRPr="00EE60F8" w:rsidRDefault="00470C7B" w:rsidP="00EE60F8">
            <w:pPr>
              <w:spacing w:line="360" w:lineRule="auto"/>
              <w:jc w:val="both"/>
              <w:rPr>
                <w:rFonts w:asciiTheme="majorBidi" w:eastAsia="Calibri" w:hAnsiTheme="majorBidi" w:cstheme="majorBidi"/>
                <w:color w:val="000000"/>
              </w:rPr>
            </w:pPr>
            <w:r w:rsidRPr="00EE60F8">
              <w:rPr>
                <w:rFonts w:asciiTheme="majorBidi" w:hAnsiTheme="majorBidi" w:cstheme="majorBidi"/>
              </w:rPr>
              <w:t>BA/B.Sc/B.com</w:t>
            </w: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MA/MBA and Above</w:t>
            </w:r>
          </w:p>
        </w:tc>
        <w:tc>
          <w:tcPr>
            <w:tcW w:w="2160"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124</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167</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18</w:t>
            </w:r>
          </w:p>
        </w:tc>
        <w:tc>
          <w:tcPr>
            <w:tcW w:w="2329"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40.0</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54.0</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06.0</w:t>
            </w:r>
          </w:p>
        </w:tc>
      </w:tr>
      <w:tr w:rsidR="00470C7B" w:rsidRPr="00EE60F8" w:rsidTr="00BB55E3">
        <w:trPr>
          <w:jc w:val="center"/>
        </w:trPr>
        <w:tc>
          <w:tcPr>
            <w:tcW w:w="3594" w:type="dxa"/>
            <w:shd w:val="clear" w:color="auto" w:fill="auto"/>
          </w:tcPr>
          <w:p w:rsidR="00470C7B" w:rsidRPr="00EE60F8" w:rsidRDefault="00470C7B" w:rsidP="00EE60F8">
            <w:pPr>
              <w:spacing w:line="360" w:lineRule="auto"/>
              <w:jc w:val="both"/>
              <w:rPr>
                <w:rFonts w:asciiTheme="majorBidi" w:eastAsia="Calibri" w:hAnsiTheme="majorBidi" w:cstheme="majorBidi"/>
                <w:b/>
                <w:bCs/>
              </w:rPr>
            </w:pPr>
            <w:r w:rsidRPr="00EE60F8">
              <w:rPr>
                <w:rFonts w:asciiTheme="majorBidi" w:eastAsia="Calibri" w:hAnsiTheme="majorBidi" w:cstheme="majorBidi"/>
                <w:b/>
                <w:bCs/>
              </w:rPr>
              <w:t>Age of Organization</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10 years and less</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11-20 Years</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21 and Above</w:t>
            </w:r>
          </w:p>
        </w:tc>
        <w:tc>
          <w:tcPr>
            <w:tcW w:w="2160"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23</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60</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226</w:t>
            </w:r>
          </w:p>
        </w:tc>
        <w:tc>
          <w:tcPr>
            <w:tcW w:w="2329"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7.4</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19.4</w:t>
            </w:r>
          </w:p>
          <w:p w:rsidR="00470C7B" w:rsidRPr="00EE60F8" w:rsidRDefault="00470C7B" w:rsidP="00EE60F8">
            <w:pPr>
              <w:spacing w:line="360" w:lineRule="auto"/>
              <w:jc w:val="both"/>
              <w:rPr>
                <w:rFonts w:asciiTheme="majorBidi" w:eastAsia="Calibri" w:hAnsiTheme="majorBidi" w:cstheme="majorBidi"/>
              </w:rPr>
            </w:pPr>
            <w:bookmarkStart w:id="27" w:name="_Hlk3076225"/>
            <w:r w:rsidRPr="00EE60F8">
              <w:rPr>
                <w:rFonts w:asciiTheme="majorBidi" w:eastAsia="Calibri" w:hAnsiTheme="majorBidi" w:cstheme="majorBidi"/>
              </w:rPr>
              <w:t>73</w:t>
            </w:r>
            <w:bookmarkEnd w:id="27"/>
            <w:r w:rsidRPr="00EE60F8">
              <w:rPr>
                <w:rFonts w:asciiTheme="majorBidi" w:eastAsia="Calibri" w:hAnsiTheme="majorBidi" w:cstheme="majorBidi"/>
              </w:rPr>
              <w:t>.1</w:t>
            </w:r>
          </w:p>
        </w:tc>
      </w:tr>
      <w:tr w:rsidR="00470C7B" w:rsidRPr="00EE60F8" w:rsidTr="00BB55E3">
        <w:trPr>
          <w:jc w:val="center"/>
        </w:trPr>
        <w:tc>
          <w:tcPr>
            <w:tcW w:w="3594" w:type="dxa"/>
            <w:shd w:val="clear" w:color="auto" w:fill="auto"/>
          </w:tcPr>
          <w:p w:rsidR="00470C7B" w:rsidRPr="00EE60F8" w:rsidRDefault="00470C7B" w:rsidP="00EE60F8">
            <w:pPr>
              <w:spacing w:line="360" w:lineRule="auto"/>
              <w:jc w:val="both"/>
              <w:rPr>
                <w:rFonts w:asciiTheme="majorBidi" w:eastAsia="Calibri" w:hAnsiTheme="majorBidi" w:cstheme="majorBidi"/>
                <w:b/>
                <w:bCs/>
              </w:rPr>
            </w:pPr>
            <w:r w:rsidRPr="00EE60F8">
              <w:rPr>
                <w:rFonts w:asciiTheme="majorBidi" w:eastAsia="Calibri" w:hAnsiTheme="majorBidi" w:cstheme="majorBidi"/>
                <w:b/>
                <w:bCs/>
              </w:rPr>
              <w:t>Number of Employees</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20-50</w:t>
            </w:r>
          </w:p>
          <w:p w:rsidR="00470C7B" w:rsidRPr="00EE60F8" w:rsidRDefault="00470C7B" w:rsidP="00EE60F8">
            <w:pPr>
              <w:spacing w:line="360" w:lineRule="auto"/>
              <w:jc w:val="both"/>
              <w:rPr>
                <w:rFonts w:asciiTheme="majorBidi" w:eastAsia="Calibri" w:hAnsiTheme="majorBidi" w:cstheme="majorBidi"/>
                <w:bCs/>
              </w:rPr>
            </w:pPr>
            <w:r w:rsidRPr="00EE60F8">
              <w:rPr>
                <w:rFonts w:asciiTheme="majorBidi" w:eastAsia="Calibri" w:hAnsiTheme="majorBidi" w:cstheme="majorBidi"/>
                <w:bCs/>
              </w:rPr>
              <w:t>51-100</w:t>
            </w:r>
          </w:p>
          <w:p w:rsidR="00470C7B" w:rsidRPr="00EE60F8" w:rsidRDefault="00470C7B" w:rsidP="00EE60F8">
            <w:pPr>
              <w:spacing w:line="360" w:lineRule="auto"/>
              <w:jc w:val="both"/>
              <w:rPr>
                <w:rFonts w:asciiTheme="majorBidi" w:eastAsia="Calibri" w:hAnsiTheme="majorBidi" w:cstheme="majorBidi"/>
                <w:bCs/>
              </w:rPr>
            </w:pPr>
            <w:r w:rsidRPr="00EE60F8">
              <w:rPr>
                <w:rFonts w:asciiTheme="majorBidi" w:eastAsia="Calibri" w:hAnsiTheme="majorBidi" w:cstheme="majorBidi"/>
                <w:bCs/>
              </w:rPr>
              <w:t>101-150</w:t>
            </w:r>
          </w:p>
          <w:p w:rsidR="00470C7B" w:rsidRPr="00EE60F8" w:rsidRDefault="00470C7B" w:rsidP="00EE60F8">
            <w:pPr>
              <w:spacing w:line="360" w:lineRule="auto"/>
              <w:jc w:val="both"/>
              <w:rPr>
                <w:rFonts w:asciiTheme="majorBidi" w:eastAsia="Calibri" w:hAnsiTheme="majorBidi" w:cstheme="majorBidi"/>
                <w:b/>
                <w:bCs/>
              </w:rPr>
            </w:pPr>
            <w:r w:rsidRPr="00EE60F8">
              <w:rPr>
                <w:rFonts w:asciiTheme="majorBidi" w:eastAsia="Calibri" w:hAnsiTheme="majorBidi" w:cstheme="majorBidi"/>
                <w:bCs/>
              </w:rPr>
              <w:t>151-250</w:t>
            </w:r>
          </w:p>
        </w:tc>
        <w:tc>
          <w:tcPr>
            <w:tcW w:w="2160"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41</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79</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87</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102</w:t>
            </w:r>
          </w:p>
        </w:tc>
        <w:tc>
          <w:tcPr>
            <w:tcW w:w="2329" w:type="dxa"/>
            <w:shd w:val="clear" w:color="auto" w:fill="auto"/>
          </w:tcPr>
          <w:p w:rsidR="00470C7B" w:rsidRPr="00EE60F8" w:rsidRDefault="00470C7B" w:rsidP="00EE60F8">
            <w:pPr>
              <w:spacing w:line="360" w:lineRule="auto"/>
              <w:jc w:val="both"/>
              <w:rPr>
                <w:rFonts w:asciiTheme="majorBidi" w:eastAsia="Calibri" w:hAnsiTheme="majorBidi" w:cstheme="majorBidi"/>
              </w:rPr>
            </w:pP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13.3</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25.6</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28.2</w:t>
            </w:r>
          </w:p>
          <w:p w:rsidR="00470C7B" w:rsidRPr="00EE60F8" w:rsidRDefault="00470C7B" w:rsidP="00EE60F8">
            <w:pPr>
              <w:spacing w:line="360" w:lineRule="auto"/>
              <w:jc w:val="both"/>
              <w:rPr>
                <w:rFonts w:asciiTheme="majorBidi" w:eastAsia="Calibri" w:hAnsiTheme="majorBidi" w:cstheme="majorBidi"/>
              </w:rPr>
            </w:pPr>
            <w:r w:rsidRPr="00EE60F8">
              <w:rPr>
                <w:rFonts w:asciiTheme="majorBidi" w:eastAsia="Calibri" w:hAnsiTheme="majorBidi" w:cstheme="majorBidi"/>
              </w:rPr>
              <w:t>33.0</w:t>
            </w:r>
          </w:p>
        </w:tc>
      </w:tr>
    </w:tbl>
    <w:p w:rsidR="00470C7B" w:rsidRPr="00EE60F8" w:rsidRDefault="00470C7B" w:rsidP="00EE60F8">
      <w:pPr>
        <w:keepNext/>
        <w:keepLines/>
        <w:spacing w:before="360" w:after="360" w:line="360" w:lineRule="auto"/>
        <w:jc w:val="both"/>
        <w:outlineLvl w:val="1"/>
        <w:rPr>
          <w:rFonts w:asciiTheme="majorBidi" w:hAnsiTheme="majorBidi" w:cstheme="majorBidi"/>
          <w:b/>
        </w:rPr>
      </w:pPr>
      <w:bookmarkStart w:id="28" w:name="_Toc453664243"/>
      <w:bookmarkStart w:id="29" w:name="_Toc500499295"/>
      <w:bookmarkStart w:id="30" w:name="_Toc8091190"/>
      <w:bookmarkStart w:id="31" w:name="_Toc11147681"/>
      <w:bookmarkEnd w:id="26"/>
    </w:p>
    <w:p w:rsidR="00470C7B" w:rsidRPr="00EE60F8" w:rsidRDefault="00470C7B" w:rsidP="00EE60F8">
      <w:pPr>
        <w:keepNext/>
        <w:keepLines/>
        <w:spacing w:before="360" w:after="360" w:line="360" w:lineRule="auto"/>
        <w:jc w:val="both"/>
        <w:outlineLvl w:val="1"/>
        <w:rPr>
          <w:rFonts w:asciiTheme="majorBidi" w:hAnsiTheme="majorBidi" w:cstheme="majorBidi"/>
          <w:b/>
        </w:rPr>
      </w:pPr>
      <w:r w:rsidRPr="00EE60F8">
        <w:rPr>
          <w:rFonts w:asciiTheme="majorBidi" w:hAnsiTheme="majorBidi" w:cstheme="majorBidi"/>
          <w:b/>
        </w:rPr>
        <w:t>Descriptive Analysis of Constructs</w:t>
      </w:r>
      <w:bookmarkEnd w:id="28"/>
      <w:bookmarkEnd w:id="29"/>
      <w:bookmarkEnd w:id="30"/>
      <w:bookmarkEnd w:id="31"/>
    </w:p>
    <w:p w:rsidR="00470C7B" w:rsidRPr="00EE60F8" w:rsidRDefault="00470C7B" w:rsidP="00EE60F8">
      <w:pPr>
        <w:spacing w:before="360" w:after="360" w:line="360" w:lineRule="auto"/>
        <w:jc w:val="both"/>
        <w:rPr>
          <w:rFonts w:asciiTheme="majorBidi" w:eastAsia="Calibri" w:hAnsiTheme="majorBidi" w:cstheme="majorBidi"/>
        </w:rPr>
      </w:pPr>
      <w:r w:rsidRPr="00EE60F8">
        <w:rPr>
          <w:rFonts w:asciiTheme="majorBidi" w:eastAsia="Calibri" w:hAnsiTheme="majorBidi" w:cstheme="majorBidi"/>
        </w:rPr>
        <w:t xml:space="preserve">The general statistical description of the constructs used in this study is examined by using descriptive analysis. Descriptive tests are used to determine the level of interest and </w:t>
      </w:r>
      <w:r w:rsidR="000D3044" w:rsidRPr="00EE60F8">
        <w:rPr>
          <w:rFonts w:asciiTheme="majorBidi" w:eastAsia="Calibri" w:hAnsiTheme="majorBidi" w:cstheme="majorBidi"/>
        </w:rPr>
        <w:t>respondents' view</w:t>
      </w:r>
      <w:r w:rsidRPr="00EE60F8">
        <w:rPr>
          <w:rFonts w:asciiTheme="majorBidi" w:eastAsia="Calibri" w:hAnsiTheme="majorBidi" w:cstheme="majorBidi"/>
        </w:rPr>
        <w:t>s for each measurement or variable. Statistical values of means and standard deviation were calculated for both the independent, mediating</w:t>
      </w:r>
      <w:r w:rsidR="000D3044" w:rsidRPr="00EE60F8">
        <w:rPr>
          <w:rFonts w:asciiTheme="majorBidi" w:eastAsia="Calibri" w:hAnsiTheme="majorBidi" w:cstheme="majorBidi"/>
        </w:rPr>
        <w:t>,</w:t>
      </w:r>
      <w:r w:rsidRPr="00EE60F8">
        <w:rPr>
          <w:rFonts w:asciiTheme="majorBidi" w:eastAsia="Calibri" w:hAnsiTheme="majorBidi" w:cstheme="majorBidi"/>
        </w:rPr>
        <w:t xml:space="preserve"> and dependent constructs and are based on the </w:t>
      </w:r>
      <w:r w:rsidRPr="00EE60F8">
        <w:rPr>
          <w:rFonts w:asciiTheme="majorBidi" w:eastAsia="Calibri" w:hAnsiTheme="majorBidi" w:cstheme="majorBidi"/>
          <w:rtl/>
        </w:rPr>
        <w:t>5</w:t>
      </w:r>
      <w:r w:rsidRPr="00EE60F8">
        <w:rPr>
          <w:rFonts w:asciiTheme="majorBidi" w:eastAsia="Calibri" w:hAnsiTheme="majorBidi" w:cstheme="majorBidi"/>
        </w:rPr>
        <w:t>-point Likert scale of the items that measure the constructs of the study. The results of these statistical values as shown in Table 4</w:t>
      </w:r>
      <w:r w:rsidR="000D3044" w:rsidRPr="00EE60F8">
        <w:rPr>
          <w:rFonts w:asciiTheme="majorBidi" w:eastAsia="Calibri" w:hAnsiTheme="majorBidi" w:cstheme="majorBidi"/>
        </w:rPr>
        <w:t>,</w:t>
      </w:r>
      <w:r w:rsidRPr="00EE60F8">
        <w:rPr>
          <w:rFonts w:asciiTheme="majorBidi" w:eastAsia="Calibri" w:hAnsiTheme="majorBidi" w:cstheme="majorBidi"/>
        </w:rPr>
        <w:t xml:space="preserve"> were used to determine the </w:t>
      </w:r>
      <w:r w:rsidR="000D3044" w:rsidRPr="00EE60F8">
        <w:rPr>
          <w:rFonts w:asciiTheme="majorBidi" w:eastAsia="Calibri" w:hAnsiTheme="majorBidi" w:cstheme="majorBidi"/>
        </w:rPr>
        <w:t xml:space="preserve">respondents' </w:t>
      </w:r>
      <w:r w:rsidRPr="00EE60F8">
        <w:rPr>
          <w:rFonts w:asciiTheme="majorBidi" w:eastAsia="Calibri" w:hAnsiTheme="majorBidi" w:cstheme="majorBidi"/>
        </w:rPr>
        <w:t>views on the level of low (M = 1.00 – 2.25), medium (M = 2.26 – 3.75)</w:t>
      </w:r>
      <w:r w:rsidR="000D3044" w:rsidRPr="00EE60F8">
        <w:rPr>
          <w:rFonts w:asciiTheme="majorBidi" w:eastAsia="Calibri" w:hAnsiTheme="majorBidi" w:cstheme="majorBidi"/>
        </w:rPr>
        <w:t>,</w:t>
      </w:r>
      <w:r w:rsidRPr="00EE60F8">
        <w:rPr>
          <w:rFonts w:asciiTheme="majorBidi" w:eastAsia="Calibri" w:hAnsiTheme="majorBidi" w:cstheme="majorBidi"/>
        </w:rPr>
        <w:t xml:space="preserve"> and high (M = 3.76 and above) (Healey, 2005). </w:t>
      </w:r>
    </w:p>
    <w:p w:rsidR="00470C7B" w:rsidRPr="00EE60F8" w:rsidRDefault="00470C7B" w:rsidP="00EE60F8">
      <w:pPr>
        <w:spacing w:line="360" w:lineRule="auto"/>
        <w:jc w:val="both"/>
        <w:rPr>
          <w:rFonts w:asciiTheme="majorBidi" w:hAnsiTheme="majorBidi" w:cstheme="majorBidi"/>
          <w:lang w:val="en-MY"/>
        </w:rPr>
      </w:pPr>
      <w:bookmarkStart w:id="32" w:name="_Toc8227921"/>
      <w:bookmarkStart w:id="33" w:name="_Toc14124380"/>
      <w:r w:rsidRPr="00EE60F8">
        <w:rPr>
          <w:rFonts w:asciiTheme="majorBidi" w:hAnsiTheme="majorBidi" w:cstheme="majorBidi"/>
          <w:lang w:val="en-MY"/>
        </w:rPr>
        <w:t>Table 4: Descriptive Analysis of Constructs</w:t>
      </w:r>
      <w:bookmarkEnd w:id="32"/>
      <w:bookmarkEnd w:id="33"/>
    </w:p>
    <w:p w:rsidR="00470C7B" w:rsidRPr="00EE60F8" w:rsidRDefault="00470C7B" w:rsidP="00EE60F8">
      <w:pPr>
        <w:spacing w:line="360" w:lineRule="auto"/>
        <w:jc w:val="both"/>
        <w:rPr>
          <w:rFonts w:asciiTheme="majorBidi" w:eastAsia="Calibri" w:hAnsiTheme="majorBidi" w:cstheme="majorBidi"/>
          <w:bCs/>
          <w:color w:val="FF0000"/>
        </w:rPr>
      </w:pPr>
    </w:p>
    <w:tbl>
      <w:tblPr>
        <w:tblStyle w:val="TableGrid28"/>
        <w:tblW w:w="8505" w:type="dxa"/>
        <w:tblInd w:w="-5" w:type="dxa"/>
        <w:tblLook w:val="04A0"/>
      </w:tblPr>
      <w:tblGrid>
        <w:gridCol w:w="3965"/>
        <w:gridCol w:w="714"/>
        <w:gridCol w:w="996"/>
        <w:gridCol w:w="1710"/>
        <w:gridCol w:w="1120"/>
      </w:tblGrid>
      <w:tr w:rsidR="00470C7B" w:rsidRPr="00EE60F8" w:rsidTr="00BB55E3">
        <w:trPr>
          <w:trHeight w:val="300"/>
        </w:trPr>
        <w:tc>
          <w:tcPr>
            <w:tcW w:w="3965" w:type="dxa"/>
            <w:tcBorders>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lang w:val="en-MY"/>
              </w:rPr>
            </w:pPr>
            <w:r w:rsidRPr="00B51FFD">
              <w:rPr>
                <w:rFonts w:asciiTheme="majorBidi" w:hAnsiTheme="majorBidi" w:cstheme="majorBidi"/>
                <w:lang w:val="en-MY"/>
              </w:rPr>
              <w:t>LATENT CONS</w:t>
            </w:r>
            <w:r w:rsidR="002059BD" w:rsidRPr="00B51FFD">
              <w:rPr>
                <w:rFonts w:asciiTheme="majorBidi" w:hAnsiTheme="majorBidi" w:cstheme="majorBidi"/>
                <w:lang w:val="en-MY"/>
              </w:rPr>
              <w:t>T</w:t>
            </w:r>
            <w:r w:rsidRPr="00B51FFD">
              <w:rPr>
                <w:rFonts w:asciiTheme="majorBidi" w:hAnsiTheme="majorBidi" w:cstheme="majorBidi"/>
                <w:lang w:val="en-MY"/>
              </w:rPr>
              <w:t>RUCTS</w:t>
            </w:r>
          </w:p>
        </w:tc>
        <w:tc>
          <w:tcPr>
            <w:tcW w:w="714" w:type="dxa"/>
            <w:tcBorders>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lang w:val="en-MY"/>
              </w:rPr>
              <w:t>N</w:t>
            </w:r>
          </w:p>
        </w:tc>
        <w:tc>
          <w:tcPr>
            <w:tcW w:w="996" w:type="dxa"/>
            <w:tcBorders>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lang w:val="en-MY"/>
              </w:rPr>
              <w:t>Mean</w:t>
            </w:r>
          </w:p>
        </w:tc>
        <w:tc>
          <w:tcPr>
            <w:tcW w:w="1710" w:type="dxa"/>
            <w:tcBorders>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lang w:val="en-MY"/>
              </w:rPr>
              <w:t>Std. Deviation</w:t>
            </w:r>
          </w:p>
        </w:tc>
        <w:tc>
          <w:tcPr>
            <w:tcW w:w="1120" w:type="dxa"/>
            <w:tcBorders>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lang w:val="en-MY"/>
              </w:rPr>
            </w:pPr>
            <w:r w:rsidRPr="00EE60F8">
              <w:rPr>
                <w:rFonts w:asciiTheme="majorBidi" w:hAnsiTheme="majorBidi" w:cstheme="majorBidi"/>
                <w:lang w:val="en-MY"/>
              </w:rPr>
              <w:t>Level</w:t>
            </w:r>
          </w:p>
        </w:tc>
      </w:tr>
      <w:tr w:rsidR="00470C7B" w:rsidRPr="00EE60F8" w:rsidTr="00BB55E3">
        <w:trPr>
          <w:trHeight w:val="534"/>
        </w:trPr>
        <w:tc>
          <w:tcPr>
            <w:tcW w:w="3965" w:type="dxa"/>
            <w:tcBorders>
              <w:left w:val="nil"/>
              <w:bottom w:val="nil"/>
              <w:right w:val="nil"/>
            </w:tcBorders>
            <w:vAlign w:val="bottom"/>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bCs/>
                <w:lang w:val="en-MY"/>
              </w:rPr>
              <w:t>Enterprise Risk Management</w:t>
            </w:r>
          </w:p>
        </w:tc>
        <w:tc>
          <w:tcPr>
            <w:tcW w:w="714" w:type="dxa"/>
            <w:tcBorders>
              <w:left w:val="nil"/>
              <w:bottom w:val="nil"/>
              <w:right w:val="nil"/>
            </w:tcBorders>
            <w:vAlign w:val="bottom"/>
          </w:tcPr>
          <w:p w:rsidR="00470C7B" w:rsidRPr="00EE60F8" w:rsidRDefault="00470C7B" w:rsidP="00EE60F8">
            <w:pPr>
              <w:spacing w:line="360" w:lineRule="auto"/>
              <w:jc w:val="both"/>
              <w:rPr>
                <w:rFonts w:asciiTheme="majorBidi" w:hAnsiTheme="majorBidi" w:cstheme="majorBidi"/>
                <w:color w:val="000000"/>
                <w:lang w:val="en-MY"/>
              </w:rPr>
            </w:pPr>
            <w:r w:rsidRPr="00EE60F8">
              <w:rPr>
                <w:rFonts w:asciiTheme="majorBidi" w:hAnsiTheme="majorBidi" w:cstheme="majorBidi"/>
                <w:color w:val="000000"/>
                <w:lang w:val="en-MY"/>
              </w:rPr>
              <w:t>309</w:t>
            </w:r>
          </w:p>
        </w:tc>
        <w:tc>
          <w:tcPr>
            <w:tcW w:w="996" w:type="dxa"/>
            <w:tcBorders>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3.7328</w:t>
            </w:r>
          </w:p>
        </w:tc>
        <w:tc>
          <w:tcPr>
            <w:tcW w:w="1710" w:type="dxa"/>
            <w:tcBorders>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1.029</w:t>
            </w:r>
          </w:p>
        </w:tc>
        <w:tc>
          <w:tcPr>
            <w:tcW w:w="1120" w:type="dxa"/>
            <w:tcBorders>
              <w:left w:val="nil"/>
              <w:bottom w:val="nil"/>
              <w:right w:val="nil"/>
            </w:tcBorders>
            <w:noWrap/>
            <w:vAlign w:val="bottom"/>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lang w:val="en-MY"/>
              </w:rPr>
              <w:t>Medium</w:t>
            </w:r>
          </w:p>
        </w:tc>
      </w:tr>
      <w:tr w:rsidR="00470C7B" w:rsidRPr="00EE60F8" w:rsidTr="00BB55E3">
        <w:trPr>
          <w:trHeight w:val="300"/>
        </w:trPr>
        <w:tc>
          <w:tcPr>
            <w:tcW w:w="3965" w:type="dxa"/>
            <w:tcBorders>
              <w:top w:val="nil"/>
              <w:left w:val="nil"/>
              <w:bottom w:val="nil"/>
              <w:right w:val="nil"/>
            </w:tcBorders>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noProof/>
              </w:rPr>
              <w:t>Innovation capability</w:t>
            </w:r>
          </w:p>
        </w:tc>
        <w:tc>
          <w:tcPr>
            <w:tcW w:w="714" w:type="dxa"/>
            <w:tcBorders>
              <w:top w:val="nil"/>
              <w:left w:val="nil"/>
              <w:bottom w:val="nil"/>
              <w:right w:val="nil"/>
            </w:tcBorders>
            <w:vAlign w:val="bottom"/>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color w:val="000000"/>
                <w:lang w:val="en-MY"/>
              </w:rPr>
              <w:t>309</w:t>
            </w:r>
          </w:p>
        </w:tc>
        <w:tc>
          <w:tcPr>
            <w:tcW w:w="996"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3.350</w:t>
            </w:r>
          </w:p>
        </w:tc>
        <w:tc>
          <w:tcPr>
            <w:tcW w:w="1710"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0.911</w:t>
            </w:r>
          </w:p>
        </w:tc>
        <w:tc>
          <w:tcPr>
            <w:tcW w:w="1120" w:type="dxa"/>
            <w:tcBorders>
              <w:top w:val="nil"/>
              <w:left w:val="nil"/>
              <w:bottom w:val="nil"/>
              <w:right w:val="nil"/>
            </w:tcBorders>
            <w:noWrap/>
            <w:vAlign w:val="bottom"/>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lang w:val="en-MY"/>
              </w:rPr>
              <w:t>Medium</w:t>
            </w:r>
          </w:p>
        </w:tc>
      </w:tr>
      <w:tr w:rsidR="00470C7B" w:rsidRPr="00EE60F8" w:rsidTr="00BB55E3">
        <w:trPr>
          <w:trHeight w:val="300"/>
        </w:trPr>
        <w:tc>
          <w:tcPr>
            <w:tcW w:w="3965" w:type="dxa"/>
            <w:tcBorders>
              <w:top w:val="nil"/>
              <w:left w:val="nil"/>
              <w:bottom w:val="nil"/>
              <w:right w:val="nil"/>
            </w:tcBorders>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noProof/>
              </w:rPr>
              <w:t>Environmental development</w:t>
            </w:r>
          </w:p>
        </w:tc>
        <w:tc>
          <w:tcPr>
            <w:tcW w:w="714" w:type="dxa"/>
            <w:tcBorders>
              <w:top w:val="nil"/>
              <w:left w:val="nil"/>
              <w:bottom w:val="nil"/>
              <w:right w:val="nil"/>
            </w:tcBorders>
            <w:vAlign w:val="bottom"/>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color w:val="000000"/>
                <w:lang w:val="en-MY"/>
              </w:rPr>
              <w:t>309</w:t>
            </w:r>
          </w:p>
        </w:tc>
        <w:tc>
          <w:tcPr>
            <w:tcW w:w="996"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3.07</w:t>
            </w:r>
          </w:p>
        </w:tc>
        <w:tc>
          <w:tcPr>
            <w:tcW w:w="1710"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1.221</w:t>
            </w:r>
          </w:p>
        </w:tc>
        <w:tc>
          <w:tcPr>
            <w:tcW w:w="1120" w:type="dxa"/>
            <w:tcBorders>
              <w:top w:val="nil"/>
              <w:left w:val="nil"/>
              <w:bottom w:val="nil"/>
              <w:right w:val="nil"/>
            </w:tcBorders>
            <w:noWrap/>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lang w:val="en-MY"/>
              </w:rPr>
              <w:t>Medium</w:t>
            </w:r>
          </w:p>
        </w:tc>
      </w:tr>
      <w:tr w:rsidR="00470C7B" w:rsidRPr="00EE60F8" w:rsidTr="00BB55E3">
        <w:trPr>
          <w:trHeight w:val="300"/>
        </w:trPr>
        <w:tc>
          <w:tcPr>
            <w:tcW w:w="3965" w:type="dxa"/>
            <w:tcBorders>
              <w:top w:val="nil"/>
              <w:left w:val="nil"/>
              <w:bottom w:val="nil"/>
              <w:right w:val="nil"/>
            </w:tcBorders>
          </w:tcPr>
          <w:p w:rsidR="00470C7B" w:rsidRPr="00EE60F8" w:rsidRDefault="00470C7B" w:rsidP="00EE60F8">
            <w:pPr>
              <w:spacing w:line="360" w:lineRule="auto"/>
              <w:jc w:val="both"/>
              <w:rPr>
                <w:rFonts w:asciiTheme="majorBidi" w:hAnsiTheme="majorBidi" w:cstheme="majorBidi"/>
                <w:noProof/>
              </w:rPr>
            </w:pPr>
            <w:r w:rsidRPr="00EE60F8">
              <w:rPr>
                <w:rFonts w:asciiTheme="majorBidi" w:hAnsiTheme="majorBidi" w:cstheme="majorBidi"/>
                <w:noProof/>
              </w:rPr>
              <w:t>Social development</w:t>
            </w:r>
          </w:p>
        </w:tc>
        <w:tc>
          <w:tcPr>
            <w:tcW w:w="714" w:type="dxa"/>
            <w:tcBorders>
              <w:top w:val="nil"/>
              <w:left w:val="nil"/>
              <w:bottom w:val="nil"/>
              <w:right w:val="nil"/>
            </w:tcBorders>
            <w:vAlign w:val="bottom"/>
          </w:tcPr>
          <w:p w:rsidR="00470C7B" w:rsidRPr="00EE60F8" w:rsidRDefault="00470C7B" w:rsidP="00EE60F8">
            <w:pPr>
              <w:spacing w:line="360" w:lineRule="auto"/>
              <w:jc w:val="both"/>
              <w:rPr>
                <w:rFonts w:asciiTheme="majorBidi" w:hAnsiTheme="majorBidi" w:cstheme="majorBidi"/>
                <w:color w:val="000000"/>
                <w:lang w:val="en-MY"/>
              </w:rPr>
            </w:pPr>
            <w:r w:rsidRPr="00EE60F8">
              <w:rPr>
                <w:rFonts w:asciiTheme="majorBidi" w:hAnsiTheme="majorBidi" w:cstheme="majorBidi"/>
                <w:color w:val="000000"/>
                <w:lang w:val="en-MY"/>
              </w:rPr>
              <w:t>309</w:t>
            </w:r>
          </w:p>
        </w:tc>
        <w:tc>
          <w:tcPr>
            <w:tcW w:w="996"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3.10</w:t>
            </w:r>
          </w:p>
        </w:tc>
        <w:tc>
          <w:tcPr>
            <w:tcW w:w="1710"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1.090</w:t>
            </w:r>
          </w:p>
        </w:tc>
        <w:tc>
          <w:tcPr>
            <w:tcW w:w="1120" w:type="dxa"/>
            <w:tcBorders>
              <w:top w:val="nil"/>
              <w:left w:val="nil"/>
              <w:bottom w:val="nil"/>
              <w:right w:val="nil"/>
            </w:tcBorders>
            <w:noWrap/>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lang w:val="en-MY"/>
              </w:rPr>
              <w:t>Medium</w:t>
            </w:r>
          </w:p>
        </w:tc>
      </w:tr>
      <w:tr w:rsidR="00470C7B" w:rsidRPr="00EE60F8" w:rsidTr="00BB55E3">
        <w:trPr>
          <w:trHeight w:val="300"/>
        </w:trPr>
        <w:tc>
          <w:tcPr>
            <w:tcW w:w="3965" w:type="dxa"/>
            <w:tcBorders>
              <w:top w:val="nil"/>
              <w:left w:val="nil"/>
              <w:bottom w:val="nil"/>
              <w:right w:val="nil"/>
            </w:tcBorders>
          </w:tcPr>
          <w:p w:rsidR="00470C7B" w:rsidRPr="00EE60F8" w:rsidRDefault="00470C7B" w:rsidP="00EE60F8">
            <w:pPr>
              <w:spacing w:line="360" w:lineRule="auto"/>
              <w:jc w:val="both"/>
              <w:rPr>
                <w:rFonts w:asciiTheme="majorBidi" w:hAnsiTheme="majorBidi" w:cstheme="majorBidi"/>
                <w:noProof/>
              </w:rPr>
            </w:pPr>
            <w:r w:rsidRPr="00EE60F8">
              <w:rPr>
                <w:rFonts w:asciiTheme="majorBidi" w:hAnsiTheme="majorBidi" w:cstheme="majorBidi"/>
                <w:noProof/>
              </w:rPr>
              <w:t>Economic development</w:t>
            </w:r>
          </w:p>
        </w:tc>
        <w:tc>
          <w:tcPr>
            <w:tcW w:w="714" w:type="dxa"/>
            <w:tcBorders>
              <w:top w:val="nil"/>
              <w:left w:val="nil"/>
              <w:bottom w:val="nil"/>
              <w:right w:val="nil"/>
            </w:tcBorders>
            <w:vAlign w:val="bottom"/>
          </w:tcPr>
          <w:p w:rsidR="00470C7B" w:rsidRPr="00EE60F8" w:rsidRDefault="00470C7B" w:rsidP="00EE60F8">
            <w:pPr>
              <w:spacing w:line="360" w:lineRule="auto"/>
              <w:jc w:val="both"/>
              <w:rPr>
                <w:rFonts w:asciiTheme="majorBidi" w:hAnsiTheme="majorBidi" w:cstheme="majorBidi"/>
                <w:color w:val="000000"/>
                <w:lang w:val="en-MY"/>
              </w:rPr>
            </w:pPr>
            <w:r w:rsidRPr="00EE60F8">
              <w:rPr>
                <w:rFonts w:asciiTheme="majorBidi" w:hAnsiTheme="majorBidi" w:cstheme="majorBidi"/>
                <w:color w:val="000000"/>
                <w:lang w:val="en-MY"/>
              </w:rPr>
              <w:t>309</w:t>
            </w:r>
          </w:p>
        </w:tc>
        <w:tc>
          <w:tcPr>
            <w:tcW w:w="996"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3.35</w:t>
            </w:r>
          </w:p>
        </w:tc>
        <w:tc>
          <w:tcPr>
            <w:tcW w:w="1710" w:type="dxa"/>
            <w:tcBorders>
              <w:top w:val="nil"/>
              <w:left w:val="nil"/>
              <w:bottom w:val="nil"/>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1.048</w:t>
            </w:r>
          </w:p>
        </w:tc>
        <w:tc>
          <w:tcPr>
            <w:tcW w:w="1120" w:type="dxa"/>
            <w:tcBorders>
              <w:top w:val="nil"/>
              <w:left w:val="nil"/>
              <w:bottom w:val="nil"/>
              <w:right w:val="nil"/>
            </w:tcBorders>
            <w:noWrap/>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lang w:val="en-MY"/>
              </w:rPr>
              <w:t>Medium</w:t>
            </w:r>
          </w:p>
        </w:tc>
      </w:tr>
      <w:tr w:rsidR="00470C7B" w:rsidRPr="00EE60F8" w:rsidTr="00BB55E3">
        <w:trPr>
          <w:trHeight w:val="300"/>
        </w:trPr>
        <w:tc>
          <w:tcPr>
            <w:tcW w:w="3965" w:type="dxa"/>
            <w:tcBorders>
              <w:top w:val="nil"/>
              <w:left w:val="nil"/>
              <w:bottom w:val="single" w:sz="4" w:space="0" w:color="auto"/>
              <w:right w:val="nil"/>
            </w:tcBorders>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noProof/>
              </w:rPr>
              <w:t>organizational performance</w:t>
            </w:r>
          </w:p>
        </w:tc>
        <w:tc>
          <w:tcPr>
            <w:tcW w:w="714" w:type="dxa"/>
            <w:tcBorders>
              <w:top w:val="nil"/>
              <w:left w:val="nil"/>
              <w:bottom w:val="single" w:sz="4" w:space="0" w:color="auto"/>
              <w:right w:val="nil"/>
            </w:tcBorders>
            <w:vAlign w:val="bottom"/>
          </w:tcPr>
          <w:p w:rsidR="00470C7B" w:rsidRPr="00EE60F8" w:rsidRDefault="00470C7B" w:rsidP="00EE60F8">
            <w:pPr>
              <w:spacing w:line="360" w:lineRule="auto"/>
              <w:jc w:val="both"/>
              <w:rPr>
                <w:rFonts w:asciiTheme="majorBidi" w:hAnsiTheme="majorBidi" w:cstheme="majorBidi"/>
                <w:b/>
                <w:lang w:val="en-MY"/>
              </w:rPr>
            </w:pPr>
            <w:r w:rsidRPr="00EE60F8">
              <w:rPr>
                <w:rFonts w:asciiTheme="majorBidi" w:hAnsiTheme="majorBidi" w:cstheme="majorBidi"/>
                <w:color w:val="000000"/>
                <w:lang w:val="en-MY"/>
              </w:rPr>
              <w:t>309</w:t>
            </w:r>
          </w:p>
        </w:tc>
        <w:tc>
          <w:tcPr>
            <w:tcW w:w="996" w:type="dxa"/>
            <w:tcBorders>
              <w:top w:val="nil"/>
              <w:left w:val="nil"/>
              <w:bottom w:val="single" w:sz="4" w:space="0" w:color="auto"/>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3.590</w:t>
            </w:r>
          </w:p>
        </w:tc>
        <w:tc>
          <w:tcPr>
            <w:tcW w:w="1710" w:type="dxa"/>
            <w:tcBorders>
              <w:top w:val="nil"/>
              <w:left w:val="nil"/>
              <w:bottom w:val="single" w:sz="4" w:space="0" w:color="auto"/>
              <w:right w:val="nil"/>
            </w:tcBorders>
            <w:noWrap/>
            <w:vAlign w:val="center"/>
          </w:tcPr>
          <w:p w:rsidR="00470C7B" w:rsidRPr="00EE60F8" w:rsidRDefault="00470C7B" w:rsidP="00EE60F8">
            <w:pPr>
              <w:autoSpaceDE w:val="0"/>
              <w:autoSpaceDN w:val="0"/>
              <w:adjustRightInd w:val="0"/>
              <w:spacing w:line="360" w:lineRule="auto"/>
              <w:ind w:left="60" w:right="60"/>
              <w:jc w:val="both"/>
              <w:rPr>
                <w:rFonts w:asciiTheme="majorBidi" w:hAnsiTheme="majorBidi" w:cstheme="majorBidi"/>
                <w:color w:val="000000"/>
                <w:lang w:val="en-MY"/>
              </w:rPr>
            </w:pPr>
            <w:r w:rsidRPr="00EE60F8">
              <w:rPr>
                <w:rFonts w:asciiTheme="majorBidi" w:hAnsiTheme="majorBidi" w:cstheme="majorBidi"/>
                <w:color w:val="000000"/>
                <w:lang w:val="en-MY"/>
              </w:rPr>
              <w:t>1.118</w:t>
            </w:r>
          </w:p>
        </w:tc>
        <w:tc>
          <w:tcPr>
            <w:tcW w:w="1120" w:type="dxa"/>
            <w:tcBorders>
              <w:top w:val="nil"/>
              <w:left w:val="nil"/>
              <w:bottom w:val="single" w:sz="4" w:space="0" w:color="auto"/>
              <w:right w:val="nil"/>
            </w:tcBorders>
            <w:noWrap/>
          </w:tcPr>
          <w:p w:rsidR="00470C7B" w:rsidRPr="00EE60F8" w:rsidRDefault="00470C7B" w:rsidP="00EE60F8">
            <w:pPr>
              <w:spacing w:line="360" w:lineRule="auto"/>
              <w:jc w:val="both"/>
              <w:rPr>
                <w:rFonts w:asciiTheme="majorBidi" w:hAnsiTheme="majorBidi" w:cstheme="majorBidi"/>
                <w:bCs/>
                <w:lang w:val="en-MY"/>
              </w:rPr>
            </w:pPr>
            <w:r w:rsidRPr="00EE60F8">
              <w:rPr>
                <w:rFonts w:asciiTheme="majorBidi" w:hAnsiTheme="majorBidi" w:cstheme="majorBidi"/>
                <w:lang w:val="en-MY"/>
              </w:rPr>
              <w:t>Medium</w:t>
            </w:r>
          </w:p>
        </w:tc>
      </w:tr>
    </w:tbl>
    <w:p w:rsidR="00364CBD" w:rsidRDefault="00364CBD" w:rsidP="00EE60F8">
      <w:pPr>
        <w:spacing w:line="360" w:lineRule="auto"/>
        <w:jc w:val="both"/>
        <w:rPr>
          <w:rFonts w:asciiTheme="majorBidi" w:hAnsiTheme="majorBidi" w:cstheme="majorBidi"/>
          <w:b/>
        </w:rPr>
      </w:pP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b/>
        </w:rPr>
        <w:t>Evaluation of PLS-SEM Results</w:t>
      </w:r>
    </w:p>
    <w:p w:rsidR="00470C7B" w:rsidRDefault="00470C7B" w:rsidP="00EE60F8">
      <w:pPr>
        <w:spacing w:line="360" w:lineRule="auto"/>
        <w:jc w:val="both"/>
        <w:rPr>
          <w:rFonts w:asciiTheme="majorBidi" w:hAnsiTheme="majorBidi" w:cstheme="majorBidi"/>
        </w:rPr>
      </w:pPr>
      <w:r w:rsidRPr="00EE60F8">
        <w:rPr>
          <w:rFonts w:asciiTheme="majorBidi" w:hAnsiTheme="majorBidi" w:cstheme="majorBidi"/>
        </w:rPr>
        <w:t xml:space="preserve">This research paper </w:t>
      </w:r>
      <w:r w:rsidR="00AF125F" w:rsidRPr="00EE60F8">
        <w:rPr>
          <w:rFonts w:asciiTheme="majorBidi" w:hAnsiTheme="majorBidi" w:cstheme="majorBidi"/>
        </w:rPr>
        <w:t>employs</w:t>
      </w:r>
      <w:r w:rsidRPr="00EE60F8">
        <w:rPr>
          <w:rFonts w:asciiTheme="majorBidi" w:hAnsiTheme="majorBidi" w:cstheme="majorBidi"/>
        </w:rPr>
        <w:t xml:space="preserve"> Smart PLS 3.0 for hypotheses testing. There are two steps of performing Structural Equation Modeling (SEM). First</w:t>
      </w:r>
      <w:r w:rsidR="000D3044" w:rsidRPr="00EE60F8">
        <w:rPr>
          <w:rFonts w:asciiTheme="majorBidi" w:hAnsiTheme="majorBidi" w:cstheme="majorBidi"/>
        </w:rPr>
        <w:t>, the measurement model is assessed. Lastly,</w:t>
      </w:r>
      <w:r w:rsidRPr="00EE60F8">
        <w:rPr>
          <w:rFonts w:asciiTheme="majorBidi" w:hAnsiTheme="majorBidi" w:cstheme="majorBidi"/>
        </w:rPr>
        <w:t xml:space="preserve"> the structural model is run using bootstrapping to evaluate the significance of </w:t>
      </w:r>
      <w:r w:rsidR="000D3044" w:rsidRPr="00EE60F8">
        <w:rPr>
          <w:rFonts w:asciiTheme="majorBidi" w:hAnsiTheme="majorBidi" w:cstheme="majorBidi"/>
        </w:rPr>
        <w:t xml:space="preserve">the </w:t>
      </w:r>
      <w:r w:rsidRPr="00EE60F8">
        <w:rPr>
          <w:rFonts w:asciiTheme="majorBidi" w:hAnsiTheme="majorBidi" w:cstheme="majorBidi"/>
        </w:rPr>
        <w:t>path coefficient of the hypothetical relationships presented in the conceptual framework.</w:t>
      </w:r>
    </w:p>
    <w:p w:rsidR="00DE0DEA" w:rsidRPr="00EE60F8" w:rsidRDefault="00DE0DEA" w:rsidP="00EE60F8">
      <w:pPr>
        <w:spacing w:line="360" w:lineRule="auto"/>
        <w:jc w:val="both"/>
        <w:rPr>
          <w:rFonts w:asciiTheme="majorBidi" w:hAnsiTheme="majorBidi" w:cstheme="majorBidi"/>
        </w:rPr>
      </w:pPr>
    </w:p>
    <w:p w:rsidR="00470C7B" w:rsidRPr="00EE60F8" w:rsidRDefault="00470C7B" w:rsidP="00EE60F8">
      <w:pPr>
        <w:pStyle w:val="Heading2"/>
        <w:numPr>
          <w:ilvl w:val="0"/>
          <w:numId w:val="0"/>
        </w:numPr>
        <w:spacing w:line="360" w:lineRule="auto"/>
        <w:ind w:left="576" w:hanging="576"/>
        <w:jc w:val="both"/>
        <w:rPr>
          <w:rFonts w:asciiTheme="majorBidi" w:hAnsiTheme="majorBidi"/>
          <w:b/>
          <w:bCs/>
          <w:color w:val="auto"/>
          <w:sz w:val="24"/>
          <w:szCs w:val="24"/>
        </w:rPr>
      </w:pPr>
      <w:r w:rsidRPr="00EE60F8">
        <w:rPr>
          <w:rFonts w:asciiTheme="majorBidi" w:hAnsiTheme="majorBidi"/>
          <w:b/>
          <w:bCs/>
          <w:color w:val="auto"/>
          <w:sz w:val="24"/>
          <w:szCs w:val="24"/>
        </w:rPr>
        <w:t>MEASUREMENT MODEL</w:t>
      </w:r>
    </w:p>
    <w:p w:rsidR="00470C7B" w:rsidRPr="00EE60F8" w:rsidRDefault="00470C7B" w:rsidP="00EE60F8">
      <w:pPr>
        <w:spacing w:line="360" w:lineRule="auto"/>
        <w:jc w:val="both"/>
        <w:rPr>
          <w:rFonts w:asciiTheme="majorBidi" w:hAnsiTheme="majorBidi" w:cstheme="majorBidi"/>
        </w:rPr>
      </w:pPr>
    </w:p>
    <w:p w:rsidR="00470C7B" w:rsidRPr="00EE60F8" w:rsidRDefault="00470C7B" w:rsidP="002059BD">
      <w:pPr>
        <w:spacing w:line="360" w:lineRule="auto"/>
        <w:jc w:val="both"/>
        <w:rPr>
          <w:rFonts w:asciiTheme="majorBidi" w:hAnsiTheme="majorBidi" w:cstheme="majorBidi"/>
        </w:rPr>
      </w:pPr>
      <w:r w:rsidRPr="00EE60F8">
        <w:rPr>
          <w:rFonts w:asciiTheme="majorBidi" w:hAnsiTheme="majorBidi" w:cstheme="majorBidi"/>
        </w:rPr>
        <w:lastRenderedPageBreak/>
        <w:t xml:space="preserve">The reliability and validity of the construct were </w:t>
      </w:r>
      <w:r w:rsidR="000D3044" w:rsidRPr="00EE60F8">
        <w:rPr>
          <w:rFonts w:asciiTheme="majorBidi" w:hAnsiTheme="majorBidi" w:cstheme="majorBidi"/>
        </w:rPr>
        <w:t xml:space="preserve">examined </w:t>
      </w:r>
      <w:r w:rsidRPr="00EE60F8">
        <w:rPr>
          <w:rFonts w:asciiTheme="majorBidi" w:hAnsiTheme="majorBidi" w:cstheme="majorBidi"/>
        </w:rPr>
        <w:t xml:space="preserve">first. Table 1 shows the loadings which </w:t>
      </w:r>
      <w:r w:rsidR="000D3044" w:rsidRPr="00EE60F8">
        <w:rPr>
          <w:rFonts w:asciiTheme="majorBidi" w:hAnsiTheme="majorBidi" w:cstheme="majorBidi"/>
        </w:rPr>
        <w:t xml:space="preserve">satisfy </w:t>
      </w:r>
      <w:r w:rsidRPr="00EE60F8">
        <w:rPr>
          <w:rFonts w:asciiTheme="majorBidi" w:hAnsiTheme="majorBidi" w:cstheme="majorBidi"/>
        </w:rPr>
        <w:t xml:space="preserve">the benchmark of &gt; 0.07. </w:t>
      </w: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Table 1: Construct measurement summary</w:t>
      </w:r>
    </w:p>
    <w:tbl>
      <w:tblPr>
        <w:tblStyle w:val="TableGrid"/>
        <w:tblW w:w="9171" w:type="dxa"/>
        <w:tblLook w:val="04A0"/>
      </w:tblPr>
      <w:tblGrid>
        <w:gridCol w:w="1395"/>
        <w:gridCol w:w="1296"/>
        <w:gridCol w:w="1296"/>
        <w:gridCol w:w="1296"/>
        <w:gridCol w:w="1296"/>
        <w:gridCol w:w="1296"/>
        <w:gridCol w:w="1296"/>
      </w:tblGrid>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0.910</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0.917</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0.920</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0.977</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0.979</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0.972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0.940</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IC4</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IC7</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IC8</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0.928</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OP4</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0.907</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0.900</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0.834</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0.926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0.910</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REM1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REM2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0.934</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REM3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0.929</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REM4</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REM5</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0.936</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SD1</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0.939</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SD2</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0.919</w:t>
            </w:r>
          </w:p>
        </w:tc>
      </w:tr>
      <w:tr w:rsidR="00470C7B" w:rsidRPr="00EE60F8" w:rsidTr="00BB55E3">
        <w:trPr>
          <w:trHeight w:val="298"/>
        </w:trPr>
        <w:tc>
          <w:tcPr>
            <w:tcW w:w="139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SD3</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29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0.958</w:t>
            </w:r>
          </w:p>
        </w:tc>
      </w:tr>
    </w:tbl>
    <w:p w:rsidR="00470C7B" w:rsidRDefault="00470C7B" w:rsidP="00EE60F8">
      <w:pPr>
        <w:spacing w:line="360" w:lineRule="auto"/>
        <w:jc w:val="both"/>
        <w:rPr>
          <w:rFonts w:asciiTheme="majorBidi" w:hAnsiTheme="majorBidi" w:cstheme="majorBidi"/>
          <w:noProof/>
          <w:rtl/>
        </w:rPr>
      </w:pPr>
    </w:p>
    <w:p w:rsidR="002059BD" w:rsidRPr="00EE60F8" w:rsidRDefault="002059BD" w:rsidP="002059BD">
      <w:pPr>
        <w:spacing w:line="360" w:lineRule="auto"/>
        <w:jc w:val="both"/>
        <w:rPr>
          <w:rFonts w:asciiTheme="majorBidi" w:hAnsiTheme="majorBidi" w:cstheme="majorBidi"/>
          <w:b/>
          <w:bCs/>
        </w:rPr>
      </w:pPr>
      <w:r w:rsidRPr="00EE60F8">
        <w:rPr>
          <w:rFonts w:asciiTheme="majorBidi" w:hAnsiTheme="majorBidi" w:cstheme="majorBidi"/>
          <w:b/>
          <w:bCs/>
        </w:rPr>
        <w:lastRenderedPageBreak/>
        <w:t>Figure 1: Initial Model (Measurement Model)</w:t>
      </w: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noProof/>
          <w:lang w:val="en-US"/>
        </w:rPr>
        <w:drawing>
          <wp:inline distT="0" distB="0" distL="0" distR="0">
            <wp:extent cx="5943600" cy="3439046"/>
            <wp:effectExtent l="0" t="0" r="0" b="9525"/>
            <wp:docPr id="5" name="Picture 5" descr="C:\Users\Lenovo\Google Drive\ghaith article\RESULT\Measurment Mod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Google Drive\ghaith article\RESULT\Measurment Model 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39046"/>
                    </a:xfrm>
                    <a:prstGeom prst="rect">
                      <a:avLst/>
                    </a:prstGeom>
                    <a:noFill/>
                    <a:ln>
                      <a:noFill/>
                    </a:ln>
                  </pic:spPr>
                </pic:pic>
              </a:graphicData>
            </a:graphic>
          </wp:inline>
        </w:drawing>
      </w:r>
    </w:p>
    <w:p w:rsidR="00364CBD" w:rsidRDefault="00364CBD" w:rsidP="00EE60F8">
      <w:pPr>
        <w:spacing w:line="360" w:lineRule="auto"/>
        <w:jc w:val="both"/>
        <w:rPr>
          <w:rFonts w:asciiTheme="majorBidi" w:hAnsiTheme="majorBidi" w:cstheme="majorBidi"/>
          <w:b/>
          <w:bCs/>
        </w:rPr>
      </w:pPr>
    </w:p>
    <w:p w:rsidR="00364CBD" w:rsidRDefault="00364CBD" w:rsidP="00EE60F8">
      <w:pPr>
        <w:spacing w:line="360" w:lineRule="auto"/>
        <w:jc w:val="both"/>
        <w:rPr>
          <w:rFonts w:asciiTheme="majorBidi" w:hAnsiTheme="majorBidi" w:cstheme="majorBidi"/>
          <w:b/>
          <w:bCs/>
        </w:rPr>
      </w:pPr>
    </w:p>
    <w:p w:rsidR="00364CBD" w:rsidRDefault="00364CBD" w:rsidP="00EE60F8">
      <w:pPr>
        <w:spacing w:line="360" w:lineRule="auto"/>
        <w:jc w:val="both"/>
        <w:rPr>
          <w:rFonts w:asciiTheme="majorBidi" w:hAnsiTheme="majorBidi" w:cstheme="majorBidi"/>
          <w:b/>
          <w:bCs/>
        </w:rPr>
      </w:pP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xml:space="preserve">Table 2: </w:t>
      </w:r>
      <w:r w:rsidR="000D3044" w:rsidRPr="00EE60F8">
        <w:rPr>
          <w:rFonts w:asciiTheme="majorBidi" w:hAnsiTheme="majorBidi" w:cstheme="majorBidi"/>
          <w:b/>
          <w:bCs/>
        </w:rPr>
        <w:t xml:space="preserve">Cronbach's </w:t>
      </w:r>
      <w:r w:rsidRPr="00EE60F8">
        <w:rPr>
          <w:rFonts w:asciiTheme="majorBidi" w:hAnsiTheme="majorBidi" w:cstheme="majorBidi"/>
          <w:b/>
          <w:bCs/>
        </w:rPr>
        <w:t>Alpha, CR and AVE</w:t>
      </w:r>
    </w:p>
    <w:tbl>
      <w:tblPr>
        <w:tblStyle w:val="TableGrid"/>
        <w:tblW w:w="9403" w:type="dxa"/>
        <w:tblLook w:val="04A0"/>
      </w:tblPr>
      <w:tblGrid>
        <w:gridCol w:w="1429"/>
        <w:gridCol w:w="2832"/>
        <w:gridCol w:w="2703"/>
        <w:gridCol w:w="2439"/>
      </w:tblGrid>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Cronbach's Alpha</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Composite Reliability</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Average Variance Extracted (AVE)</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0.904</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0.940</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0.838</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0.975</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0.984</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0.953</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0.968</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0.975</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0.887</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0.987</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0.989</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0.916</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0.954</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0.963</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0.813</w:t>
            </w:r>
          </w:p>
        </w:tc>
      </w:tr>
      <w:tr w:rsidR="00470C7B" w:rsidRPr="00EE60F8" w:rsidTr="00BB55E3">
        <w:trPr>
          <w:trHeight w:val="331"/>
        </w:trPr>
        <w:tc>
          <w:tcPr>
            <w:tcW w:w="142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w:t>
            </w:r>
          </w:p>
        </w:tc>
        <w:tc>
          <w:tcPr>
            <w:tcW w:w="2832"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0.933</w:t>
            </w:r>
          </w:p>
        </w:tc>
        <w:tc>
          <w:tcPr>
            <w:tcW w:w="270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0.957</w:t>
            </w:r>
          </w:p>
        </w:tc>
        <w:tc>
          <w:tcPr>
            <w:tcW w:w="243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0.881</w:t>
            </w:r>
          </w:p>
        </w:tc>
      </w:tr>
    </w:tbl>
    <w:p w:rsidR="00470C7B" w:rsidRPr="00EE60F8" w:rsidRDefault="00470C7B" w:rsidP="00EE60F8">
      <w:pPr>
        <w:spacing w:line="360" w:lineRule="auto"/>
        <w:jc w:val="both"/>
        <w:rPr>
          <w:rFonts w:asciiTheme="majorBidi" w:hAnsiTheme="majorBidi" w:cstheme="majorBidi"/>
        </w:rPr>
      </w:pPr>
    </w:p>
    <w:p w:rsidR="00470C7B" w:rsidRDefault="00470C7B" w:rsidP="004C24C2">
      <w:pPr>
        <w:spacing w:line="360" w:lineRule="auto"/>
        <w:jc w:val="both"/>
        <w:rPr>
          <w:rFonts w:asciiTheme="majorBidi" w:hAnsiTheme="majorBidi" w:cstheme="majorBidi"/>
        </w:rPr>
      </w:pPr>
      <w:r w:rsidRPr="00EE60F8">
        <w:rPr>
          <w:rFonts w:asciiTheme="majorBidi" w:hAnsiTheme="majorBidi" w:cstheme="majorBidi"/>
        </w:rPr>
        <w:t xml:space="preserve">The average variance extracted (AVE) was also examined to ensure the convergent validity </w:t>
      </w:r>
      <w:r w:rsidR="000D3044" w:rsidRPr="00EE60F8">
        <w:rPr>
          <w:rFonts w:asciiTheme="majorBidi" w:hAnsiTheme="majorBidi" w:cstheme="majorBidi"/>
        </w:rPr>
        <w:t xml:space="preserve">of </w:t>
      </w:r>
      <w:r w:rsidRPr="00EE60F8">
        <w:rPr>
          <w:rFonts w:asciiTheme="majorBidi" w:hAnsiTheme="majorBidi" w:cstheme="majorBidi"/>
        </w:rPr>
        <w:t>all values w</w:t>
      </w:r>
      <w:r w:rsidR="004C24C2">
        <w:rPr>
          <w:rFonts w:asciiTheme="majorBidi" w:hAnsiTheme="majorBidi" w:cstheme="majorBidi"/>
        </w:rPr>
        <w:t>as</w:t>
      </w:r>
      <w:r w:rsidRPr="00EE60F8">
        <w:rPr>
          <w:rFonts w:asciiTheme="majorBidi" w:hAnsiTheme="majorBidi" w:cstheme="majorBidi"/>
        </w:rPr>
        <w:t xml:space="preserve"> found to be above the threshold value of 0.5. Moreover, the composite reliability (CR) was also examined</w:t>
      </w:r>
      <w:r w:rsidR="000D3044" w:rsidRPr="00EE60F8">
        <w:rPr>
          <w:rFonts w:asciiTheme="majorBidi" w:hAnsiTheme="majorBidi" w:cstheme="majorBidi"/>
        </w:rPr>
        <w:t>,</w:t>
      </w:r>
      <w:r w:rsidRPr="00EE60F8">
        <w:rPr>
          <w:rFonts w:asciiTheme="majorBidi" w:hAnsiTheme="majorBidi" w:cstheme="majorBidi"/>
        </w:rPr>
        <w:t xml:space="preserve"> and all values </w:t>
      </w:r>
      <w:r w:rsidR="000D3044" w:rsidRPr="00EE60F8">
        <w:rPr>
          <w:rFonts w:asciiTheme="majorBidi" w:hAnsiTheme="majorBidi" w:cstheme="majorBidi"/>
        </w:rPr>
        <w:t xml:space="preserve">were </w:t>
      </w:r>
      <w:r w:rsidRPr="00EE60F8">
        <w:rPr>
          <w:rFonts w:asciiTheme="majorBidi" w:hAnsiTheme="majorBidi" w:cstheme="majorBidi"/>
        </w:rPr>
        <w:t>found</w:t>
      </w:r>
      <w:r w:rsidR="000D3044" w:rsidRPr="00EE60F8">
        <w:rPr>
          <w:rFonts w:asciiTheme="majorBidi" w:hAnsiTheme="majorBidi" w:cstheme="majorBidi"/>
        </w:rPr>
        <w:t>ed</w:t>
      </w:r>
      <w:r w:rsidRPr="00EE60F8">
        <w:rPr>
          <w:rFonts w:asciiTheme="majorBidi" w:hAnsiTheme="majorBidi" w:cstheme="majorBidi"/>
        </w:rPr>
        <w:t xml:space="preserve"> to be greater than 0.7.</w:t>
      </w:r>
    </w:p>
    <w:p w:rsidR="00DE0DEA" w:rsidRPr="00EE60F8" w:rsidRDefault="00DE0DEA" w:rsidP="004C24C2">
      <w:pPr>
        <w:spacing w:line="360" w:lineRule="auto"/>
        <w:jc w:val="both"/>
        <w:rPr>
          <w:rFonts w:asciiTheme="majorBidi" w:hAnsiTheme="majorBidi" w:cstheme="majorBidi"/>
        </w:rPr>
      </w:pP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lastRenderedPageBreak/>
        <w:t>Table 3: Discriminant Validity</w:t>
      </w:r>
    </w:p>
    <w:tbl>
      <w:tblPr>
        <w:tblStyle w:val="TableGrid"/>
        <w:tblW w:w="9025" w:type="dxa"/>
        <w:tblLook w:val="04A0"/>
      </w:tblPr>
      <w:tblGrid>
        <w:gridCol w:w="1259"/>
        <w:gridCol w:w="1365"/>
        <w:gridCol w:w="1365"/>
        <w:gridCol w:w="1365"/>
        <w:gridCol w:w="1365"/>
        <w:gridCol w:w="1365"/>
        <w:gridCol w:w="941"/>
      </w:tblGrid>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ED</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END</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0.045</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0.432</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0.020</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0.336</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0.026</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0.215</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OP</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0.544</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0.071</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0.452</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0.322</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r w:rsidR="00470C7B" w:rsidRPr="00EE60F8" w:rsidTr="00BB55E3">
        <w:trPr>
          <w:trHeight w:val="262"/>
        </w:trPr>
        <w:tc>
          <w:tcPr>
            <w:tcW w:w="12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SD</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0.265</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0.124</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0.098</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0.221</w:t>
            </w:r>
          </w:p>
        </w:tc>
        <w:tc>
          <w:tcPr>
            <w:tcW w:w="1365"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0.197</w:t>
            </w:r>
          </w:p>
        </w:tc>
        <w:tc>
          <w:tcPr>
            <w:tcW w:w="94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r>
    </w:tbl>
    <w:p w:rsidR="00470C7B" w:rsidRPr="00EE60F8" w:rsidRDefault="00470C7B" w:rsidP="00EE60F8">
      <w:pPr>
        <w:spacing w:line="360" w:lineRule="auto"/>
        <w:jc w:val="both"/>
        <w:rPr>
          <w:rFonts w:asciiTheme="majorBidi" w:hAnsiTheme="majorBidi" w:cstheme="majorBidi"/>
          <w:b/>
          <w:bCs/>
        </w:rPr>
      </w:pPr>
    </w:p>
    <w:p w:rsidR="00470C7B" w:rsidRDefault="00470C7B" w:rsidP="00EE60F8">
      <w:pPr>
        <w:spacing w:line="360" w:lineRule="auto"/>
        <w:jc w:val="both"/>
        <w:rPr>
          <w:rFonts w:asciiTheme="majorBidi" w:hAnsiTheme="majorBidi" w:cstheme="majorBidi"/>
        </w:rPr>
      </w:pPr>
      <w:r w:rsidRPr="00EE60F8">
        <w:rPr>
          <w:rFonts w:asciiTheme="majorBidi" w:hAnsiTheme="majorBidi" w:cstheme="majorBidi"/>
        </w:rPr>
        <w:t xml:space="preserve">The discriminant validity for the model is checked using </w:t>
      </w:r>
      <w:r w:rsidR="000D3044" w:rsidRPr="00EE60F8">
        <w:rPr>
          <w:rFonts w:asciiTheme="majorBidi" w:hAnsiTheme="majorBidi" w:cstheme="majorBidi"/>
        </w:rPr>
        <w:t xml:space="preserve">the </w:t>
      </w:r>
      <w:r w:rsidRPr="00EE60F8">
        <w:rPr>
          <w:rFonts w:asciiTheme="majorBidi" w:hAnsiTheme="majorBidi" w:cstheme="majorBidi"/>
        </w:rPr>
        <w:t>HTMT ratio. This ratio should be less than the benchmark value of 0.85. By looking at the table</w:t>
      </w:r>
      <w:r w:rsidR="000D3044" w:rsidRPr="00EE60F8">
        <w:rPr>
          <w:rFonts w:asciiTheme="majorBidi" w:hAnsiTheme="majorBidi" w:cstheme="majorBidi"/>
        </w:rPr>
        <w:t>,</w:t>
      </w:r>
      <w:r w:rsidRPr="00EE60F8">
        <w:rPr>
          <w:rFonts w:asciiTheme="majorBidi" w:hAnsiTheme="majorBidi" w:cstheme="majorBidi"/>
        </w:rPr>
        <w:t xml:space="preserve"> all values met the threshold</w:t>
      </w:r>
      <w:r w:rsidR="000D3044" w:rsidRPr="00EE60F8">
        <w:rPr>
          <w:rFonts w:asciiTheme="majorBidi" w:hAnsiTheme="majorBidi" w:cstheme="majorBidi"/>
        </w:rPr>
        <w:t>,</w:t>
      </w:r>
      <w:r w:rsidRPr="00EE60F8">
        <w:rPr>
          <w:rFonts w:asciiTheme="majorBidi" w:hAnsiTheme="majorBidi" w:cstheme="majorBidi"/>
        </w:rPr>
        <w:t xml:space="preserve"> and the discriminant validity of the model is assured.</w:t>
      </w:r>
    </w:p>
    <w:p w:rsidR="00364CBD" w:rsidRPr="00EE60F8" w:rsidRDefault="00364CBD" w:rsidP="00EE60F8">
      <w:pPr>
        <w:spacing w:line="360" w:lineRule="auto"/>
        <w:jc w:val="both"/>
        <w:rPr>
          <w:rFonts w:asciiTheme="majorBidi" w:hAnsiTheme="majorBidi" w:cstheme="majorBidi"/>
        </w:rPr>
      </w:pPr>
    </w:p>
    <w:p w:rsidR="00470C7B" w:rsidRPr="00EE60F8" w:rsidRDefault="00470C7B" w:rsidP="00EE60F8">
      <w:pPr>
        <w:pStyle w:val="Heading2"/>
        <w:numPr>
          <w:ilvl w:val="0"/>
          <w:numId w:val="0"/>
        </w:numPr>
        <w:spacing w:line="360" w:lineRule="auto"/>
        <w:ind w:left="576" w:hanging="576"/>
        <w:jc w:val="both"/>
        <w:rPr>
          <w:rFonts w:asciiTheme="majorBidi" w:hAnsiTheme="majorBidi"/>
          <w:b/>
          <w:bCs/>
          <w:color w:val="auto"/>
          <w:sz w:val="24"/>
          <w:szCs w:val="24"/>
        </w:rPr>
      </w:pPr>
      <w:r w:rsidRPr="00EE60F8">
        <w:rPr>
          <w:rFonts w:asciiTheme="majorBidi" w:hAnsiTheme="majorBidi"/>
          <w:b/>
          <w:bCs/>
          <w:color w:val="auto"/>
          <w:sz w:val="24"/>
          <w:szCs w:val="24"/>
        </w:rPr>
        <w:t>STRUCTURAL MODEL</w:t>
      </w:r>
    </w:p>
    <w:p w:rsidR="00470C7B" w:rsidRPr="00EE60F8" w:rsidRDefault="00470C7B" w:rsidP="00EE60F8">
      <w:pPr>
        <w:spacing w:line="360" w:lineRule="auto"/>
        <w:jc w:val="both"/>
        <w:rPr>
          <w:rFonts w:asciiTheme="majorBidi" w:hAnsiTheme="majorBidi" w:cstheme="majorBidi"/>
        </w:rPr>
      </w:pP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 xml:space="preserve">To check the hypotheses of the model bootstrapping was performed. The direct and indirect effects were tested to support the direct and mediated hypotheses. </w:t>
      </w:r>
    </w:p>
    <w:p w:rsidR="00470C7B" w:rsidRPr="00EE60F8" w:rsidRDefault="00470C7B" w:rsidP="00EE60F8">
      <w:pPr>
        <w:spacing w:line="360" w:lineRule="auto"/>
        <w:jc w:val="both"/>
        <w:rPr>
          <w:rFonts w:asciiTheme="majorBidi" w:hAnsiTheme="majorBidi" w:cstheme="majorBidi"/>
          <w:b/>
        </w:rPr>
      </w:pPr>
      <w:r w:rsidRPr="00EE60F8">
        <w:rPr>
          <w:rFonts w:asciiTheme="majorBidi" w:hAnsiTheme="majorBidi" w:cstheme="majorBidi"/>
          <w:b/>
        </w:rPr>
        <w:t>Table 4: Path Model (Bootstrapping Results)</w:t>
      </w:r>
    </w:p>
    <w:tbl>
      <w:tblPr>
        <w:tblStyle w:val="TableGrid"/>
        <w:tblW w:w="0" w:type="auto"/>
        <w:tblLook w:val="04A0"/>
      </w:tblPr>
      <w:tblGrid>
        <w:gridCol w:w="2263"/>
        <w:gridCol w:w="2204"/>
        <w:gridCol w:w="1624"/>
        <w:gridCol w:w="1559"/>
        <w:gridCol w:w="1134"/>
      </w:tblGrid>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220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Beat</w:t>
            </w:r>
          </w:p>
        </w:tc>
        <w:tc>
          <w:tcPr>
            <w:tcW w:w="162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SE</w:t>
            </w:r>
          </w:p>
        </w:tc>
        <w:tc>
          <w:tcPr>
            <w:tcW w:w="1559"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xml:space="preserve">T Statistics </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P Values</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CSD -&gt; OP</w:t>
            </w:r>
          </w:p>
        </w:tc>
        <w:tc>
          <w:tcPr>
            <w:tcW w:w="220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0.305</w:t>
            </w:r>
          </w:p>
        </w:tc>
        <w:tc>
          <w:tcPr>
            <w:tcW w:w="162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0.042</w:t>
            </w:r>
          </w:p>
        </w:tc>
        <w:tc>
          <w:tcPr>
            <w:tcW w:w="1559"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7.307</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0.000</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 -&gt; CSD</w:t>
            </w:r>
          </w:p>
        </w:tc>
        <w:tc>
          <w:tcPr>
            <w:tcW w:w="220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0.002</w:t>
            </w:r>
          </w:p>
        </w:tc>
        <w:tc>
          <w:tcPr>
            <w:tcW w:w="162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0.001</w:t>
            </w:r>
          </w:p>
        </w:tc>
        <w:tc>
          <w:tcPr>
            <w:tcW w:w="1559"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2.743</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0.006</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 -&gt; IC</w:t>
            </w:r>
          </w:p>
        </w:tc>
        <w:tc>
          <w:tcPr>
            <w:tcW w:w="220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0.217</w:t>
            </w:r>
          </w:p>
        </w:tc>
        <w:tc>
          <w:tcPr>
            <w:tcW w:w="162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0.055</w:t>
            </w:r>
          </w:p>
        </w:tc>
        <w:tc>
          <w:tcPr>
            <w:tcW w:w="1559"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3.944</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0.000</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 -&gt; OP</w:t>
            </w:r>
          </w:p>
        </w:tc>
        <w:tc>
          <w:tcPr>
            <w:tcW w:w="220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0.350</w:t>
            </w:r>
          </w:p>
        </w:tc>
        <w:tc>
          <w:tcPr>
            <w:tcW w:w="162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0.050</w:t>
            </w:r>
          </w:p>
        </w:tc>
        <w:tc>
          <w:tcPr>
            <w:tcW w:w="1559"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7.058</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0.000</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IC -&gt; OP</w:t>
            </w:r>
          </w:p>
        </w:tc>
        <w:tc>
          <w:tcPr>
            <w:tcW w:w="220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0.152</w:t>
            </w:r>
          </w:p>
        </w:tc>
        <w:tc>
          <w:tcPr>
            <w:tcW w:w="1624"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0.061</w:t>
            </w:r>
          </w:p>
        </w:tc>
        <w:tc>
          <w:tcPr>
            <w:tcW w:w="1559" w:type="dxa"/>
            <w:noWrap/>
            <w:hideMark/>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2.501</w:t>
            </w:r>
          </w:p>
        </w:tc>
        <w:tc>
          <w:tcPr>
            <w:tcW w:w="1134"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0.013</w:t>
            </w:r>
          </w:p>
        </w:tc>
      </w:tr>
      <w:tr w:rsidR="00470C7B" w:rsidRPr="00EE60F8" w:rsidTr="00BB55E3">
        <w:trPr>
          <w:trHeight w:val="290"/>
        </w:trPr>
        <w:tc>
          <w:tcPr>
            <w:tcW w:w="2263" w:type="dxa"/>
            <w:noWrap/>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 -&gt; CSD -&gt; OP</w:t>
            </w:r>
          </w:p>
        </w:tc>
        <w:tc>
          <w:tcPr>
            <w:tcW w:w="2204"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0.172</w:t>
            </w:r>
          </w:p>
        </w:tc>
        <w:tc>
          <w:tcPr>
            <w:tcW w:w="1624"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0.025</w:t>
            </w:r>
          </w:p>
        </w:tc>
        <w:tc>
          <w:tcPr>
            <w:tcW w:w="1559" w:type="dxa"/>
            <w:tcBorders>
              <w:top w:val="single" w:sz="4" w:space="0" w:color="auto"/>
              <w:left w:val="nil"/>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6.926</w:t>
            </w:r>
          </w:p>
        </w:tc>
        <w:tc>
          <w:tcPr>
            <w:tcW w:w="1134" w:type="dxa"/>
            <w:tcBorders>
              <w:top w:val="single" w:sz="4" w:space="0" w:color="auto"/>
              <w:left w:val="nil"/>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0.000</w:t>
            </w:r>
          </w:p>
        </w:tc>
      </w:tr>
      <w:tr w:rsidR="00470C7B" w:rsidRPr="00EE60F8" w:rsidTr="00BB55E3">
        <w:trPr>
          <w:trHeight w:val="290"/>
        </w:trPr>
        <w:tc>
          <w:tcPr>
            <w:tcW w:w="2263" w:type="dxa"/>
            <w:noWrap/>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ERM -&gt; IC -&gt; OP</w:t>
            </w:r>
          </w:p>
        </w:tc>
        <w:tc>
          <w:tcPr>
            <w:tcW w:w="2204" w:type="dxa"/>
            <w:tcBorders>
              <w:top w:val="nil"/>
              <w:left w:val="single" w:sz="4" w:space="0" w:color="auto"/>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0.033</w:t>
            </w:r>
          </w:p>
        </w:tc>
        <w:tc>
          <w:tcPr>
            <w:tcW w:w="1624" w:type="dxa"/>
            <w:tcBorders>
              <w:top w:val="nil"/>
              <w:left w:val="single" w:sz="4" w:space="0" w:color="auto"/>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0.016</w:t>
            </w:r>
          </w:p>
        </w:tc>
        <w:tc>
          <w:tcPr>
            <w:tcW w:w="1559" w:type="dxa"/>
            <w:tcBorders>
              <w:top w:val="nil"/>
              <w:left w:val="nil"/>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2.010</w:t>
            </w:r>
          </w:p>
        </w:tc>
        <w:tc>
          <w:tcPr>
            <w:tcW w:w="1134" w:type="dxa"/>
            <w:tcBorders>
              <w:top w:val="nil"/>
              <w:left w:val="nil"/>
              <w:bottom w:val="single" w:sz="4" w:space="0" w:color="auto"/>
              <w:right w:val="single" w:sz="4" w:space="0" w:color="auto"/>
            </w:tcBorders>
            <w:shd w:val="clear" w:color="auto" w:fill="92D050"/>
            <w:noWrap/>
            <w:vAlign w:val="center"/>
          </w:tcPr>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0.045</w:t>
            </w:r>
          </w:p>
        </w:tc>
      </w:tr>
    </w:tbl>
    <w:p w:rsidR="00470C7B" w:rsidRPr="00EE60F8" w:rsidRDefault="00470C7B" w:rsidP="00EE60F8">
      <w:pPr>
        <w:spacing w:line="360" w:lineRule="auto"/>
        <w:jc w:val="both"/>
        <w:rPr>
          <w:rFonts w:asciiTheme="majorBidi" w:hAnsiTheme="majorBidi" w:cstheme="majorBidi"/>
        </w:rPr>
      </w:pPr>
    </w:p>
    <w:p w:rsidR="00364CBD" w:rsidRPr="00EE60F8" w:rsidRDefault="00364CBD" w:rsidP="00364CBD">
      <w:pPr>
        <w:spacing w:line="360" w:lineRule="auto"/>
        <w:jc w:val="both"/>
        <w:rPr>
          <w:rFonts w:asciiTheme="majorBidi" w:hAnsiTheme="majorBidi" w:cstheme="majorBidi"/>
          <w:b/>
          <w:bCs/>
        </w:rPr>
      </w:pPr>
      <w:r w:rsidRPr="00EE60F8">
        <w:rPr>
          <w:rFonts w:asciiTheme="majorBidi" w:hAnsiTheme="majorBidi" w:cstheme="majorBidi"/>
          <w:b/>
          <w:bCs/>
        </w:rPr>
        <w:t>Figure 2: The Structural Estimates</w:t>
      </w: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noProof/>
          <w:lang w:val="en-US"/>
        </w:rPr>
        <w:lastRenderedPageBreak/>
        <w:drawing>
          <wp:inline distT="0" distB="0" distL="0" distR="0">
            <wp:extent cx="5943600" cy="3526878"/>
            <wp:effectExtent l="0" t="0" r="0" b="0"/>
            <wp:docPr id="6" name="Picture 6" descr="C:\Users\Lenovo\Google Drive\ghaith article\RESULT\STRUCTURE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Google Drive\ghaith article\RESULT\STRUCTURE MODEL.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526878"/>
                    </a:xfrm>
                    <a:prstGeom prst="rect">
                      <a:avLst/>
                    </a:prstGeom>
                    <a:noFill/>
                    <a:ln>
                      <a:noFill/>
                    </a:ln>
                  </pic:spPr>
                </pic:pic>
              </a:graphicData>
            </a:graphic>
          </wp:inline>
        </w:drawing>
      </w:r>
    </w:p>
    <w:p w:rsidR="00470C7B" w:rsidRPr="00EE60F8" w:rsidRDefault="00470C7B" w:rsidP="00EE60F8">
      <w:pPr>
        <w:spacing w:line="360" w:lineRule="auto"/>
        <w:jc w:val="both"/>
        <w:rPr>
          <w:rFonts w:asciiTheme="majorBidi" w:hAnsiTheme="majorBidi" w:cstheme="majorBidi"/>
        </w:rPr>
      </w:pPr>
    </w:p>
    <w:p w:rsidR="00470C7B" w:rsidRPr="00EE60F8" w:rsidRDefault="00470C7B" w:rsidP="00EE60F8">
      <w:pPr>
        <w:spacing w:line="360" w:lineRule="auto"/>
        <w:jc w:val="both"/>
        <w:rPr>
          <w:rFonts w:asciiTheme="majorBidi" w:hAnsiTheme="majorBidi" w:cstheme="majorBidi"/>
        </w:rPr>
      </w:pPr>
      <w:r w:rsidRPr="00EE60F8">
        <w:rPr>
          <w:rFonts w:asciiTheme="majorBidi" w:hAnsiTheme="majorBidi" w:cstheme="majorBidi"/>
        </w:rPr>
        <w:t>The moderating effect was also tested using the bootstrapping technique. The result is presented in table 5 below:</w:t>
      </w: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Table 5: Results of Hypotheses Testing (Moderation)</w:t>
      </w:r>
    </w:p>
    <w:tbl>
      <w:tblPr>
        <w:tblStyle w:val="TableGrid"/>
        <w:tblW w:w="0" w:type="auto"/>
        <w:tblLook w:val="04A0"/>
      </w:tblPr>
      <w:tblGrid>
        <w:gridCol w:w="2263"/>
        <w:gridCol w:w="2081"/>
        <w:gridCol w:w="1458"/>
        <w:gridCol w:w="1536"/>
        <w:gridCol w:w="1048"/>
      </w:tblGrid>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 </w:t>
            </w:r>
          </w:p>
        </w:tc>
        <w:tc>
          <w:tcPr>
            <w:tcW w:w="208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Beta</w:t>
            </w:r>
          </w:p>
        </w:tc>
        <w:tc>
          <w:tcPr>
            <w:tcW w:w="145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SE</w:t>
            </w:r>
          </w:p>
        </w:tc>
        <w:tc>
          <w:tcPr>
            <w:tcW w:w="153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T Statistics</w:t>
            </w:r>
          </w:p>
        </w:tc>
        <w:tc>
          <w:tcPr>
            <w:tcW w:w="104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P Values</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AGE*ERM -&gt; OP</w:t>
            </w:r>
          </w:p>
        </w:tc>
        <w:tc>
          <w:tcPr>
            <w:tcW w:w="208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0.033</w:t>
            </w:r>
          </w:p>
        </w:tc>
        <w:tc>
          <w:tcPr>
            <w:tcW w:w="145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0.040</w:t>
            </w:r>
          </w:p>
        </w:tc>
        <w:tc>
          <w:tcPr>
            <w:tcW w:w="153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0.830</w:t>
            </w:r>
          </w:p>
        </w:tc>
        <w:tc>
          <w:tcPr>
            <w:tcW w:w="104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0.407</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SIZE*ERM -&gt; OP</w:t>
            </w:r>
          </w:p>
        </w:tc>
        <w:tc>
          <w:tcPr>
            <w:tcW w:w="208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-0.051</w:t>
            </w:r>
          </w:p>
        </w:tc>
        <w:tc>
          <w:tcPr>
            <w:tcW w:w="145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0.050</w:t>
            </w:r>
          </w:p>
        </w:tc>
        <w:tc>
          <w:tcPr>
            <w:tcW w:w="153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1.027</w:t>
            </w:r>
          </w:p>
        </w:tc>
        <w:tc>
          <w:tcPr>
            <w:tcW w:w="104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0.305</w:t>
            </w:r>
          </w:p>
        </w:tc>
      </w:tr>
      <w:tr w:rsidR="00470C7B" w:rsidRPr="00EE60F8" w:rsidTr="00BB55E3">
        <w:trPr>
          <w:trHeight w:val="290"/>
        </w:trPr>
        <w:tc>
          <w:tcPr>
            <w:tcW w:w="2263"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TYPE*ERM -&gt; OP</w:t>
            </w:r>
          </w:p>
        </w:tc>
        <w:tc>
          <w:tcPr>
            <w:tcW w:w="2081"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-0.135</w:t>
            </w:r>
          </w:p>
        </w:tc>
        <w:tc>
          <w:tcPr>
            <w:tcW w:w="145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0.048</w:t>
            </w:r>
          </w:p>
        </w:tc>
        <w:tc>
          <w:tcPr>
            <w:tcW w:w="1536"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2.800</w:t>
            </w:r>
          </w:p>
        </w:tc>
        <w:tc>
          <w:tcPr>
            <w:tcW w:w="1048" w:type="dxa"/>
            <w:noWrap/>
            <w:hideMark/>
          </w:tcPr>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rPr>
              <w:t>0.005</w:t>
            </w:r>
          </w:p>
        </w:tc>
      </w:tr>
    </w:tbl>
    <w:p w:rsidR="00470C7B" w:rsidRDefault="00470C7B" w:rsidP="00EE60F8">
      <w:pPr>
        <w:spacing w:line="360" w:lineRule="auto"/>
        <w:jc w:val="both"/>
        <w:rPr>
          <w:rFonts w:asciiTheme="majorBidi" w:hAnsiTheme="majorBidi" w:cstheme="majorBidi"/>
          <w:b/>
          <w:bCs/>
        </w:rPr>
      </w:pPr>
    </w:p>
    <w:p w:rsidR="00364CBD" w:rsidRPr="00EE60F8" w:rsidRDefault="00364CBD" w:rsidP="00364CBD">
      <w:pPr>
        <w:spacing w:line="360" w:lineRule="auto"/>
        <w:jc w:val="both"/>
        <w:rPr>
          <w:rFonts w:asciiTheme="majorBidi" w:hAnsiTheme="majorBidi" w:cstheme="majorBidi"/>
          <w:b/>
          <w:bCs/>
        </w:rPr>
      </w:pPr>
      <w:r w:rsidRPr="00EE60F8">
        <w:rPr>
          <w:rFonts w:asciiTheme="majorBidi" w:hAnsiTheme="majorBidi" w:cstheme="majorBidi"/>
          <w:b/>
          <w:bCs/>
        </w:rPr>
        <w:t>Figure 3: Structural Model of Moderating Path</w:t>
      </w:r>
    </w:p>
    <w:p w:rsidR="00470C7B" w:rsidRPr="00EE60F8" w:rsidRDefault="00470C7B" w:rsidP="00EE60F8">
      <w:pPr>
        <w:spacing w:line="360" w:lineRule="auto"/>
        <w:jc w:val="both"/>
        <w:rPr>
          <w:rFonts w:asciiTheme="majorBidi" w:hAnsiTheme="majorBidi" w:cstheme="majorBidi"/>
          <w:b/>
          <w:bCs/>
        </w:rPr>
      </w:pPr>
      <w:r w:rsidRPr="00EE60F8">
        <w:rPr>
          <w:rFonts w:asciiTheme="majorBidi" w:hAnsiTheme="majorBidi" w:cstheme="majorBidi"/>
          <w:b/>
          <w:bCs/>
          <w:noProof/>
          <w:lang w:val="en-US"/>
        </w:rPr>
        <w:lastRenderedPageBreak/>
        <w:drawing>
          <wp:inline distT="0" distB="0" distL="0" distR="0">
            <wp:extent cx="5943600" cy="4011394"/>
            <wp:effectExtent l="0" t="0" r="0" b="8255"/>
            <wp:docPr id="4" name="Picture 4" descr="C:\Users\Lenovo\Google Drive\ghaith article\RESULT\STRUCTRUE WITH M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Google Drive\ghaith article\RESULT\STRUCTRUE WITH MODER.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011394"/>
                    </a:xfrm>
                    <a:prstGeom prst="rect">
                      <a:avLst/>
                    </a:prstGeom>
                    <a:noFill/>
                    <a:ln>
                      <a:noFill/>
                    </a:ln>
                  </pic:spPr>
                </pic:pic>
              </a:graphicData>
            </a:graphic>
          </wp:inline>
        </w:drawing>
      </w:r>
    </w:p>
    <w:p w:rsidR="00364CBD" w:rsidRDefault="00364CBD" w:rsidP="00EE60F8">
      <w:pPr>
        <w:spacing w:line="360" w:lineRule="auto"/>
        <w:jc w:val="both"/>
        <w:rPr>
          <w:rFonts w:asciiTheme="majorBidi" w:hAnsiTheme="majorBidi" w:cstheme="majorBidi"/>
          <w:b/>
          <w:bCs/>
        </w:rPr>
      </w:pPr>
    </w:p>
    <w:p w:rsidR="00BB55E3" w:rsidRPr="00EE60F8" w:rsidRDefault="00DE0DEA" w:rsidP="00EE60F8">
      <w:pPr>
        <w:spacing w:before="100" w:beforeAutospacing="1" w:after="100" w:afterAutospacing="1" w:line="360" w:lineRule="auto"/>
        <w:jc w:val="both"/>
        <w:rPr>
          <w:rFonts w:asciiTheme="majorBidi" w:hAnsiTheme="majorBidi" w:cstheme="majorBidi"/>
        </w:rPr>
      </w:pPr>
      <w:r>
        <w:rPr>
          <w:rFonts w:asciiTheme="majorBidi" w:hAnsiTheme="majorBidi" w:cstheme="majorBidi"/>
          <w:b/>
          <w:bCs/>
        </w:rPr>
        <w:t xml:space="preserve">5. </w:t>
      </w:r>
      <w:r w:rsidR="00364CBD">
        <w:rPr>
          <w:rFonts w:asciiTheme="majorBidi" w:hAnsiTheme="majorBidi" w:cstheme="majorBidi"/>
          <w:b/>
          <w:bCs/>
        </w:rPr>
        <w:t>Discussion and Results</w:t>
      </w:r>
    </w:p>
    <w:p w:rsidR="00BB55E3" w:rsidRPr="00EE60F8" w:rsidRDefault="00BB55E3" w:rsidP="00EE60F8">
      <w:pPr>
        <w:spacing w:before="100" w:beforeAutospacing="1" w:after="100" w:afterAutospacing="1" w:line="360" w:lineRule="auto"/>
        <w:jc w:val="both"/>
        <w:rPr>
          <w:rFonts w:asciiTheme="majorBidi" w:hAnsiTheme="majorBidi" w:cstheme="majorBidi"/>
        </w:rPr>
      </w:pPr>
      <w:r w:rsidRPr="00EE60F8">
        <w:rPr>
          <w:rFonts w:asciiTheme="majorBidi" w:hAnsiTheme="majorBidi" w:cstheme="majorBidi"/>
        </w:rPr>
        <w:t xml:space="preserve">Focusing on one of the emerging countries (i.e., Jordan), this study examined the role of ERM practices on organizational performance using CSD as a mediator. </w:t>
      </w:r>
      <w:r w:rsidR="003B6637" w:rsidRPr="00EE60F8">
        <w:rPr>
          <w:rFonts w:asciiTheme="majorBidi" w:hAnsiTheme="majorBidi" w:cstheme="majorBidi"/>
        </w:rPr>
        <w:t xml:space="preserve">Furthermore, it also examined the role of CSD on organizational performance </w:t>
      </w:r>
      <w:r w:rsidR="000D3044" w:rsidRPr="00EE60F8">
        <w:rPr>
          <w:rFonts w:asciiTheme="majorBidi" w:hAnsiTheme="majorBidi" w:cstheme="majorBidi"/>
        </w:rPr>
        <w:t xml:space="preserve">by </w:t>
      </w:r>
      <w:r w:rsidR="003B6637" w:rsidRPr="00EE60F8">
        <w:rPr>
          <w:rFonts w:asciiTheme="majorBidi" w:hAnsiTheme="majorBidi" w:cstheme="majorBidi"/>
        </w:rPr>
        <w:t xml:space="preserve">using IC as a mediator. </w:t>
      </w:r>
      <w:r w:rsidRPr="00EE60F8">
        <w:rPr>
          <w:rFonts w:asciiTheme="majorBidi" w:hAnsiTheme="majorBidi" w:cstheme="majorBidi"/>
        </w:rPr>
        <w:t xml:space="preserve">We </w:t>
      </w:r>
      <w:r w:rsidR="003B6637" w:rsidRPr="00EE60F8">
        <w:rPr>
          <w:rFonts w:asciiTheme="majorBidi" w:hAnsiTheme="majorBidi" w:cstheme="majorBidi"/>
        </w:rPr>
        <w:t>provided</w:t>
      </w:r>
      <w:r w:rsidRPr="00EE60F8">
        <w:rPr>
          <w:rFonts w:asciiTheme="majorBidi" w:hAnsiTheme="majorBidi" w:cstheme="majorBidi"/>
        </w:rPr>
        <w:t xml:space="preserve"> empirical evidence</w:t>
      </w:r>
      <w:r w:rsidR="003B6637" w:rsidRPr="00EE60F8">
        <w:rPr>
          <w:rFonts w:asciiTheme="majorBidi" w:hAnsiTheme="majorBidi" w:cstheme="majorBidi"/>
        </w:rPr>
        <w:t xml:space="preserve"> in this respect</w:t>
      </w:r>
      <w:r w:rsidRPr="00EE60F8">
        <w:rPr>
          <w:rFonts w:asciiTheme="majorBidi" w:hAnsiTheme="majorBidi" w:cstheme="majorBidi"/>
        </w:rPr>
        <w:t xml:space="preserve"> in Jordan. </w:t>
      </w:r>
    </w:p>
    <w:p w:rsidR="00D55553" w:rsidRDefault="00F328C6" w:rsidP="00B83781">
      <w:pPr>
        <w:spacing w:before="100" w:beforeAutospacing="1" w:after="100" w:afterAutospacing="1" w:line="360" w:lineRule="auto"/>
        <w:jc w:val="both"/>
        <w:rPr>
          <w:rFonts w:asciiTheme="majorBidi" w:hAnsiTheme="majorBidi" w:cstheme="majorBidi"/>
        </w:rPr>
      </w:pPr>
      <w:r w:rsidRPr="00EE60F8">
        <w:rPr>
          <w:rFonts w:asciiTheme="majorBidi" w:hAnsiTheme="majorBidi" w:cstheme="majorBidi"/>
        </w:rPr>
        <w:t xml:space="preserve">Our findings </w:t>
      </w:r>
      <w:r w:rsidR="00C6049D" w:rsidRPr="00EE60F8">
        <w:rPr>
          <w:rFonts w:asciiTheme="majorBidi" w:hAnsiTheme="majorBidi" w:cstheme="majorBidi"/>
        </w:rPr>
        <w:t>in table 4 show</w:t>
      </w:r>
      <w:r w:rsidRPr="00EE60F8">
        <w:rPr>
          <w:rFonts w:asciiTheme="majorBidi" w:hAnsiTheme="majorBidi" w:cstheme="majorBidi"/>
        </w:rPr>
        <w:t xml:space="preserve"> that ERM practices </w:t>
      </w:r>
      <w:r w:rsidR="000D3044" w:rsidRPr="00EE60F8">
        <w:rPr>
          <w:rFonts w:asciiTheme="majorBidi" w:hAnsiTheme="majorBidi" w:cstheme="majorBidi"/>
        </w:rPr>
        <w:t xml:space="preserve">significantly </w:t>
      </w:r>
      <w:r w:rsidR="000D3044" w:rsidRPr="00B51FFD">
        <w:rPr>
          <w:rFonts w:asciiTheme="majorBidi" w:hAnsiTheme="majorBidi" w:cstheme="majorBidi"/>
        </w:rPr>
        <w:t>influence</w:t>
      </w:r>
      <w:r w:rsidR="00851942" w:rsidRPr="00B51FFD">
        <w:rPr>
          <w:rFonts w:asciiTheme="majorBidi" w:hAnsiTheme="majorBidi" w:cstheme="majorBidi"/>
        </w:rPr>
        <w:t>organizational performance</w:t>
      </w:r>
      <w:r w:rsidRPr="00B51FFD">
        <w:rPr>
          <w:rFonts w:asciiTheme="majorBidi" w:hAnsiTheme="majorBidi" w:cstheme="majorBidi"/>
        </w:rPr>
        <w:t xml:space="preserve">, which supported H1 of this study. This is consistent with </w:t>
      </w:r>
      <w:r w:rsidR="00A94661" w:rsidRPr="00B51FFD">
        <w:rPr>
          <w:rFonts w:asciiTheme="majorBidi" w:hAnsiTheme="majorBidi" w:cstheme="majorBidi"/>
        </w:rPr>
        <w:t xml:space="preserve">Yang et al. (2018); </w:t>
      </w:r>
      <w:r w:rsidRPr="00B51FFD">
        <w:rPr>
          <w:rFonts w:asciiTheme="majorBidi" w:hAnsiTheme="majorBidi" w:cstheme="majorBidi"/>
        </w:rPr>
        <w:t xml:space="preserve">Florio and Leoni (2017), who </w:t>
      </w:r>
      <w:r w:rsidR="00A94661" w:rsidRPr="00B51FFD">
        <w:rPr>
          <w:rFonts w:asciiTheme="majorBidi" w:hAnsiTheme="majorBidi" w:cstheme="majorBidi"/>
        </w:rPr>
        <w:t xml:space="preserve">focused on </w:t>
      </w:r>
      <w:r w:rsidRPr="00B51FFD">
        <w:rPr>
          <w:rFonts w:asciiTheme="majorBidi" w:hAnsiTheme="majorBidi" w:cstheme="majorBidi"/>
        </w:rPr>
        <w:t>SMEs</w:t>
      </w:r>
      <w:r w:rsidR="00A94661" w:rsidRPr="00B51FFD">
        <w:rPr>
          <w:rFonts w:asciiTheme="majorBidi" w:hAnsiTheme="majorBidi" w:cstheme="majorBidi"/>
        </w:rPr>
        <w:t>. This</w:t>
      </w:r>
      <w:r w:rsidRPr="00B51FFD">
        <w:rPr>
          <w:rFonts w:asciiTheme="majorBidi" w:hAnsiTheme="majorBidi" w:cstheme="majorBidi"/>
        </w:rPr>
        <w:t xml:space="preserve"> result strongly support</w:t>
      </w:r>
      <w:r w:rsidR="00A94661" w:rsidRPr="00B51FFD">
        <w:rPr>
          <w:rFonts w:asciiTheme="majorBidi" w:hAnsiTheme="majorBidi" w:cstheme="majorBidi"/>
        </w:rPr>
        <w:t>s</w:t>
      </w:r>
      <w:r w:rsidR="00841404" w:rsidRPr="00841404">
        <w:rPr>
          <w:rFonts w:asciiTheme="majorBidi" w:hAnsiTheme="majorBidi" w:cstheme="majorBidi"/>
        </w:rPr>
        <w:t>Zou &amp; Hassan</w:t>
      </w:r>
      <w:r w:rsidR="00841404">
        <w:rPr>
          <w:rFonts w:asciiTheme="majorBidi" w:hAnsiTheme="majorBidi" w:cstheme="majorBidi"/>
        </w:rPr>
        <w:t xml:space="preserve"> ( 2017) </w:t>
      </w:r>
      <w:r w:rsidRPr="00B51FFD">
        <w:rPr>
          <w:rFonts w:asciiTheme="majorBidi" w:hAnsiTheme="majorBidi" w:cstheme="majorBidi"/>
        </w:rPr>
        <w:t xml:space="preserve">who </w:t>
      </w:r>
      <w:r w:rsidRPr="00683144">
        <w:rPr>
          <w:rFonts w:asciiTheme="majorBidi" w:hAnsiTheme="majorBidi" w:cstheme="majorBidi"/>
        </w:rPr>
        <w:t>argued that the performance of SMEs ispositively</w:t>
      </w:r>
      <w:r w:rsidR="00C6049D" w:rsidRPr="00683144">
        <w:rPr>
          <w:rFonts w:asciiTheme="majorBidi" w:hAnsiTheme="majorBidi" w:cstheme="majorBidi"/>
        </w:rPr>
        <w:t>associatedwith</w:t>
      </w:r>
      <w:r w:rsidRPr="00683144">
        <w:rPr>
          <w:rFonts w:asciiTheme="majorBidi" w:hAnsiTheme="majorBidi" w:cstheme="majorBidi"/>
        </w:rPr>
        <w:t xml:space="preserve"> ERM practices</w:t>
      </w:r>
      <w:r w:rsidR="00C6049D" w:rsidRPr="00683144">
        <w:rPr>
          <w:rFonts w:asciiTheme="majorBidi" w:hAnsiTheme="majorBidi" w:cstheme="majorBidi"/>
        </w:rPr>
        <w:t>in emerging market</w:t>
      </w:r>
      <w:r w:rsidR="004C24C2" w:rsidRPr="00683144">
        <w:rPr>
          <w:rFonts w:asciiTheme="majorBidi" w:hAnsiTheme="majorBidi" w:cstheme="majorBidi"/>
        </w:rPr>
        <w:t>s</w:t>
      </w:r>
      <w:r w:rsidRPr="00683144">
        <w:rPr>
          <w:rFonts w:asciiTheme="majorBidi" w:hAnsiTheme="majorBidi" w:cstheme="majorBidi"/>
        </w:rPr>
        <w:t>.</w:t>
      </w:r>
      <w:r w:rsidR="001C61AE" w:rsidRPr="00683144">
        <w:rPr>
          <w:rFonts w:asciiTheme="majorBidi" w:hAnsiTheme="majorBidi" w:cstheme="majorBidi"/>
        </w:rPr>
        <w:t xml:space="preserve"> The findings of this research add another empirical evidence in the emerging market to the literature. It finds that CSD is positively associated with </w:t>
      </w:r>
      <w:r w:rsidR="00B83781" w:rsidRPr="00683144">
        <w:rPr>
          <w:rFonts w:asciiTheme="majorBidi" w:hAnsiTheme="majorBidi" w:cstheme="majorBidi"/>
        </w:rPr>
        <w:t xml:space="preserve">ERM practices </w:t>
      </w:r>
      <w:r w:rsidR="001C61AE" w:rsidRPr="00683144">
        <w:rPr>
          <w:rFonts w:asciiTheme="majorBidi" w:hAnsiTheme="majorBidi" w:cstheme="majorBidi"/>
        </w:rPr>
        <w:t>in Jordanian market</w:t>
      </w:r>
      <w:r w:rsidR="00B83781" w:rsidRPr="00683144">
        <w:rPr>
          <w:rFonts w:asciiTheme="majorBidi" w:hAnsiTheme="majorBidi" w:cstheme="majorBidi"/>
        </w:rPr>
        <w:t xml:space="preserve">, </w:t>
      </w:r>
      <w:r w:rsidR="00B83781" w:rsidRPr="00683144">
        <w:rPr>
          <w:rFonts w:asciiTheme="majorBidi" w:hAnsiTheme="majorBidi" w:cstheme="majorBidi"/>
        </w:rPr>
        <w:lastRenderedPageBreak/>
        <w:t>which supports H2 of this study</w:t>
      </w:r>
      <w:r w:rsidR="001C61AE" w:rsidRPr="00683144">
        <w:rPr>
          <w:rFonts w:asciiTheme="majorBidi" w:hAnsiTheme="majorBidi" w:cstheme="majorBidi"/>
        </w:rPr>
        <w:t>. This means that small and medium-scale</w:t>
      </w:r>
      <w:r w:rsidR="00B83781" w:rsidRPr="00683144">
        <w:rPr>
          <w:rFonts w:asciiTheme="majorBidi" w:hAnsiTheme="majorBidi" w:cstheme="majorBidi"/>
        </w:rPr>
        <w:t xml:space="preserve"> Jordanian</w:t>
      </w:r>
      <w:r w:rsidR="001C61AE" w:rsidRPr="00683144">
        <w:rPr>
          <w:rFonts w:asciiTheme="majorBidi" w:hAnsiTheme="majorBidi" w:cstheme="majorBidi"/>
        </w:rPr>
        <w:t xml:space="preserve"> enterprises are more likely to have a higher level of CSD, when they employ more ERM practices.</w:t>
      </w:r>
    </w:p>
    <w:p w:rsidR="00C6049D" w:rsidRPr="00EE60F8" w:rsidRDefault="00D55553" w:rsidP="00EE60F8">
      <w:pPr>
        <w:spacing w:before="100" w:beforeAutospacing="1" w:after="100" w:afterAutospacing="1" w:line="360" w:lineRule="auto"/>
        <w:jc w:val="both"/>
        <w:rPr>
          <w:rFonts w:asciiTheme="majorBidi" w:hAnsiTheme="majorBidi" w:cstheme="majorBidi"/>
        </w:rPr>
      </w:pPr>
      <w:r w:rsidRPr="00D55553">
        <w:rPr>
          <w:rFonts w:asciiTheme="majorBidi" w:hAnsiTheme="majorBidi" w:cstheme="majorBidi"/>
        </w:rPr>
        <w:t xml:space="preserve">Additionally, we found that CSD significantly influences organizational performance. </w:t>
      </w:r>
      <w:r w:rsidRPr="00EE60F8">
        <w:rPr>
          <w:rFonts w:asciiTheme="majorBidi" w:hAnsiTheme="majorBidi" w:cstheme="majorBidi"/>
        </w:rPr>
        <w:t>This study found that CSD significantly mediates the relationship between ERM and firm performance</w:t>
      </w:r>
      <w:r>
        <w:rPr>
          <w:rFonts w:asciiTheme="majorBidi" w:hAnsiTheme="majorBidi" w:cstheme="majorBidi"/>
        </w:rPr>
        <w:t>. I</w:t>
      </w:r>
      <w:r w:rsidRPr="00EE60F8">
        <w:rPr>
          <w:rFonts w:asciiTheme="majorBidi" w:hAnsiTheme="majorBidi" w:cstheme="majorBidi"/>
        </w:rPr>
        <w:t>t reveals that ERM influences firm performance slightly more than CSD.</w:t>
      </w:r>
    </w:p>
    <w:p w:rsidR="00C1282A" w:rsidRPr="00EE60F8" w:rsidRDefault="00C1282A" w:rsidP="00EE60F8">
      <w:pPr>
        <w:pStyle w:val="NormalWeb"/>
        <w:spacing w:line="360" w:lineRule="auto"/>
        <w:jc w:val="both"/>
        <w:rPr>
          <w:rFonts w:asciiTheme="majorBidi" w:hAnsiTheme="majorBidi" w:cstheme="majorBidi"/>
        </w:rPr>
      </w:pPr>
      <w:r w:rsidRPr="00EE60F8">
        <w:rPr>
          <w:rFonts w:asciiTheme="majorBidi" w:hAnsiTheme="majorBidi" w:cstheme="majorBidi"/>
        </w:rPr>
        <w:t xml:space="preserve">Our results </w:t>
      </w:r>
      <w:r w:rsidR="00D55553">
        <w:rPr>
          <w:rFonts w:asciiTheme="majorBidi" w:hAnsiTheme="majorBidi" w:cstheme="majorBidi"/>
        </w:rPr>
        <w:t xml:space="preserve">also </w:t>
      </w:r>
      <w:r w:rsidRPr="00EE60F8">
        <w:rPr>
          <w:rFonts w:asciiTheme="majorBidi" w:hAnsiTheme="majorBidi" w:cstheme="majorBidi"/>
        </w:rPr>
        <w:t>revealed that CSD has a significant influence on IC</w:t>
      </w:r>
      <w:r w:rsidR="000D3044" w:rsidRPr="00EE60F8">
        <w:rPr>
          <w:rFonts w:asciiTheme="majorBidi" w:hAnsiTheme="majorBidi" w:cstheme="majorBidi"/>
        </w:rPr>
        <w:t>. T</w:t>
      </w:r>
      <w:r w:rsidRPr="00EE60F8">
        <w:rPr>
          <w:rFonts w:asciiTheme="majorBidi" w:hAnsiTheme="majorBidi" w:cstheme="majorBidi"/>
        </w:rPr>
        <w:t>hus</w:t>
      </w:r>
      <w:r w:rsidR="00D55553">
        <w:rPr>
          <w:rFonts w:asciiTheme="majorBidi" w:hAnsiTheme="majorBidi" w:cstheme="majorBidi"/>
        </w:rPr>
        <w:t>,</w:t>
      </w:r>
      <w:r w:rsidRPr="00EE60F8">
        <w:rPr>
          <w:rFonts w:asciiTheme="majorBidi" w:hAnsiTheme="majorBidi" w:cstheme="majorBidi"/>
        </w:rPr>
        <w:t xml:space="preserve"> H</w:t>
      </w:r>
      <w:r w:rsidR="00D55553">
        <w:rPr>
          <w:rFonts w:asciiTheme="majorBidi" w:hAnsiTheme="majorBidi" w:cstheme="majorBidi"/>
        </w:rPr>
        <w:t>5</w:t>
      </w:r>
      <w:r w:rsidRPr="00EE60F8">
        <w:rPr>
          <w:rFonts w:asciiTheme="majorBidi" w:hAnsiTheme="majorBidi" w:cstheme="majorBidi"/>
        </w:rPr>
        <w:t xml:space="preserve"> of the study is positively supported. </w:t>
      </w:r>
    </w:p>
    <w:p w:rsidR="00C1282A" w:rsidRPr="00EE60F8" w:rsidRDefault="001B55FC" w:rsidP="00EE60F8">
      <w:pPr>
        <w:pStyle w:val="NormalWeb"/>
        <w:spacing w:line="360" w:lineRule="auto"/>
        <w:jc w:val="both"/>
        <w:rPr>
          <w:rFonts w:asciiTheme="majorBidi" w:hAnsiTheme="majorBidi" w:cstheme="majorBidi"/>
        </w:rPr>
      </w:pPr>
      <w:r w:rsidRPr="00EE60F8">
        <w:rPr>
          <w:rFonts w:asciiTheme="majorBidi" w:hAnsiTheme="majorBidi" w:cstheme="majorBidi"/>
        </w:rPr>
        <w:t>It can be seen from table 4 that H</w:t>
      </w:r>
      <w:r w:rsidR="00D55553">
        <w:rPr>
          <w:rFonts w:asciiTheme="majorBidi" w:hAnsiTheme="majorBidi" w:cstheme="majorBidi"/>
        </w:rPr>
        <w:t>6</w:t>
      </w:r>
      <w:r w:rsidRPr="00EE60F8">
        <w:rPr>
          <w:rFonts w:asciiTheme="majorBidi" w:hAnsiTheme="majorBidi" w:cstheme="majorBidi"/>
        </w:rPr>
        <w:t xml:space="preserve"> is significantly supported. Specifically, it shows that IC has a significant influence on </w:t>
      </w:r>
      <w:r w:rsidR="00851942" w:rsidRPr="00EE60F8">
        <w:rPr>
          <w:rFonts w:asciiTheme="majorBidi" w:hAnsiTheme="majorBidi" w:cstheme="majorBidi"/>
        </w:rPr>
        <w:t>organizational performance</w:t>
      </w:r>
      <w:r w:rsidRPr="00EE60F8">
        <w:rPr>
          <w:rFonts w:asciiTheme="majorBidi" w:hAnsiTheme="majorBidi" w:cstheme="majorBidi"/>
        </w:rPr>
        <w:t xml:space="preserve">. </w:t>
      </w:r>
    </w:p>
    <w:p w:rsidR="00560CDC" w:rsidRPr="00EE60F8" w:rsidRDefault="00560CDC" w:rsidP="00EE60F8">
      <w:pPr>
        <w:spacing w:before="100" w:beforeAutospacing="1" w:after="100" w:afterAutospacing="1" w:line="360" w:lineRule="auto"/>
        <w:jc w:val="both"/>
        <w:rPr>
          <w:rFonts w:asciiTheme="majorBidi" w:hAnsiTheme="majorBidi" w:cstheme="majorBidi"/>
        </w:rPr>
      </w:pPr>
      <w:r w:rsidRPr="00EE60F8">
        <w:rPr>
          <w:rFonts w:asciiTheme="majorBidi" w:hAnsiTheme="majorBidi" w:cstheme="majorBidi"/>
        </w:rPr>
        <w:t xml:space="preserve">Moreover, it also found that ICsignificantly mediates the relationship between CSD and firm performance, which supported H7 of our study.Italsoreveals that ERM influences firm performance </w:t>
      </w:r>
      <w:r w:rsidR="00851942" w:rsidRPr="00EE60F8">
        <w:rPr>
          <w:rFonts w:asciiTheme="majorBidi" w:hAnsiTheme="majorBidi" w:cstheme="majorBidi"/>
        </w:rPr>
        <w:t>significantly more</w:t>
      </w:r>
      <w:r w:rsidRPr="00EE60F8">
        <w:rPr>
          <w:rFonts w:asciiTheme="majorBidi" w:hAnsiTheme="majorBidi" w:cstheme="majorBidi"/>
        </w:rPr>
        <w:t xml:space="preserve"> than IC.</w:t>
      </w:r>
    </w:p>
    <w:p w:rsidR="00C1282A" w:rsidRDefault="00130731" w:rsidP="00683144">
      <w:pPr>
        <w:spacing w:before="100" w:beforeAutospacing="1" w:after="100" w:afterAutospacing="1" w:line="360" w:lineRule="auto"/>
        <w:jc w:val="both"/>
        <w:rPr>
          <w:rFonts w:asciiTheme="majorBidi" w:hAnsiTheme="majorBidi" w:cstheme="majorBidi"/>
        </w:rPr>
      </w:pPr>
      <w:r w:rsidRPr="00EE60F8">
        <w:rPr>
          <w:rFonts w:asciiTheme="majorBidi" w:hAnsiTheme="majorBidi" w:cstheme="majorBidi"/>
        </w:rPr>
        <w:t xml:space="preserve">Finally, </w:t>
      </w:r>
      <w:r w:rsidR="000D3044" w:rsidRPr="00EE60F8">
        <w:rPr>
          <w:rFonts w:asciiTheme="majorBidi" w:hAnsiTheme="majorBidi" w:cstheme="majorBidi"/>
        </w:rPr>
        <w:t xml:space="preserve">'additional analyses(i.e., table 5) show that the type of business significantly moderates the relationship between ERM and the firm's </w:t>
      </w:r>
      <w:r w:rsidRPr="00EE60F8">
        <w:rPr>
          <w:rFonts w:asciiTheme="majorBidi" w:hAnsiTheme="majorBidi" w:cstheme="majorBidi"/>
        </w:rPr>
        <w:t xml:space="preserve">performance. </w:t>
      </w:r>
      <w:r w:rsidR="008D55E5" w:rsidRPr="00EE60F8">
        <w:rPr>
          <w:rFonts w:asciiTheme="majorBidi" w:hAnsiTheme="majorBidi" w:cstheme="majorBidi"/>
        </w:rPr>
        <w:t xml:space="preserve">However, the age and </w:t>
      </w:r>
      <w:r w:rsidR="000D3044" w:rsidRPr="00EE60F8">
        <w:rPr>
          <w:rFonts w:asciiTheme="majorBidi" w:hAnsiTheme="majorBidi" w:cstheme="majorBidi"/>
        </w:rPr>
        <w:t xml:space="preserve">size of the company do not moderate the relationship between ERM and the firm's </w:t>
      </w:r>
      <w:r w:rsidR="008D55E5" w:rsidRPr="00EE60F8">
        <w:rPr>
          <w:rFonts w:asciiTheme="majorBidi" w:hAnsiTheme="majorBidi" w:cstheme="majorBidi"/>
        </w:rPr>
        <w:t>performance.</w:t>
      </w:r>
    </w:p>
    <w:p w:rsidR="00EA49AD" w:rsidRPr="00EE60F8" w:rsidRDefault="00DE0DEA" w:rsidP="00EE60F8">
      <w:pPr>
        <w:spacing w:before="100" w:beforeAutospacing="1" w:after="100" w:afterAutospacing="1" w:line="360" w:lineRule="auto"/>
        <w:jc w:val="both"/>
        <w:rPr>
          <w:rFonts w:asciiTheme="majorBidi" w:hAnsiTheme="majorBidi" w:cstheme="majorBidi"/>
        </w:rPr>
      </w:pPr>
      <w:r>
        <w:rPr>
          <w:rFonts w:asciiTheme="majorBidi" w:hAnsiTheme="majorBidi" w:cstheme="majorBidi"/>
          <w:b/>
          <w:bCs/>
        </w:rPr>
        <w:t xml:space="preserve">6. </w:t>
      </w:r>
      <w:r w:rsidR="00EA49AD" w:rsidRPr="00EE60F8">
        <w:rPr>
          <w:rFonts w:asciiTheme="majorBidi" w:hAnsiTheme="majorBidi" w:cstheme="majorBidi"/>
          <w:b/>
          <w:bCs/>
        </w:rPr>
        <w:t xml:space="preserve">Conclusions </w:t>
      </w:r>
    </w:p>
    <w:p w:rsidR="000A4C9C" w:rsidRDefault="00B575C4" w:rsidP="005C3D9F">
      <w:pPr>
        <w:spacing w:before="100" w:beforeAutospacing="1" w:after="100" w:afterAutospacing="1" w:line="360" w:lineRule="auto"/>
        <w:jc w:val="both"/>
        <w:rPr>
          <w:rFonts w:asciiTheme="majorBidi" w:hAnsiTheme="majorBidi" w:cstheme="majorBidi"/>
          <w:color w:val="000000" w:themeColor="text1"/>
        </w:rPr>
      </w:pPr>
      <w:r w:rsidRPr="00EE60F8">
        <w:rPr>
          <w:rFonts w:asciiTheme="majorBidi" w:hAnsiTheme="majorBidi" w:cstheme="majorBidi"/>
          <w:color w:val="000000" w:themeColor="text1"/>
        </w:rPr>
        <w:t xml:space="preserve">This study examines </w:t>
      </w:r>
      <w:r w:rsidR="00692086" w:rsidRPr="00EE60F8">
        <w:rPr>
          <w:rFonts w:asciiTheme="majorBidi" w:hAnsiTheme="majorBidi" w:cstheme="majorBidi"/>
          <w:color w:val="000000" w:themeColor="text1"/>
        </w:rPr>
        <w:t xml:space="preserve">the relationship between innovation capabilities and </w:t>
      </w:r>
      <w:r w:rsidR="000D3044" w:rsidRPr="00EE60F8">
        <w:rPr>
          <w:rFonts w:asciiTheme="majorBidi" w:hAnsiTheme="majorBidi" w:cstheme="majorBidi"/>
          <w:color w:val="000000" w:themeColor="text1"/>
        </w:rPr>
        <w:t>sustainable corporat</w:t>
      </w:r>
      <w:r w:rsidR="00692086" w:rsidRPr="00EE60F8">
        <w:rPr>
          <w:rFonts w:asciiTheme="majorBidi" w:hAnsiTheme="majorBidi" w:cstheme="majorBidi"/>
          <w:color w:val="000000" w:themeColor="text1"/>
        </w:rPr>
        <w:t xml:space="preserve">e development.It also examines </w:t>
      </w:r>
      <w:r w:rsidRPr="00EE60F8">
        <w:rPr>
          <w:rFonts w:asciiTheme="majorBidi" w:hAnsiTheme="majorBidi" w:cstheme="majorBidi"/>
          <w:color w:val="000000" w:themeColor="text1"/>
        </w:rPr>
        <w:t xml:space="preserve">the mediating </w:t>
      </w:r>
      <w:r w:rsidR="00692086" w:rsidRPr="00EE60F8">
        <w:rPr>
          <w:rFonts w:asciiTheme="majorBidi" w:hAnsiTheme="majorBidi" w:cstheme="majorBidi"/>
          <w:color w:val="000000" w:themeColor="text1"/>
        </w:rPr>
        <w:t>effect</w:t>
      </w:r>
      <w:r w:rsidRPr="00EE60F8">
        <w:rPr>
          <w:rFonts w:asciiTheme="majorBidi" w:hAnsiTheme="majorBidi" w:cstheme="majorBidi"/>
          <w:color w:val="000000" w:themeColor="text1"/>
        </w:rPr>
        <w:t xml:space="preserve"> of </w:t>
      </w:r>
      <w:r w:rsidR="000D3044" w:rsidRPr="00EE60F8">
        <w:rPr>
          <w:rFonts w:asciiTheme="majorBidi" w:hAnsiTheme="majorBidi" w:cstheme="majorBidi"/>
          <w:noProof/>
          <w:color w:val="000000" w:themeColor="text1"/>
        </w:rPr>
        <w:t>sustainable corporat</w:t>
      </w:r>
      <w:r w:rsidR="00692086" w:rsidRPr="00EE60F8">
        <w:rPr>
          <w:rFonts w:asciiTheme="majorBidi" w:hAnsiTheme="majorBidi" w:cstheme="majorBidi"/>
          <w:noProof/>
          <w:color w:val="000000" w:themeColor="text1"/>
        </w:rPr>
        <w:t xml:space="preserve">e development on the relationship </w:t>
      </w:r>
      <w:r w:rsidRPr="00EE60F8">
        <w:rPr>
          <w:rFonts w:asciiTheme="majorBidi" w:hAnsiTheme="majorBidi" w:cstheme="majorBidi"/>
          <w:color w:val="000000" w:themeColor="text1"/>
        </w:rPr>
        <w:t xml:space="preserve">between ERM and </w:t>
      </w:r>
      <w:r w:rsidR="00692086" w:rsidRPr="00EE60F8">
        <w:rPr>
          <w:rFonts w:asciiTheme="majorBidi" w:hAnsiTheme="majorBidi" w:cstheme="majorBidi"/>
          <w:noProof/>
          <w:color w:val="000000" w:themeColor="text1"/>
        </w:rPr>
        <w:t xml:space="preserve">organizational performance. Furthermore, this research sheds light on the </w:t>
      </w:r>
      <w:r w:rsidR="000D3044" w:rsidRPr="00EE60F8">
        <w:rPr>
          <w:rFonts w:asciiTheme="majorBidi" w:hAnsiTheme="majorBidi" w:cstheme="majorBidi"/>
          <w:noProof/>
          <w:color w:val="000000" w:themeColor="text1"/>
        </w:rPr>
        <w:t xml:space="preserve">mediating </w:t>
      </w:r>
      <w:r w:rsidR="00692086" w:rsidRPr="00EE60F8">
        <w:rPr>
          <w:rFonts w:asciiTheme="majorBidi" w:hAnsiTheme="majorBidi" w:cstheme="majorBidi"/>
          <w:noProof/>
          <w:color w:val="000000" w:themeColor="text1"/>
        </w:rPr>
        <w:t xml:space="preserve">role of innovation capability on the relationship between </w:t>
      </w:r>
      <w:r w:rsidR="000D3044" w:rsidRPr="00EE60F8">
        <w:rPr>
          <w:rFonts w:asciiTheme="majorBidi" w:hAnsiTheme="majorBidi" w:cstheme="majorBidi"/>
          <w:noProof/>
          <w:color w:val="000000" w:themeColor="text1"/>
        </w:rPr>
        <w:t>sustainable corporat</w:t>
      </w:r>
      <w:r w:rsidR="00692086" w:rsidRPr="00EE60F8">
        <w:rPr>
          <w:rFonts w:asciiTheme="majorBidi" w:hAnsiTheme="majorBidi" w:cstheme="majorBidi"/>
          <w:noProof/>
          <w:color w:val="000000" w:themeColor="text1"/>
        </w:rPr>
        <w:t xml:space="preserve">e development and organizational performance. </w:t>
      </w:r>
      <w:r w:rsidRPr="00EE60F8">
        <w:rPr>
          <w:rFonts w:asciiTheme="majorBidi" w:hAnsiTheme="majorBidi" w:cstheme="majorBidi"/>
          <w:color w:val="000000" w:themeColor="text1"/>
        </w:rPr>
        <w:t xml:space="preserve">Data were collected from </w:t>
      </w:r>
      <w:r w:rsidR="00472D74" w:rsidRPr="00EE60F8">
        <w:rPr>
          <w:rFonts w:asciiTheme="majorBidi" w:hAnsiTheme="majorBidi" w:cstheme="majorBidi"/>
          <w:color w:val="000000" w:themeColor="text1"/>
        </w:rPr>
        <w:t xml:space="preserve">309 </w:t>
      </w:r>
      <w:r w:rsidR="004E52BD" w:rsidRPr="00EE60F8">
        <w:rPr>
          <w:rFonts w:asciiTheme="majorBidi" w:hAnsiTheme="majorBidi" w:cstheme="majorBidi"/>
          <w:color w:val="000000" w:themeColor="text1"/>
        </w:rPr>
        <w:t>small and medium scale enterprises in Jordan.</w:t>
      </w:r>
      <w:r w:rsidRPr="00EE60F8">
        <w:rPr>
          <w:rFonts w:asciiTheme="majorBidi" w:hAnsiTheme="majorBidi" w:cstheme="majorBidi"/>
          <w:color w:val="000000" w:themeColor="text1"/>
        </w:rPr>
        <w:t>The results indicate that ERM practices</w:t>
      </w:r>
      <w:r w:rsidR="00F15F45" w:rsidRPr="00EE60F8">
        <w:rPr>
          <w:rFonts w:asciiTheme="majorBidi" w:hAnsiTheme="majorBidi" w:cstheme="majorBidi"/>
          <w:color w:val="000000" w:themeColor="text1"/>
        </w:rPr>
        <w:t>, CSD, and IC</w:t>
      </w:r>
      <w:r w:rsidR="000D3044" w:rsidRPr="00EE60F8">
        <w:rPr>
          <w:rFonts w:asciiTheme="majorBidi" w:hAnsiTheme="majorBidi" w:cstheme="majorBidi"/>
          <w:color w:val="000000" w:themeColor="text1"/>
        </w:rPr>
        <w:t>significantly influence</w:t>
      </w:r>
      <w:r w:rsidR="004E52BD" w:rsidRPr="00EE60F8">
        <w:rPr>
          <w:rFonts w:asciiTheme="majorBidi" w:hAnsiTheme="majorBidi" w:cstheme="majorBidi"/>
          <w:color w:val="000000" w:themeColor="text1"/>
        </w:rPr>
        <w:t xml:space="preserve"> organizational performance</w:t>
      </w:r>
      <w:r w:rsidRPr="00EE60F8">
        <w:rPr>
          <w:rFonts w:asciiTheme="majorBidi" w:hAnsiTheme="majorBidi" w:cstheme="majorBidi"/>
          <w:color w:val="000000" w:themeColor="text1"/>
        </w:rPr>
        <w:t>.</w:t>
      </w:r>
      <w:r w:rsidR="00F15F45" w:rsidRPr="00EE60F8">
        <w:rPr>
          <w:rFonts w:asciiTheme="majorBidi" w:hAnsiTheme="majorBidi" w:cstheme="majorBidi"/>
          <w:color w:val="000000" w:themeColor="text1"/>
        </w:rPr>
        <w:t xml:space="preserve"> In addition, </w:t>
      </w:r>
      <w:r w:rsidR="00947F92" w:rsidRPr="00EE60F8">
        <w:rPr>
          <w:rFonts w:asciiTheme="majorBidi" w:hAnsiTheme="majorBidi" w:cstheme="majorBidi"/>
          <w:color w:val="000000" w:themeColor="text1"/>
        </w:rPr>
        <w:t xml:space="preserve">CSD is positively associated with ERM and IC. This </w:t>
      </w:r>
      <w:r w:rsidR="003E7870" w:rsidRPr="00EE60F8">
        <w:rPr>
          <w:rFonts w:asciiTheme="majorBidi" w:hAnsiTheme="majorBidi" w:cstheme="majorBidi"/>
          <w:color w:val="000000" w:themeColor="text1"/>
        </w:rPr>
        <w:t>study shows that</w:t>
      </w:r>
      <w:r w:rsidR="00947F92" w:rsidRPr="00EE60F8">
        <w:rPr>
          <w:rFonts w:asciiTheme="majorBidi" w:hAnsiTheme="majorBidi" w:cstheme="majorBidi"/>
          <w:color w:val="000000" w:themeColor="text1"/>
        </w:rPr>
        <w:t xml:space="preserve">CSDsignificantly mediates the relationship between ERM and </w:t>
      </w:r>
      <w:r w:rsidR="003E7870" w:rsidRPr="00EE60F8">
        <w:rPr>
          <w:rFonts w:asciiTheme="majorBidi" w:hAnsiTheme="majorBidi" w:cstheme="majorBidi"/>
          <w:color w:val="000000" w:themeColor="text1"/>
        </w:rPr>
        <w:t>organizational</w:t>
      </w:r>
      <w:r w:rsidR="00947F92" w:rsidRPr="00EE60F8">
        <w:rPr>
          <w:rFonts w:asciiTheme="majorBidi" w:hAnsiTheme="majorBidi" w:cstheme="majorBidi"/>
          <w:color w:val="000000" w:themeColor="text1"/>
        </w:rPr>
        <w:t>performance</w:t>
      </w:r>
      <w:r w:rsidR="003E7870" w:rsidRPr="00EE60F8">
        <w:rPr>
          <w:rFonts w:asciiTheme="majorBidi" w:hAnsiTheme="majorBidi" w:cstheme="majorBidi"/>
          <w:color w:val="000000" w:themeColor="text1"/>
        </w:rPr>
        <w:t>. It also found that ICsignificantly mediates the relationship between CSD and organizational performance</w:t>
      </w:r>
      <w:r w:rsidR="00893F20" w:rsidRPr="00EE60F8">
        <w:rPr>
          <w:rFonts w:asciiTheme="majorBidi" w:hAnsiTheme="majorBidi" w:cstheme="majorBidi"/>
          <w:color w:val="000000" w:themeColor="text1"/>
        </w:rPr>
        <w:t xml:space="preserve">. </w:t>
      </w:r>
      <w:r w:rsidR="004E62C0" w:rsidRPr="00EE60F8">
        <w:rPr>
          <w:rFonts w:asciiTheme="majorBidi" w:hAnsiTheme="majorBidi" w:cstheme="majorBidi"/>
          <w:color w:val="000000" w:themeColor="text1"/>
        </w:rPr>
        <w:t xml:space="preserve">This study </w:t>
      </w:r>
      <w:r w:rsidR="00893F20" w:rsidRPr="00EE60F8">
        <w:rPr>
          <w:rFonts w:asciiTheme="majorBidi" w:hAnsiTheme="majorBidi" w:cstheme="majorBidi"/>
          <w:color w:val="000000" w:themeColor="text1"/>
        </w:rPr>
        <w:t>advises</w:t>
      </w:r>
      <w:r w:rsidR="004E62C0" w:rsidRPr="00EE60F8">
        <w:rPr>
          <w:rFonts w:asciiTheme="majorBidi" w:hAnsiTheme="majorBidi" w:cstheme="majorBidi"/>
          <w:color w:val="000000" w:themeColor="text1"/>
        </w:rPr>
        <w:t>Jordaniancompanies</w:t>
      </w:r>
      <w:r w:rsidR="00893F20" w:rsidRPr="00EE60F8">
        <w:rPr>
          <w:rFonts w:asciiTheme="majorBidi" w:hAnsiTheme="majorBidi" w:cstheme="majorBidi"/>
          <w:color w:val="000000" w:themeColor="text1"/>
        </w:rPr>
        <w:t xml:space="preserve">to hugely increase CSD and </w:t>
      </w:r>
      <w:r w:rsidR="008449E1" w:rsidRPr="00EE60F8">
        <w:rPr>
          <w:rFonts w:asciiTheme="majorBidi" w:hAnsiTheme="majorBidi" w:cstheme="majorBidi"/>
          <w:color w:val="000000" w:themeColor="text1"/>
        </w:rPr>
        <w:t xml:space="preserve">innovation capability </w:t>
      </w:r>
      <w:r w:rsidR="00893F20" w:rsidRPr="00EE60F8">
        <w:rPr>
          <w:rFonts w:asciiTheme="majorBidi" w:hAnsiTheme="majorBidi" w:cstheme="majorBidi"/>
          <w:color w:val="000000" w:themeColor="text1"/>
        </w:rPr>
        <w:t xml:space="preserve">for their importance in improving the </w:t>
      </w:r>
      <w:r w:rsidR="000D3044" w:rsidRPr="00EE60F8">
        <w:rPr>
          <w:rFonts w:asciiTheme="majorBidi" w:hAnsiTheme="majorBidi" w:cstheme="majorBidi"/>
          <w:color w:val="000000" w:themeColor="text1"/>
        </w:rPr>
        <w:t>firm</w:t>
      </w:r>
      <w:r w:rsidR="005C3D9F">
        <w:rPr>
          <w:rFonts w:asciiTheme="majorBidi" w:hAnsiTheme="majorBidi" w:cstheme="majorBidi"/>
          <w:color w:val="000000" w:themeColor="text1"/>
        </w:rPr>
        <w:t>'</w:t>
      </w:r>
      <w:r w:rsidR="000D3044" w:rsidRPr="00EE60F8">
        <w:rPr>
          <w:rFonts w:asciiTheme="majorBidi" w:hAnsiTheme="majorBidi" w:cstheme="majorBidi"/>
          <w:color w:val="000000" w:themeColor="text1"/>
        </w:rPr>
        <w:t xml:space="preserve">s </w:t>
      </w:r>
      <w:r w:rsidR="00893F20" w:rsidRPr="00EE60F8">
        <w:rPr>
          <w:rFonts w:asciiTheme="majorBidi" w:hAnsiTheme="majorBidi" w:cstheme="majorBidi"/>
          <w:color w:val="000000" w:themeColor="text1"/>
        </w:rPr>
        <w:lastRenderedPageBreak/>
        <w:t>performance.</w:t>
      </w:r>
      <w:r w:rsidR="004E62C0" w:rsidRPr="00EE60F8">
        <w:rPr>
          <w:rFonts w:asciiTheme="majorBidi" w:hAnsiTheme="majorBidi" w:cstheme="majorBidi"/>
          <w:color w:val="000000" w:themeColor="text1"/>
        </w:rPr>
        <w:t>It also</w:t>
      </w:r>
      <w:r w:rsidR="008449E1" w:rsidRPr="00EE60F8">
        <w:rPr>
          <w:rFonts w:asciiTheme="majorBidi" w:hAnsiTheme="majorBidi" w:cstheme="majorBidi"/>
          <w:color w:val="000000" w:themeColor="text1"/>
        </w:rPr>
        <w:t xml:space="preserve">suggests </w:t>
      </w:r>
      <w:r w:rsidR="000D3044" w:rsidRPr="00EE60F8">
        <w:rPr>
          <w:rFonts w:asciiTheme="majorBidi" w:hAnsiTheme="majorBidi" w:cstheme="majorBidi"/>
          <w:color w:val="000000" w:themeColor="text1"/>
        </w:rPr>
        <w:t>that businesses</w:t>
      </w:r>
      <w:r w:rsidR="004E62C0" w:rsidRPr="00EE60F8">
        <w:rPr>
          <w:rFonts w:asciiTheme="majorBidi" w:hAnsiTheme="majorBidi" w:cstheme="majorBidi"/>
          <w:color w:val="000000" w:themeColor="text1"/>
        </w:rPr>
        <w:t>implement formal</w:t>
      </w:r>
      <w:r w:rsidR="008449E1" w:rsidRPr="00EE60F8">
        <w:rPr>
          <w:rFonts w:asciiTheme="majorBidi" w:hAnsiTheme="majorBidi" w:cstheme="majorBidi"/>
          <w:color w:val="000000" w:themeColor="text1"/>
        </w:rPr>
        <w:t xml:space="preserve"> ERM practices as </w:t>
      </w:r>
      <w:r w:rsidR="00F33EED" w:rsidRPr="00EE60F8">
        <w:rPr>
          <w:rFonts w:asciiTheme="majorBidi" w:hAnsiTheme="majorBidi" w:cstheme="majorBidi"/>
          <w:color w:val="000000" w:themeColor="text1"/>
        </w:rPr>
        <w:t>theyare</w:t>
      </w:r>
      <w:r w:rsidRPr="00EE60F8">
        <w:rPr>
          <w:rFonts w:asciiTheme="majorBidi" w:hAnsiTheme="majorBidi" w:cstheme="majorBidi"/>
          <w:color w:val="000000" w:themeColor="text1"/>
        </w:rPr>
        <w:t xml:space="preserve"> well suited for gaining </w:t>
      </w:r>
      <w:r w:rsidR="008449E1" w:rsidRPr="00EE60F8">
        <w:rPr>
          <w:rFonts w:asciiTheme="majorBidi" w:hAnsiTheme="majorBidi" w:cstheme="majorBidi"/>
          <w:color w:val="000000" w:themeColor="text1"/>
        </w:rPr>
        <w:t>CSD</w:t>
      </w:r>
      <w:r w:rsidRPr="00EE60F8">
        <w:rPr>
          <w:rFonts w:asciiTheme="majorBidi" w:hAnsiTheme="majorBidi" w:cstheme="majorBidi"/>
          <w:color w:val="000000" w:themeColor="text1"/>
        </w:rPr>
        <w:t xml:space="preserve"> and superior performance in dynamic markets. Implications have been discussed </w:t>
      </w:r>
      <w:r w:rsidR="00F33EED" w:rsidRPr="00EE60F8">
        <w:rPr>
          <w:rFonts w:asciiTheme="majorBidi" w:hAnsiTheme="majorBidi" w:cstheme="majorBidi"/>
          <w:color w:val="000000" w:themeColor="text1"/>
        </w:rPr>
        <w:t xml:space="preserve">above </w:t>
      </w:r>
      <w:r w:rsidRPr="00EE60F8">
        <w:rPr>
          <w:rFonts w:asciiTheme="majorBidi" w:hAnsiTheme="majorBidi" w:cstheme="majorBidi"/>
          <w:color w:val="000000" w:themeColor="text1"/>
        </w:rPr>
        <w:t xml:space="preserve">in detail. </w:t>
      </w:r>
    </w:p>
    <w:p w:rsidR="000D3044" w:rsidRPr="00841404" w:rsidRDefault="000D3044" w:rsidP="00841404">
      <w:pPr>
        <w:spacing w:before="100" w:beforeAutospacing="1" w:after="100" w:afterAutospacing="1" w:line="360" w:lineRule="auto"/>
        <w:jc w:val="both"/>
        <w:rPr>
          <w:rFonts w:asciiTheme="majorBidi" w:hAnsiTheme="majorBidi" w:cstheme="majorBidi"/>
          <w:b/>
          <w:bCs/>
          <w:color w:val="000000" w:themeColor="text1"/>
        </w:rPr>
      </w:pPr>
      <w:r w:rsidRPr="00841404">
        <w:rPr>
          <w:rFonts w:asciiTheme="majorBidi" w:hAnsiTheme="majorBidi" w:cstheme="majorBidi"/>
          <w:b/>
          <w:bCs/>
          <w:color w:val="000000" w:themeColor="text1"/>
        </w:rPr>
        <w:t>References</w:t>
      </w:r>
    </w:p>
    <w:p w:rsidR="00841404" w:rsidRPr="00841404" w:rsidRDefault="00DE0DEA" w:rsidP="00841404">
      <w:pPr>
        <w:jc w:val="both"/>
        <w:rPr>
          <w:rFonts w:asciiTheme="majorBidi" w:hAnsiTheme="majorBidi" w:cstheme="majorBidi"/>
          <w:color w:val="222222"/>
          <w:shd w:val="clear" w:color="auto" w:fill="FFFFFF"/>
        </w:rPr>
      </w:pPr>
      <w:r w:rsidRPr="00DE0DEA">
        <w:rPr>
          <w:rFonts w:asciiTheme="majorBidi" w:hAnsiTheme="majorBidi" w:cstheme="majorBidi"/>
          <w:color w:val="222222"/>
          <w:shd w:val="clear" w:color="auto" w:fill="FFFFFF"/>
        </w:rPr>
        <w:t>Abbas, J., &amp; Sağsan, M. (2019). Impact of knowledge management practices on green innovation and corporate sustainable development: A structural analysis. Journal of cleaner production, 229, 611-620.</w:t>
      </w: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 xml:space="preserve">Acharyya, M. (2009). The influence of enterprise risk management on </w:t>
      </w:r>
      <w:r w:rsidR="00DC24FB" w:rsidRPr="00841404">
        <w:rPr>
          <w:rFonts w:asciiTheme="majorBidi" w:hAnsiTheme="majorBidi" w:cstheme="majorBidi"/>
          <w:color w:val="222222"/>
          <w:shd w:val="clear" w:color="auto" w:fill="FFFFFF"/>
        </w:rPr>
        <w:t>insurers</w:t>
      </w:r>
      <w:r w:rsidR="00DC24FB">
        <w:rPr>
          <w:rFonts w:asciiTheme="majorBidi" w:hAnsiTheme="majorBidi" w:cstheme="majorBidi"/>
          <w:color w:val="222222"/>
          <w:shd w:val="clear" w:color="auto" w:fill="FFFFFF"/>
        </w:rPr>
        <w:t>'</w:t>
      </w:r>
      <w:r w:rsidRPr="00841404">
        <w:rPr>
          <w:rFonts w:asciiTheme="majorBidi" w:hAnsiTheme="majorBidi" w:cstheme="majorBidi"/>
          <w:color w:val="222222"/>
          <w:shd w:val="clear" w:color="auto" w:fill="FFFFFF"/>
        </w:rPr>
        <w:t>stock market performance: An event analysis. </w:t>
      </w:r>
      <w:r w:rsidRPr="00160584">
        <w:rPr>
          <w:rFonts w:asciiTheme="majorBidi" w:hAnsiTheme="majorBidi" w:cstheme="majorBidi"/>
          <w:color w:val="222222"/>
          <w:shd w:val="clear" w:color="auto" w:fill="FFFFFF"/>
        </w:rPr>
        <w:t>International Journal of Business and Management Invention</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44</w:t>
      </w:r>
      <w:r w:rsidRPr="00841404">
        <w:rPr>
          <w:rFonts w:asciiTheme="majorBidi" w:hAnsiTheme="majorBidi" w:cstheme="majorBidi"/>
          <w:color w:val="222222"/>
          <w:shd w:val="clear" w:color="auto" w:fill="FFFFFF"/>
        </w:rPr>
        <w:t>(3), 121-136.</w:t>
      </w:r>
    </w:p>
    <w:p w:rsidR="00841404" w:rsidRPr="00841404" w:rsidRDefault="00841404">
      <w:pPr>
        <w:jc w:val="both"/>
        <w:rPr>
          <w:rFonts w:asciiTheme="majorBidi" w:hAnsiTheme="majorBidi" w:cstheme="majorBidi"/>
          <w:color w:val="222222"/>
          <w:shd w:val="clear" w:color="auto" w:fill="FFFFFF"/>
        </w:rPr>
      </w:pPr>
    </w:p>
    <w:p w:rsidR="00841404" w:rsidRDefault="00841404">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Al-Nimer, M., Abbadi, S. S., Al-Omush, A., &amp; Ahmad, H. (2021). Risk Management Practices and Firm Performance with a Mediating Role of Business Model Innovation. Observations from Jordan. </w:t>
      </w:r>
      <w:r w:rsidRPr="00160584">
        <w:rPr>
          <w:rFonts w:asciiTheme="majorBidi" w:hAnsiTheme="majorBidi" w:cstheme="majorBidi"/>
          <w:color w:val="222222"/>
          <w:shd w:val="clear" w:color="auto" w:fill="FFFFFF"/>
        </w:rPr>
        <w:t>Journal of Risk and Financial Management</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14</w:t>
      </w:r>
      <w:r w:rsidRPr="00841404">
        <w:rPr>
          <w:rFonts w:asciiTheme="majorBidi" w:hAnsiTheme="majorBidi" w:cstheme="majorBidi"/>
          <w:color w:val="222222"/>
          <w:shd w:val="clear" w:color="auto" w:fill="FFFFFF"/>
        </w:rPr>
        <w:t>(3), 113.</w:t>
      </w:r>
    </w:p>
    <w:p w:rsidR="00841404" w:rsidRPr="00841404" w:rsidRDefault="0084140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Altanashat, M., Al Dubai, M., &amp; Alhety, S. (2019). The impact of enterprise risk management on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institutional performance in Jordanian public shareholding companies. Journal of Business and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Retail Management Research, 13(3).</w:t>
      </w: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Arvanitis, S., &amp; Hollenstein, H. (2002). The impact of spillovers and knowledge heterogeneity on firm performance: evidence from Swiss manufacturing. In </w:t>
      </w:r>
      <w:r w:rsidRPr="00160584">
        <w:rPr>
          <w:rFonts w:asciiTheme="majorBidi" w:hAnsiTheme="majorBidi" w:cstheme="majorBidi"/>
          <w:color w:val="222222"/>
          <w:shd w:val="clear" w:color="auto" w:fill="FFFFFF"/>
        </w:rPr>
        <w:t>Innovation and firm performance</w:t>
      </w:r>
      <w:r w:rsidRPr="00841404">
        <w:rPr>
          <w:rFonts w:asciiTheme="majorBidi" w:hAnsiTheme="majorBidi" w:cstheme="majorBidi"/>
          <w:color w:val="222222"/>
          <w:shd w:val="clear" w:color="auto" w:fill="FFFFFF"/>
        </w:rPr>
        <w:t> (pp. 225-252). Palgrave Macmillan, London.</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Baldwin, J. R., &amp; Johnson, J. (1996). Business strategies in more-and less-innovative firms in</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Canada. Research policy, 25(5), 785-804.</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Barney, J. (1991). Firm resources and sustained competitive advantage. Journal of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management, 17(1), 99-120.</w:t>
      </w:r>
    </w:p>
    <w:p w:rsidR="00DE0DEA" w:rsidRPr="00160584" w:rsidRDefault="00DE0DEA" w:rsidP="00160584">
      <w:pPr>
        <w:jc w:val="both"/>
        <w:rPr>
          <w:rFonts w:asciiTheme="majorBidi" w:hAnsiTheme="majorBidi" w:cstheme="majorBidi"/>
          <w:color w:val="222222"/>
          <w:shd w:val="clear" w:color="auto" w:fill="FFFFFF"/>
        </w:rPr>
      </w:pPr>
    </w:p>
    <w:p w:rsidR="00841404" w:rsidRPr="00160584" w:rsidRDefault="00841404" w:rsidP="00DE0DEA">
      <w:pPr>
        <w:jc w:val="both"/>
        <w:rPr>
          <w:color w:val="222222"/>
          <w:shd w:val="clear" w:color="auto" w:fill="FFFFFF"/>
        </w:rPr>
      </w:pPr>
      <w:bookmarkStart w:id="34" w:name="_Hlk95153784"/>
      <w:r w:rsidRPr="00160584">
        <w:rPr>
          <w:rFonts w:asciiTheme="majorBidi" w:hAnsiTheme="majorBidi" w:cstheme="majorBidi"/>
          <w:color w:val="222222"/>
          <w:shd w:val="clear" w:color="auto" w:fill="FFFFFF"/>
        </w:rPr>
        <w:t xml:space="preserve">Barrett, K., &amp; Richard, G. </w:t>
      </w:r>
      <w:bookmarkEnd w:id="34"/>
      <w:r w:rsidRPr="00160584">
        <w:rPr>
          <w:rFonts w:asciiTheme="majorBidi" w:hAnsiTheme="majorBidi" w:cstheme="majorBidi"/>
          <w:color w:val="222222"/>
          <w:shd w:val="clear" w:color="auto" w:fill="FFFFFF"/>
        </w:rPr>
        <w:t xml:space="preserve">(2009, October). The management challenge of bad data. Governing. Retrieved from http:// </w:t>
      </w:r>
      <w:hyperlink r:id="rId11" w:history="1">
        <w:r w:rsidRPr="00160584">
          <w:rPr>
            <w:color w:val="222222"/>
            <w:shd w:val="clear" w:color="auto" w:fill="FFFFFF"/>
          </w:rPr>
          <w:t>www.governing.com/columns/smart-mgmt/The-Manageme nt-Challenge-of.htm</w:t>
        </w:r>
      </w:hyperlink>
    </w:p>
    <w:p w:rsidR="00A66809" w:rsidRPr="0016058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Baxter, R., Bedard, J. C., Hoitash, R., &amp; Yezegel, A. (2013). Enterprise risk management program</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quality: Determinants, value relevance, and the financial crisis. Contemporary Accounting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Research, 30(4), 1264-1295.</w:t>
      </w:r>
    </w:p>
    <w:p w:rsidR="00A66809" w:rsidRPr="00160584" w:rsidRDefault="00A66809"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Beasley, M., Pagach, D., &amp; Warr, R. (2008). Information conveyed in hiring announcements of senior executives overseeing enterprise-wide risk management processes. </w:t>
      </w:r>
      <w:r w:rsidRPr="00160584">
        <w:rPr>
          <w:rFonts w:asciiTheme="majorBidi" w:hAnsiTheme="majorBidi" w:cstheme="majorBidi"/>
          <w:color w:val="222222"/>
          <w:shd w:val="clear" w:color="auto" w:fill="FFFFFF"/>
        </w:rPr>
        <w:t>Journal of Accounting, Auditing &amp; Finance</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23</w:t>
      </w:r>
      <w:r w:rsidRPr="00841404">
        <w:rPr>
          <w:rFonts w:asciiTheme="majorBidi" w:hAnsiTheme="majorBidi" w:cstheme="majorBidi"/>
          <w:color w:val="222222"/>
          <w:shd w:val="clear" w:color="auto" w:fill="FFFFFF"/>
        </w:rPr>
        <w:t>(3), 311-332.</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Behnam, S., Cagliano, R., &amp; Grijalvo, M. (2018). How should firms reconcile their open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lastRenderedPageBreak/>
        <w:t xml:space="preserve">innovation capabilities for incorporating external actors in innovations aimed at sustainable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development?. Journal of Cleaner Production, 170, 950-965.</w:t>
      </w:r>
    </w:p>
    <w:p w:rsidR="00841404" w:rsidRDefault="00841404" w:rsidP="00DE0DEA">
      <w:pPr>
        <w:jc w:val="both"/>
        <w:rPr>
          <w:rFonts w:asciiTheme="majorBidi" w:hAnsiTheme="majorBidi" w:cstheme="majorBidi"/>
          <w:color w:val="222222"/>
          <w:shd w:val="clear" w:color="auto" w:fill="FFFFFF"/>
        </w:rPr>
      </w:pPr>
      <w:bookmarkStart w:id="35" w:name="_Hlk95155232"/>
      <w:r w:rsidRPr="00841404">
        <w:rPr>
          <w:rFonts w:asciiTheme="majorBidi" w:hAnsiTheme="majorBidi" w:cstheme="majorBidi"/>
          <w:color w:val="222222"/>
          <w:shd w:val="clear" w:color="auto" w:fill="FFFFFF"/>
        </w:rPr>
        <w:t xml:space="preserve">Brick, J. M., &amp; Kalton, </w:t>
      </w:r>
      <w:bookmarkEnd w:id="35"/>
      <w:r w:rsidRPr="00841404">
        <w:rPr>
          <w:rFonts w:asciiTheme="majorBidi" w:hAnsiTheme="majorBidi" w:cstheme="majorBidi"/>
          <w:color w:val="222222"/>
          <w:shd w:val="clear" w:color="auto" w:fill="FFFFFF"/>
        </w:rPr>
        <w:t>G. (1996). Handling missing data in survey research. </w:t>
      </w:r>
      <w:r w:rsidRPr="00160584">
        <w:rPr>
          <w:rFonts w:asciiTheme="majorBidi" w:hAnsiTheme="majorBidi" w:cstheme="majorBidi"/>
          <w:color w:val="222222"/>
          <w:shd w:val="clear" w:color="auto" w:fill="FFFFFF"/>
        </w:rPr>
        <w:t>Statistical methods in medical research</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5</w:t>
      </w:r>
      <w:r w:rsidRPr="00841404">
        <w:rPr>
          <w:rFonts w:asciiTheme="majorBidi" w:hAnsiTheme="majorBidi" w:cstheme="majorBidi"/>
          <w:color w:val="222222"/>
          <w:shd w:val="clear" w:color="auto" w:fill="FFFFFF"/>
        </w:rPr>
        <w:t>(3), 215-238.</w:t>
      </w:r>
    </w:p>
    <w:p w:rsidR="00A66809" w:rsidRPr="00841404" w:rsidRDefault="00A66809" w:rsidP="00DE0DEA">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36" w:name="_Hlk95155669"/>
      <w:r w:rsidRPr="00841404">
        <w:rPr>
          <w:rFonts w:asciiTheme="majorBidi" w:hAnsiTheme="majorBidi" w:cstheme="majorBidi"/>
          <w:color w:val="222222"/>
          <w:shd w:val="clear" w:color="auto" w:fill="FFFFFF"/>
        </w:rPr>
        <w:t>Byrne</w:t>
      </w:r>
      <w:bookmarkEnd w:id="36"/>
      <w:r w:rsidRPr="00841404">
        <w:rPr>
          <w:rFonts w:asciiTheme="majorBidi" w:hAnsiTheme="majorBidi" w:cstheme="majorBidi"/>
          <w:color w:val="222222"/>
          <w:shd w:val="clear" w:color="auto" w:fill="FFFFFF"/>
        </w:rPr>
        <w:t>, B. M. (2016). Adaptation of assessment scales in cross-national research: Issues, guidelines, and caveats. </w:t>
      </w:r>
      <w:r w:rsidRPr="00160584">
        <w:rPr>
          <w:rFonts w:asciiTheme="majorBidi" w:hAnsiTheme="majorBidi" w:cstheme="majorBidi"/>
          <w:color w:val="222222"/>
          <w:shd w:val="clear" w:color="auto" w:fill="FFFFFF"/>
        </w:rPr>
        <w:t>International Perspectives in Psychology</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5</w:t>
      </w:r>
      <w:r w:rsidRPr="00841404">
        <w:rPr>
          <w:rFonts w:asciiTheme="majorBidi" w:hAnsiTheme="majorBidi" w:cstheme="majorBidi"/>
          <w:color w:val="222222"/>
          <w:shd w:val="clear" w:color="auto" w:fill="FFFFFF"/>
        </w:rPr>
        <w:t>(1), 51-65.</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Cainelli, G., Evangelista, R., &amp; Savona, M. (2004). The impact of innovation on economic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performance in services. The service industries journal, 24(1), 116-130.</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Camisón, C., &amp; Villar-López, A. (2014). Organizational innovation as an enabler of technological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innovation capabilities and firm performance. Journal of business research, 67(1), 2891-2902.</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Chairani, C., &amp;Siregar, S. V. (2021). The effect of enterprise risk management on financial </w:t>
      </w:r>
    </w:p>
    <w:p w:rsidR="00A66809" w:rsidRPr="00160584" w:rsidRDefault="00841404" w:rsidP="00160584">
      <w:pPr>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performance and firm value: the role of environmental, social and governance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performance. Meditari Accountancy Research.</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Chaveerug, A., &amp; Ussahawanitchakit, P. (2008). Learning orientation, innovation capability, and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organizational performance in Thai audit firms: Moderating effects of organization climate and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uncertainty environment. Review of Business Research, 8(2), 92-102.</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 xml:space="preserve">Cheng, C. F., Lai, M. K., &amp; Wu, W. Y. (2010). Exploring the impact of innovation strategy on R&amp;D </w:t>
      </w:r>
      <w:r w:rsidR="00DC24FB" w:rsidRPr="00841404">
        <w:rPr>
          <w:rFonts w:asciiTheme="majorBidi" w:hAnsiTheme="majorBidi" w:cstheme="majorBidi"/>
          <w:color w:val="222222"/>
          <w:shd w:val="clear" w:color="auto" w:fill="FFFFFF"/>
        </w:rPr>
        <w:t>employees</w:t>
      </w:r>
      <w:r w:rsidR="00DC24FB">
        <w:rPr>
          <w:rFonts w:asciiTheme="majorBidi" w:hAnsiTheme="majorBidi" w:cstheme="majorBidi"/>
          <w:color w:val="222222"/>
          <w:shd w:val="clear" w:color="auto" w:fill="FFFFFF"/>
        </w:rPr>
        <w:t>'</w:t>
      </w:r>
      <w:r w:rsidRPr="00841404">
        <w:rPr>
          <w:rFonts w:asciiTheme="majorBidi" w:hAnsiTheme="majorBidi" w:cstheme="majorBidi"/>
          <w:color w:val="222222"/>
          <w:shd w:val="clear" w:color="auto" w:fill="FFFFFF"/>
        </w:rPr>
        <w:t>job satisfaction: A mathematical model and empirical research. </w:t>
      </w:r>
      <w:r w:rsidRPr="00160584">
        <w:rPr>
          <w:rFonts w:asciiTheme="majorBidi" w:hAnsiTheme="majorBidi" w:cstheme="majorBidi"/>
          <w:color w:val="222222"/>
          <w:shd w:val="clear" w:color="auto" w:fill="FFFFFF"/>
        </w:rPr>
        <w:t>Technovation</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30</w:t>
      </w:r>
      <w:r w:rsidRPr="00841404">
        <w:rPr>
          <w:rFonts w:asciiTheme="majorBidi" w:hAnsiTheme="majorBidi" w:cstheme="majorBidi"/>
          <w:color w:val="222222"/>
          <w:shd w:val="clear" w:color="auto" w:fill="FFFFFF"/>
        </w:rPr>
        <w:t>(7-8), 459-470.</w:t>
      </w:r>
    </w:p>
    <w:p w:rsidR="00A66809" w:rsidRPr="00841404" w:rsidRDefault="00A66809">
      <w:pPr>
        <w:jc w:val="both"/>
        <w:rPr>
          <w:rFonts w:asciiTheme="majorBidi" w:hAnsiTheme="majorBidi" w:cstheme="majorBidi"/>
          <w:color w:val="222222"/>
          <w:shd w:val="clear" w:color="auto" w:fill="FFFFFF"/>
        </w:rPr>
      </w:pPr>
    </w:p>
    <w:p w:rsidR="00841404" w:rsidRDefault="00841404">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Chin, W. W. (1998). The partial least squares approach to structural equation modeling. </w:t>
      </w:r>
      <w:r w:rsidRPr="00160584">
        <w:rPr>
          <w:rFonts w:asciiTheme="majorBidi" w:hAnsiTheme="majorBidi" w:cstheme="majorBidi"/>
          <w:color w:val="222222"/>
          <w:shd w:val="clear" w:color="auto" w:fill="FFFFFF"/>
        </w:rPr>
        <w:t>Modern methods for business research</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295</w:t>
      </w:r>
      <w:r w:rsidRPr="00841404">
        <w:rPr>
          <w:rFonts w:asciiTheme="majorBidi" w:hAnsiTheme="majorBidi" w:cstheme="majorBidi"/>
          <w:color w:val="222222"/>
          <w:shd w:val="clear" w:color="auto" w:fill="FFFFFF"/>
        </w:rPr>
        <w:t>(2), 295-336.</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Deakin, E. (2001). Sustainable development and sustainable transportation: strategies for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economic prosperity, environmental quality, and equity.</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Drennan, L. T. (2004). Ethics, governance and risk management: Lessons from mirror group newspapers and barings bank. </w:t>
      </w:r>
      <w:r w:rsidRPr="00160584">
        <w:rPr>
          <w:rFonts w:asciiTheme="majorBidi" w:hAnsiTheme="majorBidi" w:cstheme="majorBidi"/>
          <w:color w:val="222222"/>
          <w:shd w:val="clear" w:color="auto" w:fill="FFFFFF"/>
        </w:rPr>
        <w:t>Journal of business ethics</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52</w:t>
      </w:r>
      <w:r w:rsidRPr="00841404">
        <w:rPr>
          <w:rFonts w:asciiTheme="majorBidi" w:hAnsiTheme="majorBidi" w:cstheme="majorBidi"/>
          <w:color w:val="222222"/>
          <w:shd w:val="clear" w:color="auto" w:fill="FFFFFF"/>
        </w:rPr>
        <w:t>(3), 257-266.</w:t>
      </w:r>
    </w:p>
    <w:p w:rsidR="00DE0DEA" w:rsidRPr="00841404" w:rsidRDefault="00DE0DEA" w:rsidP="00DE0DEA">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Drobyazko, S., Okulich-Kazarin, V., Rogovyi, A., Goltvenko, O., &amp;Marova, S. (2019). Factors of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influence on the sustainable development in the strategy management of corporations. Academy of Strategic Management Journal, 18, 1-5.</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37" w:name="_Hlk95154989"/>
      <w:r w:rsidRPr="00841404">
        <w:rPr>
          <w:rFonts w:asciiTheme="majorBidi" w:hAnsiTheme="majorBidi" w:cstheme="majorBidi"/>
          <w:color w:val="222222"/>
          <w:shd w:val="clear" w:color="auto" w:fill="FFFFFF"/>
        </w:rPr>
        <w:t>Fidell</w:t>
      </w:r>
      <w:bookmarkEnd w:id="37"/>
      <w:r w:rsidRPr="00841404">
        <w:rPr>
          <w:rFonts w:asciiTheme="majorBidi" w:hAnsiTheme="majorBidi" w:cstheme="majorBidi"/>
          <w:color w:val="222222"/>
          <w:shd w:val="clear" w:color="auto" w:fill="FFFFFF"/>
        </w:rPr>
        <w:t>, S., Tabachnick, B., Mestre, V., &amp; Fidell, L. (2013). Aircraft noise-induced awakenings are more reasonably predicted from relative than from absolute sound exposure levels. </w:t>
      </w:r>
      <w:r w:rsidRPr="00160584">
        <w:rPr>
          <w:rFonts w:asciiTheme="majorBidi" w:hAnsiTheme="majorBidi" w:cstheme="majorBidi"/>
          <w:color w:val="222222"/>
          <w:shd w:val="clear" w:color="auto" w:fill="FFFFFF"/>
        </w:rPr>
        <w:t>The Journal of the Acoustical Society of America</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134</w:t>
      </w:r>
      <w:r w:rsidRPr="00841404">
        <w:rPr>
          <w:rFonts w:asciiTheme="majorBidi" w:hAnsiTheme="majorBidi" w:cstheme="majorBidi"/>
          <w:color w:val="222222"/>
          <w:shd w:val="clear" w:color="auto" w:fill="FFFFFF"/>
        </w:rPr>
        <w:t>(5), 3645-3653.</w:t>
      </w:r>
    </w:p>
    <w:p w:rsidR="00A66809" w:rsidRPr="00841404" w:rsidRDefault="00A66809">
      <w:pPr>
        <w:jc w:val="both"/>
        <w:rPr>
          <w:rFonts w:asciiTheme="majorBidi" w:hAnsiTheme="majorBidi" w:cstheme="majorBidi"/>
          <w:color w:val="222222"/>
          <w:shd w:val="clear" w:color="auto" w:fill="FFFFFF"/>
        </w:rPr>
      </w:pPr>
    </w:p>
    <w:p w:rsidR="00841404" w:rsidRDefault="00841404">
      <w:pPr>
        <w:jc w:val="both"/>
        <w:rPr>
          <w:rFonts w:asciiTheme="majorBidi" w:hAnsiTheme="majorBidi" w:cstheme="majorBidi"/>
          <w:color w:val="222222"/>
          <w:shd w:val="clear" w:color="auto" w:fill="FFFFFF"/>
        </w:rPr>
      </w:pPr>
      <w:bookmarkStart w:id="38" w:name="_Hlk95156239"/>
      <w:r w:rsidRPr="00841404">
        <w:rPr>
          <w:rFonts w:asciiTheme="majorBidi" w:hAnsiTheme="majorBidi" w:cstheme="majorBidi"/>
          <w:color w:val="222222"/>
          <w:shd w:val="clear" w:color="auto" w:fill="FFFFFF"/>
        </w:rPr>
        <w:lastRenderedPageBreak/>
        <w:t xml:space="preserve">Finch, H. (2017). </w:t>
      </w:r>
      <w:bookmarkEnd w:id="38"/>
      <w:r w:rsidRPr="00841404">
        <w:rPr>
          <w:rFonts w:asciiTheme="majorBidi" w:hAnsiTheme="majorBidi" w:cstheme="majorBidi"/>
          <w:color w:val="222222"/>
          <w:shd w:val="clear" w:color="auto" w:fill="FFFFFF"/>
        </w:rPr>
        <w:t>Multilevel modeling in the presence of outliers: A comparison of robust estimation methods. </w:t>
      </w:r>
      <w:r w:rsidRPr="00160584">
        <w:rPr>
          <w:rFonts w:asciiTheme="majorBidi" w:hAnsiTheme="majorBidi" w:cstheme="majorBidi"/>
          <w:color w:val="222222"/>
          <w:shd w:val="clear" w:color="auto" w:fill="FFFFFF"/>
        </w:rPr>
        <w:t>Psicologica: International Journal of Methodology and Experimental Psychology</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38</w:t>
      </w:r>
      <w:r w:rsidRPr="00841404">
        <w:rPr>
          <w:rFonts w:asciiTheme="majorBidi" w:hAnsiTheme="majorBidi" w:cstheme="majorBidi"/>
          <w:color w:val="222222"/>
          <w:shd w:val="clear" w:color="auto" w:fill="FFFFFF"/>
        </w:rPr>
        <w:t>(1), 57-92.</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Florio, C., &amp; Leoni, G. (2017). Enterprise risk management and firm performance: The Italian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case. The British Accounting Review, 49(1), 56-74.</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Gupta, A. K., &amp; Gupta, N. (2020). Effect of corporate environmental sustainability on dimensions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of firm performance–Towards sustainable development: Evidence from India. Journal of cleaner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production, 253, 119948.</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39" w:name="_Hlk95155595"/>
      <w:r w:rsidRPr="00841404">
        <w:rPr>
          <w:rFonts w:asciiTheme="majorBidi" w:hAnsiTheme="majorBidi" w:cstheme="majorBidi"/>
          <w:color w:val="222222"/>
          <w:shd w:val="clear" w:color="auto" w:fill="FFFFFF"/>
        </w:rPr>
        <w:t>Gupta</w:t>
      </w:r>
      <w:bookmarkEnd w:id="39"/>
      <w:r w:rsidRPr="00841404">
        <w:rPr>
          <w:rFonts w:asciiTheme="majorBidi" w:hAnsiTheme="majorBidi" w:cstheme="majorBidi"/>
          <w:color w:val="222222"/>
          <w:shd w:val="clear" w:color="auto" w:fill="FFFFFF"/>
        </w:rPr>
        <w:t>, M., Gao, J., Aggarwal, C. C., &amp; Han, J. (2013). Outlier detection for temporal data: A survey. </w:t>
      </w:r>
      <w:r w:rsidRPr="00160584">
        <w:rPr>
          <w:rFonts w:asciiTheme="majorBidi" w:hAnsiTheme="majorBidi" w:cstheme="majorBidi"/>
          <w:color w:val="222222"/>
          <w:shd w:val="clear" w:color="auto" w:fill="FFFFFF"/>
        </w:rPr>
        <w:t>IEEE Transactions on Knowledge and data Engineering</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26</w:t>
      </w:r>
      <w:r w:rsidRPr="00841404">
        <w:rPr>
          <w:rFonts w:asciiTheme="majorBidi" w:hAnsiTheme="majorBidi" w:cstheme="majorBidi"/>
          <w:color w:val="222222"/>
          <w:shd w:val="clear" w:color="auto" w:fill="FFFFFF"/>
        </w:rPr>
        <w:t>(9), 2250-2267.</w:t>
      </w:r>
    </w:p>
    <w:p w:rsidR="00A66809" w:rsidRPr="00841404" w:rsidRDefault="00A66809" w:rsidP="00DE0DEA">
      <w:pPr>
        <w:jc w:val="both"/>
        <w:rPr>
          <w:rFonts w:asciiTheme="majorBidi" w:hAnsiTheme="majorBidi" w:cstheme="majorBidi"/>
          <w:color w:val="222222"/>
          <w:shd w:val="clear" w:color="auto" w:fill="FFFFFF"/>
        </w:rPr>
      </w:pPr>
    </w:p>
    <w:p w:rsidR="00841404" w:rsidRPr="00160584" w:rsidRDefault="00841404" w:rsidP="00DE0DEA">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Hair, J. F., Hult, G. T. M., Ringle, C. M., &amp; Sarstedt, M. (2017). A primer on partial least squares structural equation modeling (PLS-SEM) (2nd ed.). Thousand Oaks, CA: Sage</w:t>
      </w:r>
    </w:p>
    <w:p w:rsidR="00A66809" w:rsidRPr="00160584" w:rsidRDefault="00A66809">
      <w:pPr>
        <w:jc w:val="both"/>
        <w:rPr>
          <w:rFonts w:asciiTheme="majorBidi" w:hAnsiTheme="majorBidi" w:cstheme="majorBidi"/>
          <w:color w:val="222222"/>
          <w:shd w:val="clear" w:color="auto" w:fill="FFFFFF"/>
        </w:rPr>
      </w:pPr>
    </w:p>
    <w:p w:rsidR="00841404" w:rsidRPr="00160584" w:rsidRDefault="0084140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Hair, Jr., J. F., Money, A. H., Samouel, P. &amp; Page, M. (2007). Research methods for business. Chichester: John Willey &amp; Sons Ltd.</w:t>
      </w:r>
    </w:p>
    <w:p w:rsidR="00A66809" w:rsidRPr="0016058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Hanaysha, J. R., Al-Shaikh, M. E., Joghee, S., &amp;Alzoubi, H. M. (2021). Impact of innovation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capabilities on business sustainability in small and medium enterprises. FIIB Business Review,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23197145211042232.</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Hult, G. T. M., Hurley, R. F., &amp; Knight, G. A. (2004). Innovativeness: Its antecedents and impact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on business performance. Industrial marketing management, 33(5), 429-438.</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Jaruzelski, B., and Dehoff, K. (2009). "Profits Down." Spending Steady: The Global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Innovation 1000.</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40" w:name="_Hlk95153944"/>
      <w:r w:rsidRPr="00841404">
        <w:rPr>
          <w:rFonts w:asciiTheme="majorBidi" w:hAnsiTheme="majorBidi" w:cstheme="majorBidi"/>
          <w:color w:val="222222"/>
          <w:shd w:val="clear" w:color="auto" w:fill="FFFFFF"/>
        </w:rPr>
        <w:t xml:space="preserve">Kotrlik, J. W. K. J. W., &amp; Higgins, </w:t>
      </w:r>
      <w:bookmarkEnd w:id="40"/>
      <w:r w:rsidRPr="00841404">
        <w:rPr>
          <w:rFonts w:asciiTheme="majorBidi" w:hAnsiTheme="majorBidi" w:cstheme="majorBidi"/>
          <w:color w:val="222222"/>
          <w:shd w:val="clear" w:color="auto" w:fill="FFFFFF"/>
        </w:rPr>
        <w:t>C. C. H. C. C. (2001). Organizational research: Determining appropriate sample size in survey research appropriate sample size in survey research. </w:t>
      </w:r>
      <w:r w:rsidRPr="00160584">
        <w:rPr>
          <w:rFonts w:asciiTheme="majorBidi" w:hAnsiTheme="majorBidi" w:cstheme="majorBidi"/>
          <w:color w:val="222222"/>
          <w:shd w:val="clear" w:color="auto" w:fill="FFFFFF"/>
        </w:rPr>
        <w:t>Information technology, learning, and performance journal</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19</w:t>
      </w:r>
      <w:r w:rsidRPr="00841404">
        <w:rPr>
          <w:rFonts w:asciiTheme="majorBidi" w:hAnsiTheme="majorBidi" w:cstheme="majorBidi"/>
          <w:color w:val="222222"/>
          <w:shd w:val="clear" w:color="auto" w:fill="FFFFFF"/>
        </w:rPr>
        <w:t>(1), 43.</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Krysiak, F. C. (2009). Risk management as a tool for sustainability. Journal of business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ethics, 85(3), 483-492.</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Laforet, S. (2011). A framework of organisational innovation and outcomes in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SMEs. International Journal of Entrepreneurial Behavior &amp; Research.</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Lăzăroiu, G., Ionescu, L., Andronie, M., &amp;Dijmărescu, I. (2020). Sustainability Management and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Performance in the Urban Corporate Economy: A Systematic Literature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Review. Sustainability, 12(18), 7705.</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LeBlanc Brendan CPA, C. I. A., &amp; Kislevitz, J. (2016). Integrating sustainability into enterprise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risk management. The CPA Journal, 86(6), 12.</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Lichtenthaler, U., &amp;Muethel, M. (2012). Retracted: The impact of family involvement on dynamic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innovation capabilities: Evidence from German manufacturing firms. Entrepreneurship Theory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and Practice, 36(6), 1235-1253.</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Lu, J., Ren, L., Zhang, C., Rong, D., Ahmed, R. R., &amp;Streimikis, J. (2020). Modified </w:t>
      </w:r>
      <w:r w:rsidR="00DC24FB" w:rsidRPr="00160584">
        <w:rPr>
          <w:rFonts w:asciiTheme="majorBidi" w:hAnsiTheme="majorBidi" w:cstheme="majorBidi"/>
          <w:color w:val="222222"/>
          <w:shd w:val="clear" w:color="auto" w:fill="FFFFFF"/>
        </w:rPr>
        <w:t xml:space="preserve">Carroll's </w:t>
      </w:r>
      <w:r w:rsidRPr="00160584">
        <w:rPr>
          <w:rFonts w:asciiTheme="majorBidi" w:hAnsiTheme="majorBidi" w:cstheme="majorBidi"/>
          <w:color w:val="222222"/>
          <w:shd w:val="clear" w:color="auto" w:fill="FFFFFF"/>
        </w:rPr>
        <w:t xml:space="preserve">pyramid of corporate social responsibility to enhance organizational performance of SMEs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industry. Journal of Cleaner Production, 271, 122456.</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Mann, R., Adebanjo, D., &amp; Tickle, M. (2011). Deployment of business excellence in Asia: an exploratory study. </w:t>
      </w:r>
      <w:r w:rsidRPr="00160584">
        <w:rPr>
          <w:rFonts w:asciiTheme="majorBidi" w:hAnsiTheme="majorBidi" w:cstheme="majorBidi"/>
          <w:color w:val="222222"/>
          <w:shd w:val="clear" w:color="auto" w:fill="FFFFFF"/>
        </w:rPr>
        <w:t>International journal of Quality &amp; reliability Management</w:t>
      </w:r>
      <w:r w:rsidRPr="00841404">
        <w:rPr>
          <w:rFonts w:asciiTheme="majorBidi" w:hAnsiTheme="majorBidi" w:cstheme="majorBidi"/>
          <w:color w:val="222222"/>
          <w:shd w:val="clear" w:color="auto" w:fill="FFFFFF"/>
        </w:rPr>
        <w:t>.</w:t>
      </w:r>
    </w:p>
    <w:p w:rsidR="00DE0DEA" w:rsidRPr="00841404" w:rsidRDefault="00DE0DEA" w:rsidP="00DE0DEA">
      <w:pPr>
        <w:jc w:val="both"/>
        <w:rPr>
          <w:rFonts w:asciiTheme="majorBidi" w:hAnsiTheme="majorBidi" w:cstheme="majorBidi"/>
          <w:color w:val="222222"/>
          <w:shd w:val="clear" w:color="auto" w:fill="FFFFFF"/>
        </w:rPr>
      </w:pP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Markowitz, H. (1952). The utility of wealth. Journal of political Economy, 60(2), 151-158.</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Mikalef, P., Boura, M., Lekakos, G., &amp;Krogstie, J. (2020). The role of information governance in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big data analytics driven innovation. Information &amp; Management, 57(7), 103361.</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Mills, R. J., Young, C. A., Pallant, J. F., &amp; Tennant, A. (2010). Development of a patient reported outcome scale for fatigue in multiple sclerosis: The Neurological Fatigue Index (NFI-MS). </w:t>
      </w:r>
      <w:r w:rsidRPr="00160584">
        <w:rPr>
          <w:rFonts w:asciiTheme="majorBidi" w:hAnsiTheme="majorBidi" w:cstheme="majorBidi"/>
          <w:color w:val="222222"/>
          <w:shd w:val="clear" w:color="auto" w:fill="FFFFFF"/>
        </w:rPr>
        <w:t>Health and quality of life outcomes</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8</w:t>
      </w:r>
      <w:r w:rsidRPr="00841404">
        <w:rPr>
          <w:rFonts w:asciiTheme="majorBidi" w:hAnsiTheme="majorBidi" w:cstheme="majorBidi"/>
          <w:color w:val="222222"/>
          <w:shd w:val="clear" w:color="auto" w:fill="FFFFFF"/>
        </w:rPr>
        <w:t>(1), 1-10.</w:t>
      </w:r>
    </w:p>
    <w:p w:rsidR="00A66809" w:rsidRPr="00841404" w:rsidRDefault="00A66809" w:rsidP="00DE0DEA">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Pekkola, S., Saunila, M., Ukko, J., Sillanpää, V., Parjanen, S., Mäkimattila, M., ... &amp; Rantala, T.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(2013). Framework for Measuring Innovation Capability. In Participatory Innovation </w:t>
      </w:r>
    </w:p>
    <w:p w:rsidR="00841404"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Conference (pp. 241-248). Lappeenranta University of Technology.</w:t>
      </w:r>
    </w:p>
    <w:p w:rsidR="00841404" w:rsidRPr="00841404" w:rsidRDefault="00841404" w:rsidP="00DE0DEA">
      <w:pPr>
        <w:jc w:val="both"/>
        <w:rPr>
          <w:rFonts w:asciiTheme="majorBidi" w:hAnsiTheme="majorBidi" w:cstheme="majorBidi"/>
          <w:color w:val="222222"/>
          <w:shd w:val="clear" w:color="auto" w:fill="FFFFFF"/>
        </w:rPr>
      </w:pPr>
      <w:bookmarkStart w:id="41" w:name="_Hlk95157101"/>
      <w:r w:rsidRPr="00841404">
        <w:rPr>
          <w:rFonts w:asciiTheme="majorBidi" w:hAnsiTheme="majorBidi" w:cstheme="majorBidi"/>
          <w:color w:val="222222"/>
          <w:shd w:val="clear" w:color="auto" w:fill="FFFFFF"/>
        </w:rPr>
        <w:t xml:space="preserve">Peng, D. X., &amp; Lai, F. (2012). </w:t>
      </w:r>
      <w:bookmarkEnd w:id="41"/>
      <w:r w:rsidRPr="00841404">
        <w:rPr>
          <w:rFonts w:asciiTheme="majorBidi" w:hAnsiTheme="majorBidi" w:cstheme="majorBidi"/>
          <w:color w:val="222222"/>
          <w:shd w:val="clear" w:color="auto" w:fill="FFFFFF"/>
        </w:rPr>
        <w:t>Using partial least squares in operations management research: A practical guideline and summary of past research. </w:t>
      </w:r>
      <w:r w:rsidRPr="00160584">
        <w:rPr>
          <w:rFonts w:asciiTheme="majorBidi" w:hAnsiTheme="majorBidi" w:cstheme="majorBidi"/>
          <w:color w:val="222222"/>
          <w:shd w:val="clear" w:color="auto" w:fill="FFFFFF"/>
        </w:rPr>
        <w:t>Journal of operations management</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30</w:t>
      </w:r>
      <w:r w:rsidRPr="00841404">
        <w:rPr>
          <w:rFonts w:asciiTheme="majorBidi" w:hAnsiTheme="majorBidi" w:cstheme="majorBidi"/>
          <w:color w:val="222222"/>
          <w:shd w:val="clear" w:color="auto" w:fill="FFFFFF"/>
        </w:rPr>
        <w:t>(6), 467-480.</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Rajapathirana, R. J., &amp; Hui, Y. (2018). Relationship between innovation capability, innovation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type, and firm performance. Journal of Innovation &amp; Knowledge, 3(1), 44-55.</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Ramanathan, R., Ramanathan, U., &amp; Bentley, Y. (2018). The debate on flexibility of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environmental regulations, innovation capabilities and financial performance–A novel use of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DEA. Omega, 75, 131-138.</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Rasid, S. Z. A., Isa, C. R., &amp; Ismail, W. K. W. (2014). Management accounting systems, enterprise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risk management and organizational performance in financial institutions. Asian Review of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Accounting.</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Rehman, A. U., &amp; Anwar, M. (2019). Mediating role of enterprise risk management practices between business strategy and SME performance. </w:t>
      </w:r>
      <w:r w:rsidRPr="00160584">
        <w:rPr>
          <w:rFonts w:asciiTheme="majorBidi" w:hAnsiTheme="majorBidi" w:cstheme="majorBidi"/>
          <w:color w:val="222222"/>
          <w:shd w:val="clear" w:color="auto" w:fill="FFFFFF"/>
        </w:rPr>
        <w:t>Small Enterprise Research</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26</w:t>
      </w:r>
      <w:r w:rsidRPr="00841404">
        <w:rPr>
          <w:rFonts w:asciiTheme="majorBidi" w:hAnsiTheme="majorBidi" w:cstheme="majorBidi"/>
          <w:color w:val="222222"/>
          <w:shd w:val="clear" w:color="auto" w:fill="FFFFFF"/>
        </w:rPr>
        <w:t>(2), 207-227.</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Rosenbusch, N., Brinckmann, J., &amp; Bausch, A. (2011). Is innovation always beneficial? A meta-</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analysis of the relationship between innovation and performance in SMEs. Journal of business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Venturing, 26(4), 441-457.</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42" w:name="_Hlk95156316"/>
      <w:r w:rsidRPr="00841404">
        <w:rPr>
          <w:rFonts w:asciiTheme="majorBidi" w:hAnsiTheme="majorBidi" w:cstheme="majorBidi"/>
          <w:color w:val="222222"/>
          <w:shd w:val="clear" w:color="auto" w:fill="FFFFFF"/>
        </w:rPr>
        <w:lastRenderedPageBreak/>
        <w:t xml:space="preserve">Sarstedt, M., &amp; Mooi, E. (2014). </w:t>
      </w:r>
      <w:bookmarkEnd w:id="42"/>
      <w:r w:rsidRPr="00841404">
        <w:rPr>
          <w:rFonts w:asciiTheme="majorBidi" w:hAnsiTheme="majorBidi" w:cstheme="majorBidi"/>
          <w:color w:val="222222"/>
          <w:shd w:val="clear" w:color="auto" w:fill="FFFFFF"/>
        </w:rPr>
        <w:t>A concise guide to market research. </w:t>
      </w:r>
      <w:r w:rsidRPr="00160584">
        <w:rPr>
          <w:rFonts w:asciiTheme="majorBidi" w:hAnsiTheme="majorBidi" w:cstheme="majorBidi"/>
          <w:color w:val="222222"/>
          <w:shd w:val="clear" w:color="auto" w:fill="FFFFFF"/>
        </w:rPr>
        <w:t>The Process, Data, and</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12</w:t>
      </w:r>
      <w:r w:rsidRPr="00841404">
        <w:rPr>
          <w:rFonts w:asciiTheme="majorBidi" w:hAnsiTheme="majorBidi" w:cstheme="majorBidi"/>
          <w:color w:val="222222"/>
          <w:shd w:val="clear" w:color="auto" w:fill="FFFFFF"/>
        </w:rPr>
        <w:t>.</w:t>
      </w:r>
    </w:p>
    <w:p w:rsidR="00DE0DEA" w:rsidRPr="00841404" w:rsidRDefault="00DE0DEA" w:rsidP="00DE0DEA">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43" w:name="_Hlk95153043"/>
      <w:r w:rsidRPr="00841404">
        <w:rPr>
          <w:rFonts w:asciiTheme="majorBidi" w:hAnsiTheme="majorBidi" w:cstheme="majorBidi"/>
          <w:color w:val="222222"/>
          <w:shd w:val="clear" w:color="auto" w:fill="FFFFFF"/>
        </w:rPr>
        <w:t>Saunila, M., &amp; Ukko</w:t>
      </w:r>
      <w:bookmarkEnd w:id="43"/>
      <w:r w:rsidRPr="00841404">
        <w:rPr>
          <w:rFonts w:asciiTheme="majorBidi" w:hAnsiTheme="majorBidi" w:cstheme="majorBidi"/>
          <w:color w:val="222222"/>
          <w:shd w:val="clear" w:color="auto" w:fill="FFFFFF"/>
        </w:rPr>
        <w:t>, J. (2013). Facilitating innovation capability through performance measurement: A study of Finnish SMEs. </w:t>
      </w:r>
      <w:r w:rsidRPr="00160584">
        <w:rPr>
          <w:rFonts w:asciiTheme="majorBidi" w:hAnsiTheme="majorBidi" w:cstheme="majorBidi"/>
          <w:color w:val="222222"/>
          <w:shd w:val="clear" w:color="auto" w:fill="FFFFFF"/>
        </w:rPr>
        <w:t>Management Research Review</w:t>
      </w:r>
      <w:r w:rsidRPr="00841404">
        <w:rPr>
          <w:rFonts w:asciiTheme="majorBidi" w:hAnsiTheme="majorBidi" w:cstheme="majorBidi"/>
          <w:color w:val="222222"/>
          <w:shd w:val="clear" w:color="auto" w:fill="FFFFFF"/>
        </w:rPr>
        <w:t>.</w:t>
      </w:r>
    </w:p>
    <w:p w:rsidR="00A66809" w:rsidRPr="00841404" w:rsidRDefault="00A66809" w:rsidP="00DE0DEA">
      <w:pPr>
        <w:jc w:val="both"/>
        <w:rPr>
          <w:rFonts w:asciiTheme="majorBidi" w:hAnsiTheme="majorBidi" w:cstheme="majorBidi"/>
          <w:color w:val="222222"/>
          <w:shd w:val="clear" w:color="auto" w:fill="FFFFFF"/>
        </w:rPr>
      </w:pPr>
    </w:p>
    <w:p w:rsidR="00841404" w:rsidRDefault="00841404">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t>Scheffer, J. (2002). Dealing with missing data.</w:t>
      </w:r>
    </w:p>
    <w:p w:rsidR="00A66809" w:rsidRPr="00841404" w:rsidRDefault="00A66809">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Schulte, J., &amp; Hallstedt, S. I. (2018). Company risk management in light of the sustainability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transition. Sustainability, 10(11), 4137.</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bookmarkStart w:id="44" w:name="_Hlk95154630"/>
      <w:r w:rsidRPr="00841404">
        <w:rPr>
          <w:rFonts w:asciiTheme="majorBidi" w:hAnsiTheme="majorBidi" w:cstheme="majorBidi"/>
          <w:color w:val="222222"/>
          <w:shd w:val="clear" w:color="auto" w:fill="FFFFFF"/>
        </w:rPr>
        <w:t xml:space="preserve">Sekaran, U., &amp; Bougie, </w:t>
      </w:r>
      <w:bookmarkEnd w:id="44"/>
      <w:r w:rsidRPr="00841404">
        <w:rPr>
          <w:rFonts w:asciiTheme="majorBidi" w:hAnsiTheme="majorBidi" w:cstheme="majorBidi"/>
          <w:color w:val="222222"/>
          <w:shd w:val="clear" w:color="auto" w:fill="FFFFFF"/>
        </w:rPr>
        <w:t>R. (2010). Research for Business–A Skill Building Approach. </w:t>
      </w:r>
      <w:r w:rsidRPr="00160584">
        <w:rPr>
          <w:rFonts w:asciiTheme="majorBidi" w:hAnsiTheme="majorBidi" w:cstheme="majorBidi"/>
          <w:color w:val="222222"/>
          <w:shd w:val="clear" w:color="auto" w:fill="FFFFFF"/>
        </w:rPr>
        <w:t>John-Wiley and Sons, New York, NY</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4</w:t>
      </w:r>
      <w:r w:rsidRPr="00841404">
        <w:rPr>
          <w:rFonts w:asciiTheme="majorBidi" w:hAnsiTheme="majorBidi" w:cstheme="majorBidi"/>
          <w:color w:val="222222"/>
          <w:shd w:val="clear" w:color="auto" w:fill="FFFFFF"/>
        </w:rPr>
        <w:t>, 401-415.</w:t>
      </w:r>
    </w:p>
    <w:p w:rsidR="00A66809" w:rsidRPr="00841404" w:rsidRDefault="00A66809" w:rsidP="00DE0DEA">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Shad, M. K., Lai, F. W., Fatt, C. L., Klemeš, J. J., &amp; Bokhari, A. (2019). Integrating sustainability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reporting into enterprise risk management and its relationship with business performance: A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conceptual framework. Journal of Cleaner production, 208, 415-425.</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Shang, H., Chen, R., &amp; Li, Z. (2020). Dynamic sustainability capabilities and corporate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sustainability performance: The mediating effect of resource management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capabilities. Sustainable Development, 28(4), 595-612.</w:t>
      </w:r>
    </w:p>
    <w:p w:rsidR="00DE0DEA" w:rsidRPr="00160584" w:rsidRDefault="00DE0DEA" w:rsidP="00160584">
      <w:pPr>
        <w:jc w:val="both"/>
        <w:rPr>
          <w:rFonts w:asciiTheme="majorBidi" w:hAnsiTheme="majorBidi" w:cstheme="majorBidi"/>
          <w:color w:val="222222"/>
          <w:shd w:val="clear" w:color="auto" w:fill="FFFFFF"/>
        </w:rPr>
      </w:pPr>
    </w:p>
    <w:p w:rsidR="00841404" w:rsidRPr="00160584" w:rsidRDefault="00841404" w:rsidP="00DE0DEA">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Silva, M.J.M., Simões, J., Moreira, J., and Sousa, G. (2012), "Investment and Expenditure on Innovation Activities and Innovative Capability: Empirical Evidence from Portuguese Services Firms and KIBS", International Business Research, Vol. 5, No. 2, pp. 114–122.</w:t>
      </w:r>
    </w:p>
    <w:p w:rsidR="00A66809" w:rsidRPr="00160584" w:rsidRDefault="00A66809" w:rsidP="00DE0DEA">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Slater, S. F., Olson, E. M., &amp; Hult, G. T. M. (2006). The moderating influence of strategic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orientation on the strategy formation capability–performance relationship. Strategic Management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Journal, 27(12), 1221-1231.</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Soliman, A., &amp; Adam, A. (2017). Enterprise Risk Management and firm performance: an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integrated model for the banking sector. Banks and Bank Systems.</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Tien, N. H., Anh, D. B. H., &amp; Ngoc, N. M. (2020). Corporate financial performance due to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sustainable development in Vietnam. Corporate Social Responsibility and Environmental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Management, 27(2), 694-705.</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Van Kleef, J. A., &amp; Roome, N. J. (2007). Developing capabilities and competence for sustainable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business management as innovation: a research agenda. Journal of cleaner production, 15(1), 38-</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51.</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Varadarajan, R. (2017). Innovating for sustainability: a framework for sustainable innovations and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a model of sustainable innovations orientation. Journal of the Academy of Marketing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Science, 45(1), 14-36.</w:t>
      </w:r>
    </w:p>
    <w:p w:rsidR="00DE0DEA" w:rsidRPr="00160584" w:rsidRDefault="00DE0DEA" w:rsidP="00160584">
      <w:pPr>
        <w:jc w:val="both"/>
        <w:rPr>
          <w:rFonts w:asciiTheme="majorBidi" w:hAnsiTheme="majorBidi" w:cstheme="majorBidi"/>
          <w:color w:val="222222"/>
          <w:shd w:val="clear" w:color="auto" w:fill="FFFFFF"/>
        </w:rPr>
      </w:pPr>
    </w:p>
    <w:p w:rsidR="00841404" w:rsidRDefault="00841404" w:rsidP="00DE0DEA">
      <w:pPr>
        <w:jc w:val="both"/>
        <w:rPr>
          <w:rFonts w:asciiTheme="majorBidi" w:hAnsiTheme="majorBidi" w:cstheme="majorBidi"/>
          <w:color w:val="222222"/>
          <w:shd w:val="clear" w:color="auto" w:fill="FFFFFF"/>
        </w:rPr>
      </w:pPr>
      <w:r w:rsidRPr="00841404">
        <w:rPr>
          <w:rFonts w:asciiTheme="majorBidi" w:hAnsiTheme="majorBidi" w:cstheme="majorBidi"/>
          <w:color w:val="222222"/>
          <w:shd w:val="clear" w:color="auto" w:fill="FFFFFF"/>
        </w:rPr>
        <w:lastRenderedPageBreak/>
        <w:t>Wall, T. D., Michie, J., Patterson, M., Wood, S. J., Sheehan, M., Clegg, C. W., &amp; West, M. (2004). On the validity of subjective measures of company performance. </w:t>
      </w:r>
      <w:r w:rsidRPr="00160584">
        <w:rPr>
          <w:rFonts w:asciiTheme="majorBidi" w:hAnsiTheme="majorBidi" w:cstheme="majorBidi"/>
          <w:color w:val="222222"/>
          <w:shd w:val="clear" w:color="auto" w:fill="FFFFFF"/>
        </w:rPr>
        <w:t>Personnel psychology</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57</w:t>
      </w:r>
      <w:r w:rsidRPr="00841404">
        <w:rPr>
          <w:rFonts w:asciiTheme="majorBidi" w:hAnsiTheme="majorBidi" w:cstheme="majorBidi"/>
          <w:color w:val="222222"/>
          <w:shd w:val="clear" w:color="auto" w:fill="FFFFFF"/>
        </w:rPr>
        <w:t>(1), 95-118.</w:t>
      </w:r>
    </w:p>
    <w:p w:rsidR="00DE0DEA" w:rsidRPr="00841404" w:rsidRDefault="00DE0DEA" w:rsidP="00DE0DEA">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Yang, C. C., Marlow, P. B., &amp; Lu, C. S. (2009). Assessing resources, logistics service capabilities,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innovation capabilities and the performance of container shipping services in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Taiwan. International Journal of Production Economics, 122(1), 4-20.</w:t>
      </w:r>
    </w:p>
    <w:p w:rsidR="00DE0DEA" w:rsidRPr="00160584" w:rsidRDefault="00DE0DEA" w:rsidP="00160584">
      <w:pPr>
        <w:jc w:val="both"/>
        <w:rPr>
          <w:rFonts w:asciiTheme="majorBidi" w:hAnsiTheme="majorBidi" w:cstheme="majorBidi"/>
          <w:color w:val="222222"/>
          <w:shd w:val="clear" w:color="auto" w:fill="FFFFFF"/>
        </w:rPr>
      </w:pP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Yang, S., Ishtiaq, M., &amp; Anwar, M. (2018). Enterprise risk management practices and firm </w:t>
      </w:r>
    </w:p>
    <w:p w:rsidR="00A66809" w:rsidRPr="0016058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 xml:space="preserve">performance, the mediating role of competitive advantage and the moderating role of financial </w:t>
      </w:r>
    </w:p>
    <w:p w:rsidR="00841404" w:rsidRDefault="00841404" w:rsidP="00160584">
      <w:pPr>
        <w:jc w:val="both"/>
        <w:rPr>
          <w:rFonts w:asciiTheme="majorBidi" w:hAnsiTheme="majorBidi" w:cstheme="majorBidi"/>
          <w:color w:val="222222"/>
          <w:shd w:val="clear" w:color="auto" w:fill="FFFFFF"/>
        </w:rPr>
      </w:pPr>
      <w:r w:rsidRPr="00160584">
        <w:rPr>
          <w:rFonts w:asciiTheme="majorBidi" w:hAnsiTheme="majorBidi" w:cstheme="majorBidi"/>
          <w:color w:val="222222"/>
          <w:shd w:val="clear" w:color="auto" w:fill="FFFFFF"/>
        </w:rPr>
        <w:t>literacy. Journal of Risk and Financial Management, 11(3), 35.</w:t>
      </w:r>
    </w:p>
    <w:p w:rsidR="00DE0DEA" w:rsidRPr="00160584" w:rsidRDefault="00DE0DEA" w:rsidP="00160584">
      <w:pPr>
        <w:jc w:val="both"/>
        <w:rPr>
          <w:rFonts w:asciiTheme="majorBidi" w:hAnsiTheme="majorBidi" w:cstheme="majorBidi"/>
          <w:color w:val="222222"/>
          <w:shd w:val="clear" w:color="auto" w:fill="FFFFFF"/>
        </w:rPr>
      </w:pPr>
    </w:p>
    <w:p w:rsidR="00841404" w:rsidRPr="00160584" w:rsidRDefault="00841404" w:rsidP="00DE0DEA">
      <w:pPr>
        <w:jc w:val="both"/>
        <w:rPr>
          <w:rFonts w:asciiTheme="majorBidi" w:hAnsiTheme="majorBidi" w:cstheme="majorBidi"/>
          <w:color w:val="222222"/>
          <w:shd w:val="clear" w:color="auto" w:fill="FFFFFF"/>
        </w:rPr>
      </w:pPr>
      <w:bookmarkStart w:id="45" w:name="_Hlk95157199"/>
      <w:r w:rsidRPr="00841404">
        <w:rPr>
          <w:rFonts w:asciiTheme="majorBidi" w:hAnsiTheme="majorBidi" w:cstheme="majorBidi"/>
          <w:color w:val="222222"/>
          <w:shd w:val="clear" w:color="auto" w:fill="FFFFFF"/>
        </w:rPr>
        <w:t>Zou, X., &amp; Hassan</w:t>
      </w:r>
      <w:bookmarkEnd w:id="45"/>
      <w:r w:rsidRPr="00841404">
        <w:rPr>
          <w:rFonts w:asciiTheme="majorBidi" w:hAnsiTheme="majorBidi" w:cstheme="majorBidi"/>
          <w:color w:val="222222"/>
          <w:shd w:val="clear" w:color="auto" w:fill="FFFFFF"/>
        </w:rPr>
        <w:t>, C. H. (2017). Enterprise risk management in China: the impacts on organisational performance. </w:t>
      </w:r>
      <w:r w:rsidRPr="00160584">
        <w:rPr>
          <w:rFonts w:asciiTheme="majorBidi" w:hAnsiTheme="majorBidi" w:cstheme="majorBidi"/>
          <w:color w:val="222222"/>
          <w:shd w:val="clear" w:color="auto" w:fill="FFFFFF"/>
        </w:rPr>
        <w:t>International Journal of Economic Policy in Emerging Economies</w:t>
      </w:r>
      <w:r w:rsidRPr="00841404">
        <w:rPr>
          <w:rFonts w:asciiTheme="majorBidi" w:hAnsiTheme="majorBidi" w:cstheme="majorBidi"/>
          <w:color w:val="222222"/>
          <w:shd w:val="clear" w:color="auto" w:fill="FFFFFF"/>
        </w:rPr>
        <w:t>, </w:t>
      </w:r>
      <w:r w:rsidRPr="00160584">
        <w:rPr>
          <w:rFonts w:asciiTheme="majorBidi" w:hAnsiTheme="majorBidi" w:cstheme="majorBidi"/>
          <w:color w:val="222222"/>
          <w:shd w:val="clear" w:color="auto" w:fill="FFFFFF"/>
        </w:rPr>
        <w:t>10</w:t>
      </w:r>
      <w:r w:rsidRPr="00841404">
        <w:rPr>
          <w:rFonts w:asciiTheme="majorBidi" w:hAnsiTheme="majorBidi" w:cstheme="majorBidi"/>
          <w:color w:val="222222"/>
          <w:shd w:val="clear" w:color="auto" w:fill="FFFFFF"/>
        </w:rPr>
        <w:t>(3), 226-239.</w:t>
      </w:r>
    </w:p>
    <w:p w:rsidR="00841404" w:rsidRPr="00160584" w:rsidRDefault="00841404" w:rsidP="00160584">
      <w:pPr>
        <w:jc w:val="both"/>
        <w:rPr>
          <w:rFonts w:asciiTheme="majorBidi" w:hAnsiTheme="majorBidi" w:cstheme="majorBidi"/>
          <w:color w:val="222222"/>
          <w:shd w:val="clear" w:color="auto" w:fill="FFFFFF"/>
        </w:rPr>
      </w:pPr>
    </w:p>
    <w:p w:rsidR="00205AFB" w:rsidRPr="00841404" w:rsidRDefault="00205AFB" w:rsidP="00DE0DEA">
      <w:pPr>
        <w:jc w:val="both"/>
        <w:rPr>
          <w:rFonts w:asciiTheme="majorBidi" w:hAnsiTheme="majorBidi" w:cstheme="majorBidi"/>
          <w:color w:val="222222"/>
          <w:shd w:val="clear" w:color="auto" w:fill="FFFFFF"/>
        </w:rPr>
      </w:pPr>
    </w:p>
    <w:p w:rsidR="00765D6C" w:rsidRPr="00841404" w:rsidRDefault="00765D6C" w:rsidP="00DE0DEA">
      <w:pPr>
        <w:jc w:val="both"/>
        <w:rPr>
          <w:rFonts w:asciiTheme="majorBidi" w:hAnsiTheme="majorBidi" w:cstheme="majorBidi"/>
          <w:color w:val="222222"/>
          <w:shd w:val="clear" w:color="auto" w:fill="FFFFFF"/>
        </w:rPr>
      </w:pPr>
    </w:p>
    <w:p w:rsidR="002E5D8F" w:rsidRPr="00160584" w:rsidRDefault="002E5D8F" w:rsidP="00DE0DEA">
      <w:pPr>
        <w:jc w:val="both"/>
        <w:rPr>
          <w:rFonts w:asciiTheme="majorBidi" w:hAnsiTheme="majorBidi" w:cstheme="majorBidi"/>
          <w:color w:val="222222"/>
          <w:shd w:val="clear" w:color="auto" w:fill="FFFFFF"/>
        </w:rPr>
      </w:pPr>
    </w:p>
    <w:p w:rsidR="00EF540A" w:rsidRPr="00841404" w:rsidRDefault="00EF540A">
      <w:pPr>
        <w:jc w:val="both"/>
        <w:rPr>
          <w:rFonts w:asciiTheme="majorBidi" w:hAnsiTheme="majorBidi" w:cstheme="majorBidi"/>
          <w:color w:val="222222"/>
          <w:shd w:val="clear" w:color="auto" w:fill="FFFFFF"/>
        </w:rPr>
      </w:pPr>
    </w:p>
    <w:sectPr w:rsidR="00EF540A" w:rsidRPr="00841404" w:rsidSect="00F64E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5F" w:rsidRDefault="0085115F" w:rsidP="00D307ED">
      <w:r>
        <w:separator/>
      </w:r>
    </w:p>
  </w:endnote>
  <w:endnote w:type="continuationSeparator" w:id="1">
    <w:p w:rsidR="0085115F" w:rsidRDefault="0085115F" w:rsidP="00D30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5F" w:rsidRDefault="0085115F" w:rsidP="00D307ED">
      <w:r>
        <w:separator/>
      </w:r>
    </w:p>
  </w:footnote>
  <w:footnote w:type="continuationSeparator" w:id="1">
    <w:p w:rsidR="0085115F" w:rsidRDefault="0085115F" w:rsidP="00D30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0F8"/>
    <w:multiLevelType w:val="hybridMultilevel"/>
    <w:tmpl w:val="CB40EFD2"/>
    <w:lvl w:ilvl="0" w:tplc="4409000F">
      <w:start w:val="1"/>
      <w:numFmt w:val="decimal"/>
      <w:lvlText w:val="%1."/>
      <w:lvlJc w:val="left"/>
      <w:pPr>
        <w:ind w:left="2847" w:hanging="360"/>
      </w:pPr>
      <w:rPr>
        <w:rFonts w:hint="default"/>
      </w:rPr>
    </w:lvl>
    <w:lvl w:ilvl="1" w:tplc="44090019" w:tentative="1">
      <w:start w:val="1"/>
      <w:numFmt w:val="lowerLetter"/>
      <w:lvlText w:val="%2."/>
      <w:lvlJc w:val="left"/>
      <w:pPr>
        <w:ind w:left="3567" w:hanging="360"/>
      </w:pPr>
    </w:lvl>
    <w:lvl w:ilvl="2" w:tplc="4409001B" w:tentative="1">
      <w:start w:val="1"/>
      <w:numFmt w:val="lowerRoman"/>
      <w:lvlText w:val="%3."/>
      <w:lvlJc w:val="right"/>
      <w:pPr>
        <w:ind w:left="4287" w:hanging="180"/>
      </w:pPr>
    </w:lvl>
    <w:lvl w:ilvl="3" w:tplc="4409000F" w:tentative="1">
      <w:start w:val="1"/>
      <w:numFmt w:val="decimal"/>
      <w:lvlText w:val="%4."/>
      <w:lvlJc w:val="left"/>
      <w:pPr>
        <w:ind w:left="5007" w:hanging="360"/>
      </w:pPr>
    </w:lvl>
    <w:lvl w:ilvl="4" w:tplc="44090019" w:tentative="1">
      <w:start w:val="1"/>
      <w:numFmt w:val="lowerLetter"/>
      <w:lvlText w:val="%5."/>
      <w:lvlJc w:val="left"/>
      <w:pPr>
        <w:ind w:left="5727" w:hanging="360"/>
      </w:pPr>
    </w:lvl>
    <w:lvl w:ilvl="5" w:tplc="4409001B" w:tentative="1">
      <w:start w:val="1"/>
      <w:numFmt w:val="lowerRoman"/>
      <w:lvlText w:val="%6."/>
      <w:lvlJc w:val="right"/>
      <w:pPr>
        <w:ind w:left="6447" w:hanging="180"/>
      </w:pPr>
    </w:lvl>
    <w:lvl w:ilvl="6" w:tplc="4409000F" w:tentative="1">
      <w:start w:val="1"/>
      <w:numFmt w:val="decimal"/>
      <w:lvlText w:val="%7."/>
      <w:lvlJc w:val="left"/>
      <w:pPr>
        <w:ind w:left="7167" w:hanging="360"/>
      </w:pPr>
    </w:lvl>
    <w:lvl w:ilvl="7" w:tplc="44090019" w:tentative="1">
      <w:start w:val="1"/>
      <w:numFmt w:val="lowerLetter"/>
      <w:lvlText w:val="%8."/>
      <w:lvlJc w:val="left"/>
      <w:pPr>
        <w:ind w:left="7887" w:hanging="360"/>
      </w:pPr>
    </w:lvl>
    <w:lvl w:ilvl="8" w:tplc="4409001B" w:tentative="1">
      <w:start w:val="1"/>
      <w:numFmt w:val="lowerRoman"/>
      <w:lvlText w:val="%9."/>
      <w:lvlJc w:val="right"/>
      <w:pPr>
        <w:ind w:left="8607" w:hanging="180"/>
      </w:pPr>
    </w:lvl>
  </w:abstractNum>
  <w:abstractNum w:abstractNumId="1">
    <w:nsid w:val="030C2110"/>
    <w:multiLevelType w:val="multilevel"/>
    <w:tmpl w:val="1C60E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54DF0"/>
    <w:multiLevelType w:val="hybridMultilevel"/>
    <w:tmpl w:val="5544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15C59"/>
    <w:multiLevelType w:val="hybridMultilevel"/>
    <w:tmpl w:val="1090DBF8"/>
    <w:lvl w:ilvl="0" w:tplc="4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F3B46"/>
    <w:multiLevelType w:val="multilevel"/>
    <w:tmpl w:val="58B0D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CC3E93"/>
    <w:multiLevelType w:val="multilevel"/>
    <w:tmpl w:val="46C433E2"/>
    <w:lvl w:ilvl="0">
      <w:start w:val="1"/>
      <w:numFmt w:val="decimal"/>
      <w:lvlText w:val="CHAPTER %1 :"/>
      <w:lvlJc w:val="left"/>
      <w:pPr>
        <w:tabs>
          <w:tab w:val="num" w:pos="720"/>
        </w:tabs>
        <w:ind w:left="0" w:firstLine="0"/>
      </w:pPr>
      <w:rPr>
        <w:rFonts w:hint="default"/>
        <w:cap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1D021DC9"/>
    <w:multiLevelType w:val="hybridMultilevel"/>
    <w:tmpl w:val="B75E2442"/>
    <w:lvl w:ilvl="0" w:tplc="44090011">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24174BD8"/>
    <w:multiLevelType w:val="hybridMultilevel"/>
    <w:tmpl w:val="C0E0E5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E7489"/>
    <w:multiLevelType w:val="hybridMultilevel"/>
    <w:tmpl w:val="FB6275A0"/>
    <w:lvl w:ilvl="0" w:tplc="4409000F">
      <w:start w:val="1"/>
      <w:numFmt w:val="decimal"/>
      <w:lvlText w:val="%1."/>
      <w:lvlJc w:val="left"/>
      <w:pPr>
        <w:ind w:left="720" w:hanging="360"/>
      </w:pPr>
    </w:lvl>
    <w:lvl w:ilvl="1" w:tplc="D73244C2">
      <w:start w:val="3"/>
      <w:numFmt w:val="bullet"/>
      <w:lvlText w:val="•"/>
      <w:lvlJc w:val="left"/>
      <w:pPr>
        <w:ind w:left="1800" w:hanging="720"/>
      </w:pPr>
      <w:rPr>
        <w:rFonts w:ascii="Times New Roman" w:eastAsia="Times New Roman" w:hAnsi="Times New Roman" w:cs="Times New Roman" w:hint="default"/>
      </w:rPr>
    </w:lvl>
    <w:lvl w:ilvl="2" w:tplc="FA4863CA">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02F338B"/>
    <w:multiLevelType w:val="multilevel"/>
    <w:tmpl w:val="C41E6A76"/>
    <w:lvl w:ilvl="0">
      <w:start w:val="1"/>
      <w:numFmt w:val="decimal"/>
      <w:suff w:val="space"/>
      <w:lvlText w:val="Chapter %1"/>
      <w:lvlJc w:val="left"/>
      <w:pPr>
        <w:ind w:left="0" w:firstLine="0"/>
      </w:pPr>
      <w:rPr>
        <w:rFonts w:hint="default"/>
      </w:rPr>
    </w:lvl>
    <w:lvl w:ilvl="1">
      <w:start w:val="8"/>
      <w:numFmt w:val="none"/>
      <w:suff w:val="nothing"/>
      <w:lvlText w:val=""/>
      <w:lvlJc w:val="left"/>
      <w:pPr>
        <w:ind w:left="0" w:firstLine="0"/>
      </w:pPr>
      <w:rPr>
        <w:rFonts w:hint="default"/>
      </w:rPr>
    </w:lvl>
    <w:lvl w:ilvl="2">
      <w:start w:val="1"/>
      <w:numFmt w:val="decimal"/>
      <w:lvlText w:val="%1.%3"/>
      <w:lvlJc w:val="left"/>
      <w:pPr>
        <w:ind w:left="567" w:hanging="567"/>
      </w:pPr>
      <w:rPr>
        <w:rFonts w:hint="default"/>
      </w:rPr>
    </w:lvl>
    <w:lvl w:ilvl="3">
      <w:start w:val="1"/>
      <w:numFmt w:val="decimal"/>
      <w:lvlText w:val="%1.%3.%4"/>
      <w:lvlJc w:val="left"/>
      <w:pPr>
        <w:ind w:left="567" w:hanging="567"/>
      </w:pPr>
      <w:rPr>
        <w:rFonts w:hint="default"/>
      </w:rPr>
    </w:lvl>
    <w:lvl w:ilvl="4">
      <w:start w:val="1"/>
      <w:numFmt w:val="decimal"/>
      <w:lvlText w:val="%1.%3.%4.%5"/>
      <w:lvlJc w:val="left"/>
      <w:pPr>
        <w:tabs>
          <w:tab w:val="num" w:pos="851"/>
        </w:tabs>
        <w:ind w:left="567" w:hanging="567"/>
      </w:pPr>
      <w:rPr>
        <w:rFonts w:hint="default"/>
      </w:rPr>
    </w:lvl>
    <w:lvl w:ilvl="5">
      <w:start w:val="1"/>
      <w:numFmt w:val="decimal"/>
      <w:lvlText w:val="%1.%3.%4.%5.%6"/>
      <w:lvlJc w:val="left"/>
      <w:pPr>
        <w:ind w:left="567" w:hanging="567"/>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left"/>
      <w:pPr>
        <w:ind w:left="5103" w:firstLine="0"/>
      </w:pPr>
      <w:rPr>
        <w:rFonts w:hint="default"/>
      </w:rPr>
    </w:lvl>
  </w:abstractNum>
  <w:abstractNum w:abstractNumId="10">
    <w:nsid w:val="326A4E16"/>
    <w:multiLevelType w:val="hybridMultilevel"/>
    <w:tmpl w:val="C928A09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58C00C1"/>
    <w:multiLevelType w:val="hybridMultilevel"/>
    <w:tmpl w:val="5398763C"/>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44090019" w:tentative="1">
      <w:start w:val="1"/>
      <w:numFmt w:val="lowerLetter"/>
      <w:lvlText w:val="%2."/>
      <w:lvlJc w:val="left"/>
      <w:pPr>
        <w:ind w:left="1440" w:hanging="360"/>
      </w:pPr>
    </w:lvl>
    <w:lvl w:ilvl="2" w:tplc="44090015">
      <w:start w:val="1"/>
      <w:numFmt w:val="upperLetter"/>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5D43AB1"/>
    <w:multiLevelType w:val="hybridMultilevel"/>
    <w:tmpl w:val="BD0C1FC6"/>
    <w:lvl w:ilvl="0" w:tplc="043E001B">
      <w:start w:val="1"/>
      <w:numFmt w:val="lowerRoman"/>
      <w:lvlText w:val="%1."/>
      <w:lvlJc w:val="right"/>
      <w:pPr>
        <w:ind w:left="720" w:hanging="360"/>
      </w:pPr>
    </w:lvl>
    <w:lvl w:ilvl="1" w:tplc="043E001B">
      <w:start w:val="1"/>
      <w:numFmt w:val="lowerRoman"/>
      <w:lvlText w:val="%2."/>
      <w:lvlJc w:val="righ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3A38328C"/>
    <w:multiLevelType w:val="hybridMultilevel"/>
    <w:tmpl w:val="A0D6B27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3BD528C3"/>
    <w:multiLevelType w:val="hybridMultilevel"/>
    <w:tmpl w:val="D74ACF82"/>
    <w:lvl w:ilvl="0" w:tplc="043E001B">
      <w:start w:val="1"/>
      <w:numFmt w:val="lowerRoman"/>
      <w:lvlText w:val="%1."/>
      <w:lvlJc w:val="right"/>
      <w:pPr>
        <w:ind w:left="720" w:hanging="360"/>
      </w:pPr>
      <w:rPr>
        <w:rFonts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nsid w:val="3C2A546A"/>
    <w:multiLevelType w:val="hybridMultilevel"/>
    <w:tmpl w:val="6FBC0272"/>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44090019" w:tentative="1">
      <w:start w:val="1"/>
      <w:numFmt w:val="lowerLetter"/>
      <w:lvlText w:val="%2."/>
      <w:lvlJc w:val="left"/>
      <w:pPr>
        <w:ind w:left="1440" w:hanging="360"/>
      </w:pPr>
    </w:lvl>
    <w:lvl w:ilvl="2" w:tplc="54BABA8A">
      <w:numFmt w:val="bullet"/>
      <w:lvlText w:val="-"/>
      <w:lvlJc w:val="left"/>
      <w:pPr>
        <w:ind w:left="2160" w:hanging="180"/>
      </w:pPr>
      <w:rPr>
        <w:rFonts w:ascii="Arial" w:eastAsiaTheme="minorHAnsi" w:hAnsi="Arial"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3974812"/>
    <w:multiLevelType w:val="hybridMultilevel"/>
    <w:tmpl w:val="4E9C3F9C"/>
    <w:lvl w:ilvl="0" w:tplc="44090001">
      <w:start w:val="1"/>
      <w:numFmt w:val="bullet"/>
      <w:lvlText w:val=""/>
      <w:lvlJc w:val="left"/>
      <w:pPr>
        <w:ind w:left="720" w:hanging="360"/>
      </w:pPr>
      <w:rPr>
        <w:rFonts w:ascii="Symbol" w:hAnsi="Symbol" w:hint="default"/>
      </w:rPr>
    </w:lvl>
    <w:lvl w:ilvl="1" w:tplc="44090001">
      <w:start w:val="1"/>
      <w:numFmt w:val="bullet"/>
      <w:lvlText w:val=""/>
      <w:lvlJc w:val="left"/>
      <w:pPr>
        <w:ind w:left="1440" w:hanging="360"/>
      </w:pPr>
      <w:rPr>
        <w:rFonts w:ascii="Symbol" w:hAnsi="Symbo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47152431"/>
    <w:multiLevelType w:val="hybridMultilevel"/>
    <w:tmpl w:val="810AF0D6"/>
    <w:lvl w:ilvl="0" w:tplc="44090011">
      <w:start w:val="1"/>
      <w:numFmt w:val="decimal"/>
      <w:lvlText w:val="%1)"/>
      <w:lvlJc w:val="left"/>
      <w:pPr>
        <w:ind w:left="2340" w:hanging="360"/>
      </w:pPr>
    </w:lvl>
    <w:lvl w:ilvl="1" w:tplc="DF36D120">
      <w:start w:val="1"/>
      <w:numFmt w:val="lowerRoman"/>
      <w:lvlText w:val="%2."/>
      <w:lvlJc w:val="left"/>
      <w:pPr>
        <w:ind w:left="3420" w:hanging="720"/>
      </w:pPr>
      <w:rPr>
        <w:rFonts w:hint="default"/>
      </w:rPr>
    </w:lvl>
    <w:lvl w:ilvl="2" w:tplc="4409001B" w:tentative="1">
      <w:start w:val="1"/>
      <w:numFmt w:val="lowerRoman"/>
      <w:lvlText w:val="%3."/>
      <w:lvlJc w:val="right"/>
      <w:pPr>
        <w:ind w:left="3780" w:hanging="180"/>
      </w:pPr>
    </w:lvl>
    <w:lvl w:ilvl="3" w:tplc="4409000F" w:tentative="1">
      <w:start w:val="1"/>
      <w:numFmt w:val="decimal"/>
      <w:lvlText w:val="%4."/>
      <w:lvlJc w:val="left"/>
      <w:pPr>
        <w:ind w:left="4500" w:hanging="360"/>
      </w:pPr>
    </w:lvl>
    <w:lvl w:ilvl="4" w:tplc="44090019" w:tentative="1">
      <w:start w:val="1"/>
      <w:numFmt w:val="lowerLetter"/>
      <w:lvlText w:val="%5."/>
      <w:lvlJc w:val="left"/>
      <w:pPr>
        <w:ind w:left="5220" w:hanging="360"/>
      </w:pPr>
    </w:lvl>
    <w:lvl w:ilvl="5" w:tplc="4409001B" w:tentative="1">
      <w:start w:val="1"/>
      <w:numFmt w:val="lowerRoman"/>
      <w:lvlText w:val="%6."/>
      <w:lvlJc w:val="right"/>
      <w:pPr>
        <w:ind w:left="5940" w:hanging="180"/>
      </w:pPr>
    </w:lvl>
    <w:lvl w:ilvl="6" w:tplc="4409000F" w:tentative="1">
      <w:start w:val="1"/>
      <w:numFmt w:val="decimal"/>
      <w:lvlText w:val="%7."/>
      <w:lvlJc w:val="left"/>
      <w:pPr>
        <w:ind w:left="6660" w:hanging="360"/>
      </w:pPr>
    </w:lvl>
    <w:lvl w:ilvl="7" w:tplc="44090019" w:tentative="1">
      <w:start w:val="1"/>
      <w:numFmt w:val="lowerLetter"/>
      <w:lvlText w:val="%8."/>
      <w:lvlJc w:val="left"/>
      <w:pPr>
        <w:ind w:left="7380" w:hanging="360"/>
      </w:pPr>
    </w:lvl>
    <w:lvl w:ilvl="8" w:tplc="4409001B" w:tentative="1">
      <w:start w:val="1"/>
      <w:numFmt w:val="lowerRoman"/>
      <w:lvlText w:val="%9."/>
      <w:lvlJc w:val="right"/>
      <w:pPr>
        <w:ind w:left="8100" w:hanging="180"/>
      </w:pPr>
    </w:lvl>
  </w:abstractNum>
  <w:abstractNum w:abstractNumId="18">
    <w:nsid w:val="49D07EA4"/>
    <w:multiLevelType w:val="hybridMultilevel"/>
    <w:tmpl w:val="4EF8DE50"/>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D2816"/>
    <w:multiLevelType w:val="hybridMultilevel"/>
    <w:tmpl w:val="3B2C694A"/>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4E084E6C"/>
    <w:multiLevelType w:val="hybridMultilevel"/>
    <w:tmpl w:val="0CD24850"/>
    <w:lvl w:ilvl="0" w:tplc="B06457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CF7834"/>
    <w:multiLevelType w:val="hybridMultilevel"/>
    <w:tmpl w:val="1820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B2474"/>
    <w:multiLevelType w:val="hybridMultilevel"/>
    <w:tmpl w:val="45EE2444"/>
    <w:lvl w:ilvl="0" w:tplc="04090019">
      <w:start w:val="1"/>
      <w:numFmt w:val="lowerLetter"/>
      <w:lvlText w:val="%1."/>
      <w:lvlJc w:val="left"/>
      <w:pPr>
        <w:ind w:left="720" w:hanging="360"/>
      </w:pPr>
    </w:lvl>
    <w:lvl w:ilvl="1" w:tplc="44090011">
      <w:start w:val="1"/>
      <w:numFmt w:val="decimal"/>
      <w:lvlText w:val="%2)"/>
      <w:lvlJc w:val="left"/>
      <w:pPr>
        <w:ind w:left="1440" w:hanging="360"/>
      </w:pPr>
      <w:rPr>
        <w:rFonts w:hint="default"/>
        <w:sz w:val="24"/>
        <w:szCs w:val="28"/>
      </w:rPr>
    </w:lvl>
    <w:lvl w:ilvl="2" w:tplc="86F842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26470"/>
    <w:multiLevelType w:val="multilevel"/>
    <w:tmpl w:val="64404A6C"/>
    <w:lvl w:ilvl="0">
      <w:start w:val="1"/>
      <w:numFmt w:val="decimal"/>
      <w:pStyle w:val="Heading1"/>
      <w:lvlText w:val="%1"/>
      <w:lvlJc w:val="left"/>
      <w:pPr>
        <w:ind w:left="432" w:hanging="432"/>
      </w:pPr>
      <w:rPr>
        <w:rFonts w:asciiTheme="majorBidi" w:hAnsiTheme="majorBidi" w:cstheme="majorBidi" w:hint="default"/>
        <w:b/>
        <w:bCs/>
        <w:color w:val="auto"/>
        <w:sz w:val="24"/>
        <w:szCs w:val="24"/>
      </w:rPr>
    </w:lvl>
    <w:lvl w:ilvl="1">
      <w:start w:val="1"/>
      <w:numFmt w:val="decimal"/>
      <w:pStyle w:val="Heading2"/>
      <w:lvlText w:val="%1.%2"/>
      <w:lvlJc w:val="left"/>
      <w:pPr>
        <w:ind w:left="576" w:hanging="576"/>
      </w:pPr>
      <w:rPr>
        <w:rFonts w:asciiTheme="majorBidi" w:hAnsiTheme="majorBidi" w:cstheme="majorBidi"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BF75D0F"/>
    <w:multiLevelType w:val="hybridMultilevel"/>
    <w:tmpl w:val="B010C79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CA7326A"/>
    <w:multiLevelType w:val="hybridMultilevel"/>
    <w:tmpl w:val="EC729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505B92"/>
    <w:multiLevelType w:val="hybridMultilevel"/>
    <w:tmpl w:val="8BA6D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0CF22B1"/>
    <w:multiLevelType w:val="multilevel"/>
    <w:tmpl w:val="ABB0F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ajorBidi" w:hAnsiTheme="majorBidi" w:cstheme="majorBidi" w:hint="default"/>
        <w:b/>
        <w:bCs/>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27C7D6A"/>
    <w:multiLevelType w:val="hybridMultilevel"/>
    <w:tmpl w:val="5FC0D820"/>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44090019" w:tentative="1">
      <w:start w:val="1"/>
      <w:numFmt w:val="lowerLetter"/>
      <w:lvlText w:val="%2."/>
      <w:lvlJc w:val="left"/>
      <w:pPr>
        <w:ind w:left="1440" w:hanging="360"/>
      </w:pPr>
    </w:lvl>
    <w:lvl w:ilvl="2" w:tplc="44090011">
      <w:start w:val="1"/>
      <w:numFmt w:val="decimal"/>
      <w:lvlText w:val="%3)"/>
      <w:lvlJc w:val="left"/>
      <w:pPr>
        <w:ind w:left="2160" w:hanging="18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66FF0028"/>
    <w:multiLevelType w:val="hybridMultilevel"/>
    <w:tmpl w:val="75940CD0"/>
    <w:lvl w:ilvl="0" w:tplc="04090019">
      <w:start w:val="1"/>
      <w:numFmt w:val="lowerLetter"/>
      <w:lvlText w:val="%1."/>
      <w:lvlJc w:val="left"/>
      <w:pPr>
        <w:ind w:left="720" w:hanging="360"/>
      </w:pPr>
    </w:lvl>
    <w:lvl w:ilvl="1" w:tplc="4409001B">
      <w:start w:val="1"/>
      <w:numFmt w:val="lowerRoman"/>
      <w:lvlText w:val="%2."/>
      <w:lvlJc w:val="right"/>
      <w:pPr>
        <w:ind w:left="1440" w:hanging="360"/>
      </w:pPr>
      <w:rPr>
        <w:rFonts w:hint="default"/>
        <w:sz w:val="24"/>
        <w:szCs w:val="28"/>
      </w:rPr>
    </w:lvl>
    <w:lvl w:ilvl="2" w:tplc="86F842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F14D8"/>
    <w:multiLevelType w:val="hybridMultilevel"/>
    <w:tmpl w:val="A8F0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D4FB8"/>
    <w:multiLevelType w:val="hybridMultilevel"/>
    <w:tmpl w:val="24485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55136E"/>
    <w:multiLevelType w:val="hybridMultilevel"/>
    <w:tmpl w:val="542462E4"/>
    <w:lvl w:ilvl="0" w:tplc="043E001B">
      <w:start w:val="1"/>
      <w:numFmt w:val="lowerRoman"/>
      <w:lvlText w:val="%1."/>
      <w:lvlJc w:val="righ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3">
    <w:nsid w:val="723E0019"/>
    <w:multiLevelType w:val="hybridMultilevel"/>
    <w:tmpl w:val="F608529E"/>
    <w:lvl w:ilvl="0" w:tplc="327C4348">
      <w:start w:val="1"/>
      <w:numFmt w:val="upperLetter"/>
      <w:lvlText w:val="%1."/>
      <w:lvlJc w:val="left"/>
      <w:pPr>
        <w:ind w:left="720" w:hanging="360"/>
      </w:pPr>
      <w:rPr>
        <w:rFonts w:ascii="Times New Roman" w:eastAsia="Times New Roman" w:hAnsi="Times New Roman" w:cs="Times New Roman" w:hint="default"/>
        <w:b/>
        <w:bCs/>
        <w:color w:val="000000" w:themeColor="text1"/>
        <w:w w:val="94"/>
        <w:sz w:val="26"/>
        <w:szCs w:val="26"/>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736F4AC9"/>
    <w:multiLevelType w:val="hybridMultilevel"/>
    <w:tmpl w:val="9E8CD9A2"/>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D3C9E"/>
    <w:multiLevelType w:val="hybridMultilevel"/>
    <w:tmpl w:val="8F1CA9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77D9037F"/>
    <w:multiLevelType w:val="hybridMultilevel"/>
    <w:tmpl w:val="8D7EA7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7EA13487"/>
    <w:multiLevelType w:val="hybridMultilevel"/>
    <w:tmpl w:val="4C92F802"/>
    <w:lvl w:ilvl="0" w:tplc="A0FA16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23"/>
  </w:num>
  <w:num w:numId="4">
    <w:abstractNumId w:val="2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29"/>
  </w:num>
  <w:num w:numId="9">
    <w:abstractNumId w:val="31"/>
  </w:num>
  <w:num w:numId="10">
    <w:abstractNumId w:val="2"/>
  </w:num>
  <w:num w:numId="11">
    <w:abstractNumId w:val="7"/>
  </w:num>
  <w:num w:numId="12">
    <w:abstractNumId w:val="30"/>
  </w:num>
  <w:num w:numId="13">
    <w:abstractNumId w:val="1"/>
  </w:num>
  <w:num w:numId="14">
    <w:abstractNumId w:val="12"/>
  </w:num>
  <w:num w:numId="15">
    <w:abstractNumId w:val="32"/>
  </w:num>
  <w:num w:numId="16">
    <w:abstractNumId w:val="14"/>
  </w:num>
  <w:num w:numId="17">
    <w:abstractNumId w:val="37"/>
  </w:num>
  <w:num w:numId="18">
    <w:abstractNumId w:val="4"/>
  </w:num>
  <w:num w:numId="19">
    <w:abstractNumId w:val="35"/>
  </w:num>
  <w:num w:numId="20">
    <w:abstractNumId w:val="0"/>
  </w:num>
  <w:num w:numId="21">
    <w:abstractNumId w:val="36"/>
  </w:num>
  <w:num w:numId="22">
    <w:abstractNumId w:val="26"/>
  </w:num>
  <w:num w:numId="23">
    <w:abstractNumId w:val="8"/>
  </w:num>
  <w:num w:numId="24">
    <w:abstractNumId w:val="13"/>
  </w:num>
  <w:num w:numId="25">
    <w:abstractNumId w:val="16"/>
  </w:num>
  <w:num w:numId="26">
    <w:abstractNumId w:val="19"/>
  </w:num>
  <w:num w:numId="27">
    <w:abstractNumId w:val="11"/>
  </w:num>
  <w:num w:numId="28">
    <w:abstractNumId w:val="15"/>
  </w:num>
  <w:num w:numId="29">
    <w:abstractNumId w:val="28"/>
  </w:num>
  <w:num w:numId="30">
    <w:abstractNumId w:val="24"/>
  </w:num>
  <w:num w:numId="31">
    <w:abstractNumId w:val="17"/>
  </w:num>
  <w:num w:numId="32">
    <w:abstractNumId w:val="33"/>
  </w:num>
  <w:num w:numId="33">
    <w:abstractNumId w:val="18"/>
  </w:num>
  <w:num w:numId="34">
    <w:abstractNumId w:val="34"/>
  </w:num>
  <w:num w:numId="35">
    <w:abstractNumId w:val="6"/>
  </w:num>
  <w:num w:numId="36">
    <w:abstractNumId w:val="3"/>
  </w:num>
  <w:num w:numId="37">
    <w:abstractNumId w:val="22"/>
  </w:num>
  <w:num w:numId="38">
    <w:abstractNumId w:val="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c0tTA3N7Q0NLW0MLRQ0lEKTi0uzszPAykwrgUAOxOn8ywAAAA="/>
  </w:docVars>
  <w:rsids>
    <w:rsidRoot w:val="00285AD4"/>
    <w:rsid w:val="00002451"/>
    <w:rsid w:val="000034AC"/>
    <w:rsid w:val="00011CDB"/>
    <w:rsid w:val="00011D5A"/>
    <w:rsid w:val="00011DAA"/>
    <w:rsid w:val="00011DE2"/>
    <w:rsid w:val="00015731"/>
    <w:rsid w:val="000209B3"/>
    <w:rsid w:val="000247B7"/>
    <w:rsid w:val="000258CE"/>
    <w:rsid w:val="00027521"/>
    <w:rsid w:val="00027BD1"/>
    <w:rsid w:val="00036883"/>
    <w:rsid w:val="000530E0"/>
    <w:rsid w:val="0005354D"/>
    <w:rsid w:val="00072C68"/>
    <w:rsid w:val="0007500E"/>
    <w:rsid w:val="000A1038"/>
    <w:rsid w:val="000A4594"/>
    <w:rsid w:val="000A4C9C"/>
    <w:rsid w:val="000A7A0E"/>
    <w:rsid w:val="000C0078"/>
    <w:rsid w:val="000C141F"/>
    <w:rsid w:val="000C3488"/>
    <w:rsid w:val="000D3044"/>
    <w:rsid w:val="000E2FC4"/>
    <w:rsid w:val="000E5E6F"/>
    <w:rsid w:val="001061B7"/>
    <w:rsid w:val="00110380"/>
    <w:rsid w:val="001242CB"/>
    <w:rsid w:val="00130731"/>
    <w:rsid w:val="00130B38"/>
    <w:rsid w:val="001507E7"/>
    <w:rsid w:val="00153348"/>
    <w:rsid w:val="00160584"/>
    <w:rsid w:val="001817B8"/>
    <w:rsid w:val="001967BE"/>
    <w:rsid w:val="001A5F16"/>
    <w:rsid w:val="001B3A85"/>
    <w:rsid w:val="001B55FC"/>
    <w:rsid w:val="001C1D9D"/>
    <w:rsid w:val="001C5DC9"/>
    <w:rsid w:val="001C61AE"/>
    <w:rsid w:val="001C6425"/>
    <w:rsid w:val="001D4603"/>
    <w:rsid w:val="001F093C"/>
    <w:rsid w:val="00203E92"/>
    <w:rsid w:val="002059BD"/>
    <w:rsid w:val="00205AFB"/>
    <w:rsid w:val="002072F7"/>
    <w:rsid w:val="00212E0A"/>
    <w:rsid w:val="002346D8"/>
    <w:rsid w:val="00236405"/>
    <w:rsid w:val="002517EA"/>
    <w:rsid w:val="00265B9A"/>
    <w:rsid w:val="00267CBD"/>
    <w:rsid w:val="0027118A"/>
    <w:rsid w:val="00271CC1"/>
    <w:rsid w:val="0028299C"/>
    <w:rsid w:val="00285AD4"/>
    <w:rsid w:val="00292B90"/>
    <w:rsid w:val="002B1722"/>
    <w:rsid w:val="002B33DC"/>
    <w:rsid w:val="002D2854"/>
    <w:rsid w:val="002E5D8F"/>
    <w:rsid w:val="00300390"/>
    <w:rsid w:val="00324865"/>
    <w:rsid w:val="00325B97"/>
    <w:rsid w:val="00330309"/>
    <w:rsid w:val="00331303"/>
    <w:rsid w:val="00331C4F"/>
    <w:rsid w:val="00342B5E"/>
    <w:rsid w:val="003507BA"/>
    <w:rsid w:val="003624CE"/>
    <w:rsid w:val="00364CBD"/>
    <w:rsid w:val="00383B03"/>
    <w:rsid w:val="003966F1"/>
    <w:rsid w:val="003B140C"/>
    <w:rsid w:val="003B2823"/>
    <w:rsid w:val="003B6637"/>
    <w:rsid w:val="003B7460"/>
    <w:rsid w:val="003C6BC1"/>
    <w:rsid w:val="003D582E"/>
    <w:rsid w:val="003E4665"/>
    <w:rsid w:val="003E7870"/>
    <w:rsid w:val="003E7B1B"/>
    <w:rsid w:val="003F1C70"/>
    <w:rsid w:val="003F44EA"/>
    <w:rsid w:val="003F50BF"/>
    <w:rsid w:val="0040102F"/>
    <w:rsid w:val="00406712"/>
    <w:rsid w:val="00414EE0"/>
    <w:rsid w:val="00437B8A"/>
    <w:rsid w:val="0044359B"/>
    <w:rsid w:val="0044675D"/>
    <w:rsid w:val="00451A38"/>
    <w:rsid w:val="00467098"/>
    <w:rsid w:val="00470C7B"/>
    <w:rsid w:val="00472D74"/>
    <w:rsid w:val="00481262"/>
    <w:rsid w:val="004A0DC1"/>
    <w:rsid w:val="004A5E52"/>
    <w:rsid w:val="004A7ED1"/>
    <w:rsid w:val="004B06AC"/>
    <w:rsid w:val="004B3DB8"/>
    <w:rsid w:val="004C24C2"/>
    <w:rsid w:val="004C3B8F"/>
    <w:rsid w:val="004C52BA"/>
    <w:rsid w:val="004E11D3"/>
    <w:rsid w:val="004E39B6"/>
    <w:rsid w:val="004E52BD"/>
    <w:rsid w:val="004E5C39"/>
    <w:rsid w:val="004E62C0"/>
    <w:rsid w:val="004F3560"/>
    <w:rsid w:val="004F54D3"/>
    <w:rsid w:val="004F69BC"/>
    <w:rsid w:val="0050052A"/>
    <w:rsid w:val="00503843"/>
    <w:rsid w:val="0050680B"/>
    <w:rsid w:val="00512AA1"/>
    <w:rsid w:val="0051732B"/>
    <w:rsid w:val="00517879"/>
    <w:rsid w:val="005440E0"/>
    <w:rsid w:val="0054609B"/>
    <w:rsid w:val="00546124"/>
    <w:rsid w:val="00550CC6"/>
    <w:rsid w:val="00555B5A"/>
    <w:rsid w:val="00560CDC"/>
    <w:rsid w:val="005644E5"/>
    <w:rsid w:val="00566088"/>
    <w:rsid w:val="00571678"/>
    <w:rsid w:val="005720E4"/>
    <w:rsid w:val="00582B36"/>
    <w:rsid w:val="00584C2F"/>
    <w:rsid w:val="0058581A"/>
    <w:rsid w:val="005A25BA"/>
    <w:rsid w:val="005A33DE"/>
    <w:rsid w:val="005C17ED"/>
    <w:rsid w:val="005C3D9F"/>
    <w:rsid w:val="005C69F2"/>
    <w:rsid w:val="005D63E3"/>
    <w:rsid w:val="0060429B"/>
    <w:rsid w:val="00604AF9"/>
    <w:rsid w:val="00620231"/>
    <w:rsid w:val="00623147"/>
    <w:rsid w:val="006300E2"/>
    <w:rsid w:val="006425E5"/>
    <w:rsid w:val="00643994"/>
    <w:rsid w:val="00645FF2"/>
    <w:rsid w:val="00660A89"/>
    <w:rsid w:val="00673D88"/>
    <w:rsid w:val="0068187C"/>
    <w:rsid w:val="00682DC7"/>
    <w:rsid w:val="00683144"/>
    <w:rsid w:val="006907C8"/>
    <w:rsid w:val="00692086"/>
    <w:rsid w:val="00693C00"/>
    <w:rsid w:val="006953BE"/>
    <w:rsid w:val="006A6A40"/>
    <w:rsid w:val="006A7A92"/>
    <w:rsid w:val="006D20A9"/>
    <w:rsid w:val="006D6DC2"/>
    <w:rsid w:val="006F0FF7"/>
    <w:rsid w:val="006F5317"/>
    <w:rsid w:val="007007B0"/>
    <w:rsid w:val="007013CB"/>
    <w:rsid w:val="0070184D"/>
    <w:rsid w:val="0070705A"/>
    <w:rsid w:val="00720AFC"/>
    <w:rsid w:val="00731EBB"/>
    <w:rsid w:val="00736555"/>
    <w:rsid w:val="00737CE0"/>
    <w:rsid w:val="00741DC6"/>
    <w:rsid w:val="00763B72"/>
    <w:rsid w:val="00765D6C"/>
    <w:rsid w:val="007763E8"/>
    <w:rsid w:val="00786163"/>
    <w:rsid w:val="007911DD"/>
    <w:rsid w:val="00795CFC"/>
    <w:rsid w:val="007B61B7"/>
    <w:rsid w:val="007C7323"/>
    <w:rsid w:val="007D43AA"/>
    <w:rsid w:val="007E3F43"/>
    <w:rsid w:val="00801FDA"/>
    <w:rsid w:val="00813C95"/>
    <w:rsid w:val="00814ECA"/>
    <w:rsid w:val="008252D1"/>
    <w:rsid w:val="00834B46"/>
    <w:rsid w:val="00841404"/>
    <w:rsid w:val="008449E1"/>
    <w:rsid w:val="00845F42"/>
    <w:rsid w:val="00847E56"/>
    <w:rsid w:val="0085115F"/>
    <w:rsid w:val="00851942"/>
    <w:rsid w:val="00854C4C"/>
    <w:rsid w:val="00866DD5"/>
    <w:rsid w:val="008723E9"/>
    <w:rsid w:val="00893F20"/>
    <w:rsid w:val="00894D89"/>
    <w:rsid w:val="0089594C"/>
    <w:rsid w:val="008972D9"/>
    <w:rsid w:val="008C7CEA"/>
    <w:rsid w:val="008D0A2E"/>
    <w:rsid w:val="008D55E5"/>
    <w:rsid w:val="008F633A"/>
    <w:rsid w:val="00900C85"/>
    <w:rsid w:val="009021F8"/>
    <w:rsid w:val="00903131"/>
    <w:rsid w:val="00913B49"/>
    <w:rsid w:val="00923742"/>
    <w:rsid w:val="00927608"/>
    <w:rsid w:val="009402D8"/>
    <w:rsid w:val="009422C7"/>
    <w:rsid w:val="00942799"/>
    <w:rsid w:val="00942EB9"/>
    <w:rsid w:val="00947F92"/>
    <w:rsid w:val="009505E4"/>
    <w:rsid w:val="00951A79"/>
    <w:rsid w:val="00953382"/>
    <w:rsid w:val="0096013F"/>
    <w:rsid w:val="009642C9"/>
    <w:rsid w:val="009715CC"/>
    <w:rsid w:val="00976F9C"/>
    <w:rsid w:val="00981176"/>
    <w:rsid w:val="009823FF"/>
    <w:rsid w:val="009A42A8"/>
    <w:rsid w:val="009A5741"/>
    <w:rsid w:val="009B75F3"/>
    <w:rsid w:val="009C5ECA"/>
    <w:rsid w:val="009D691F"/>
    <w:rsid w:val="009E0918"/>
    <w:rsid w:val="00A00770"/>
    <w:rsid w:val="00A3447E"/>
    <w:rsid w:val="00A66809"/>
    <w:rsid w:val="00A7040C"/>
    <w:rsid w:val="00A706C5"/>
    <w:rsid w:val="00A73310"/>
    <w:rsid w:val="00A85154"/>
    <w:rsid w:val="00A93EAD"/>
    <w:rsid w:val="00A94661"/>
    <w:rsid w:val="00A9539A"/>
    <w:rsid w:val="00AC191E"/>
    <w:rsid w:val="00AC227A"/>
    <w:rsid w:val="00AC51BB"/>
    <w:rsid w:val="00AC7AD2"/>
    <w:rsid w:val="00AE4732"/>
    <w:rsid w:val="00AE5951"/>
    <w:rsid w:val="00AF125F"/>
    <w:rsid w:val="00B00F09"/>
    <w:rsid w:val="00B17014"/>
    <w:rsid w:val="00B1745F"/>
    <w:rsid w:val="00B27CD5"/>
    <w:rsid w:val="00B34279"/>
    <w:rsid w:val="00B512F5"/>
    <w:rsid w:val="00B51FFD"/>
    <w:rsid w:val="00B575C4"/>
    <w:rsid w:val="00B76BAD"/>
    <w:rsid w:val="00B81232"/>
    <w:rsid w:val="00B82FEF"/>
    <w:rsid w:val="00B83781"/>
    <w:rsid w:val="00B90A83"/>
    <w:rsid w:val="00B93D70"/>
    <w:rsid w:val="00BB2E0E"/>
    <w:rsid w:val="00BB5305"/>
    <w:rsid w:val="00BB53D3"/>
    <w:rsid w:val="00BB55E3"/>
    <w:rsid w:val="00BB6D7F"/>
    <w:rsid w:val="00BC3F2E"/>
    <w:rsid w:val="00BC5AE1"/>
    <w:rsid w:val="00BD55AD"/>
    <w:rsid w:val="00BE19EF"/>
    <w:rsid w:val="00BE7D14"/>
    <w:rsid w:val="00BF4811"/>
    <w:rsid w:val="00C03456"/>
    <w:rsid w:val="00C05077"/>
    <w:rsid w:val="00C106B7"/>
    <w:rsid w:val="00C1282A"/>
    <w:rsid w:val="00C272E1"/>
    <w:rsid w:val="00C27F9B"/>
    <w:rsid w:val="00C45A99"/>
    <w:rsid w:val="00C6049D"/>
    <w:rsid w:val="00C61084"/>
    <w:rsid w:val="00C66025"/>
    <w:rsid w:val="00C66599"/>
    <w:rsid w:val="00C75949"/>
    <w:rsid w:val="00C80B08"/>
    <w:rsid w:val="00C833A8"/>
    <w:rsid w:val="00C85AAF"/>
    <w:rsid w:val="00CA03ED"/>
    <w:rsid w:val="00CC1EF9"/>
    <w:rsid w:val="00CC7264"/>
    <w:rsid w:val="00CD4473"/>
    <w:rsid w:val="00CE4F88"/>
    <w:rsid w:val="00CE6D79"/>
    <w:rsid w:val="00CF1125"/>
    <w:rsid w:val="00CF3BEA"/>
    <w:rsid w:val="00CF7752"/>
    <w:rsid w:val="00D0377C"/>
    <w:rsid w:val="00D15BFD"/>
    <w:rsid w:val="00D307ED"/>
    <w:rsid w:val="00D51E1C"/>
    <w:rsid w:val="00D52C03"/>
    <w:rsid w:val="00D55553"/>
    <w:rsid w:val="00D57A53"/>
    <w:rsid w:val="00D601B6"/>
    <w:rsid w:val="00D72647"/>
    <w:rsid w:val="00DB68B0"/>
    <w:rsid w:val="00DC24FB"/>
    <w:rsid w:val="00DC4CFB"/>
    <w:rsid w:val="00DC5FE6"/>
    <w:rsid w:val="00DD3337"/>
    <w:rsid w:val="00DE0DEA"/>
    <w:rsid w:val="00E01258"/>
    <w:rsid w:val="00E01604"/>
    <w:rsid w:val="00E11034"/>
    <w:rsid w:val="00E12E3C"/>
    <w:rsid w:val="00E174F6"/>
    <w:rsid w:val="00E27AE9"/>
    <w:rsid w:val="00E52015"/>
    <w:rsid w:val="00E52B34"/>
    <w:rsid w:val="00E536E0"/>
    <w:rsid w:val="00E70D40"/>
    <w:rsid w:val="00E7232D"/>
    <w:rsid w:val="00EA49AD"/>
    <w:rsid w:val="00EA58A8"/>
    <w:rsid w:val="00ED6A5B"/>
    <w:rsid w:val="00EE60F8"/>
    <w:rsid w:val="00EE6D72"/>
    <w:rsid w:val="00EF540A"/>
    <w:rsid w:val="00F02086"/>
    <w:rsid w:val="00F15F45"/>
    <w:rsid w:val="00F24122"/>
    <w:rsid w:val="00F26F43"/>
    <w:rsid w:val="00F27AB9"/>
    <w:rsid w:val="00F328C6"/>
    <w:rsid w:val="00F33EED"/>
    <w:rsid w:val="00F54F78"/>
    <w:rsid w:val="00F570D3"/>
    <w:rsid w:val="00F64E4B"/>
    <w:rsid w:val="00F671A7"/>
    <w:rsid w:val="00F74FCD"/>
    <w:rsid w:val="00F83F83"/>
    <w:rsid w:val="00FC421A"/>
    <w:rsid w:val="00FC554B"/>
    <w:rsid w:val="00FC6240"/>
    <w:rsid w:val="00FC6A5F"/>
    <w:rsid w:val="00FE7A78"/>
    <w:rsid w:val="00FF7C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0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470C7B"/>
    <w:pPr>
      <w:keepNext/>
      <w:keepLines/>
      <w:numPr>
        <w:numId w:val="3"/>
      </w:numPr>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ormal Paragraph"/>
    <w:basedOn w:val="Normal"/>
    <w:next w:val="Normal"/>
    <w:link w:val="Heading2Char"/>
    <w:uiPriority w:val="9"/>
    <w:unhideWhenUsed/>
    <w:qFormat/>
    <w:rsid w:val="00470C7B"/>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iMAP L3"/>
    <w:basedOn w:val="Normal"/>
    <w:next w:val="Normal"/>
    <w:link w:val="Heading3Char"/>
    <w:uiPriority w:val="9"/>
    <w:unhideWhenUsed/>
    <w:qFormat/>
    <w:rsid w:val="00470C7B"/>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70C7B"/>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70C7B"/>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70C7B"/>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70C7B"/>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0C7B"/>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0C7B"/>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C7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Normal Paragraph Char"/>
    <w:basedOn w:val="DefaultParagraphFont"/>
    <w:link w:val="Heading2"/>
    <w:uiPriority w:val="9"/>
    <w:rsid w:val="00470C7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UniMAP L3 Char"/>
    <w:basedOn w:val="DefaultParagraphFont"/>
    <w:link w:val="Heading3"/>
    <w:uiPriority w:val="9"/>
    <w:rsid w:val="00470C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0C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70C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70C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70C7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0C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0C7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70C7B"/>
    <w:pPr>
      <w:spacing w:line="259" w:lineRule="auto"/>
      <w:ind w:left="720"/>
      <w:contextualSpacing/>
    </w:pPr>
  </w:style>
  <w:style w:type="paragraph" w:styleId="CommentText">
    <w:name w:val="annotation text"/>
    <w:basedOn w:val="Normal"/>
    <w:link w:val="CommentTextChar"/>
    <w:uiPriority w:val="99"/>
    <w:unhideWhenUsed/>
    <w:rsid w:val="00470C7B"/>
    <w:rPr>
      <w:sz w:val="20"/>
      <w:szCs w:val="20"/>
    </w:rPr>
  </w:style>
  <w:style w:type="character" w:customStyle="1" w:styleId="CommentTextChar">
    <w:name w:val="Comment Text Char"/>
    <w:basedOn w:val="DefaultParagraphFont"/>
    <w:link w:val="CommentText"/>
    <w:uiPriority w:val="99"/>
    <w:rsid w:val="00470C7B"/>
    <w:rPr>
      <w:sz w:val="20"/>
      <w:szCs w:val="20"/>
    </w:rPr>
  </w:style>
  <w:style w:type="character" w:styleId="CommentReference">
    <w:name w:val="annotation reference"/>
    <w:basedOn w:val="DefaultParagraphFont"/>
    <w:uiPriority w:val="99"/>
    <w:semiHidden/>
    <w:unhideWhenUsed/>
    <w:rsid w:val="00470C7B"/>
    <w:rPr>
      <w:sz w:val="16"/>
      <w:szCs w:val="16"/>
    </w:rPr>
  </w:style>
  <w:style w:type="paragraph" w:styleId="BalloonText">
    <w:name w:val="Balloon Text"/>
    <w:basedOn w:val="Normal"/>
    <w:link w:val="BalloonTextChar"/>
    <w:uiPriority w:val="99"/>
    <w:semiHidden/>
    <w:unhideWhenUsed/>
    <w:rsid w:val="00470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C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0C7B"/>
    <w:rPr>
      <w:b/>
      <w:bCs/>
    </w:rPr>
  </w:style>
  <w:style w:type="character" w:customStyle="1" w:styleId="CommentSubjectChar">
    <w:name w:val="Comment Subject Char"/>
    <w:basedOn w:val="CommentTextChar"/>
    <w:link w:val="CommentSubject"/>
    <w:uiPriority w:val="99"/>
    <w:semiHidden/>
    <w:rsid w:val="00470C7B"/>
    <w:rPr>
      <w:b/>
      <w:bCs/>
      <w:sz w:val="20"/>
      <w:szCs w:val="20"/>
    </w:rPr>
  </w:style>
  <w:style w:type="character" w:styleId="Hyperlink">
    <w:name w:val="Hyperlink"/>
    <w:aliases w:val="Hyperlink_Table"/>
    <w:basedOn w:val="DefaultParagraphFont"/>
    <w:uiPriority w:val="99"/>
    <w:unhideWhenUsed/>
    <w:rsid w:val="00470C7B"/>
    <w:rPr>
      <w:color w:val="0563C1" w:themeColor="hyperlink"/>
      <w:u w:val="single"/>
    </w:rPr>
  </w:style>
  <w:style w:type="paragraph" w:styleId="Caption">
    <w:name w:val="caption"/>
    <w:aliases w:val="Default Zuli"/>
    <w:basedOn w:val="Normal"/>
    <w:next w:val="Normal"/>
    <w:link w:val="CaptionChar"/>
    <w:uiPriority w:val="35"/>
    <w:unhideWhenUsed/>
    <w:qFormat/>
    <w:rsid w:val="00470C7B"/>
    <w:pPr>
      <w:spacing w:afterLines="100"/>
      <w:jc w:val="both"/>
    </w:pPr>
    <w:rPr>
      <w:rFonts w:eastAsia="MS Mincho" w:cs="Arial"/>
      <w:b/>
      <w:bCs/>
      <w:color w:val="4F81BD"/>
      <w:sz w:val="18"/>
      <w:szCs w:val="18"/>
    </w:rPr>
  </w:style>
  <w:style w:type="paragraph" w:styleId="Header">
    <w:name w:val="header"/>
    <w:basedOn w:val="Normal"/>
    <w:link w:val="HeaderChar"/>
    <w:uiPriority w:val="99"/>
    <w:unhideWhenUsed/>
    <w:rsid w:val="00470C7B"/>
    <w:pPr>
      <w:tabs>
        <w:tab w:val="center" w:pos="4680"/>
        <w:tab w:val="right" w:pos="9360"/>
      </w:tabs>
    </w:pPr>
  </w:style>
  <w:style w:type="character" w:customStyle="1" w:styleId="HeaderChar">
    <w:name w:val="Header Char"/>
    <w:basedOn w:val="DefaultParagraphFont"/>
    <w:link w:val="Header"/>
    <w:uiPriority w:val="99"/>
    <w:rsid w:val="00470C7B"/>
  </w:style>
  <w:style w:type="paragraph" w:styleId="Footer">
    <w:name w:val="footer"/>
    <w:basedOn w:val="Normal"/>
    <w:link w:val="FooterChar"/>
    <w:uiPriority w:val="99"/>
    <w:unhideWhenUsed/>
    <w:rsid w:val="00470C7B"/>
    <w:pPr>
      <w:tabs>
        <w:tab w:val="center" w:pos="4680"/>
        <w:tab w:val="right" w:pos="9360"/>
      </w:tabs>
    </w:pPr>
  </w:style>
  <w:style w:type="character" w:customStyle="1" w:styleId="FooterChar">
    <w:name w:val="Footer Char"/>
    <w:basedOn w:val="DefaultParagraphFont"/>
    <w:link w:val="Footer"/>
    <w:uiPriority w:val="99"/>
    <w:rsid w:val="00470C7B"/>
  </w:style>
  <w:style w:type="table" w:styleId="TableGrid">
    <w:name w:val="Table Grid"/>
    <w:basedOn w:val="TableNormal"/>
    <w:uiPriority w:val="39"/>
    <w:rsid w:val="00470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470C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470C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1">
    <w:name w:val="No List1"/>
    <w:next w:val="NoList"/>
    <w:uiPriority w:val="99"/>
    <w:semiHidden/>
    <w:unhideWhenUsed/>
    <w:rsid w:val="00470C7B"/>
  </w:style>
  <w:style w:type="paragraph" w:customStyle="1" w:styleId="UniMAPParagraph">
    <w:name w:val="UniMAP Paragraph"/>
    <w:basedOn w:val="Normal"/>
    <w:link w:val="UniMAPParagraphChar"/>
    <w:autoRedefine/>
    <w:uiPriority w:val="9"/>
    <w:qFormat/>
    <w:rsid w:val="00470C7B"/>
    <w:pPr>
      <w:spacing w:line="480" w:lineRule="auto"/>
      <w:jc w:val="both"/>
    </w:pPr>
    <w:rPr>
      <w:lang w:val="en-MY"/>
    </w:rPr>
  </w:style>
  <w:style w:type="character" w:customStyle="1" w:styleId="UniMAPParagraphChar">
    <w:name w:val="UniMAP Paragraph Char"/>
    <w:aliases w:val="No Spacing Char"/>
    <w:basedOn w:val="DefaultParagraphFont"/>
    <w:link w:val="UniMAPParagraph"/>
    <w:uiPriority w:val="9"/>
    <w:rsid w:val="00470C7B"/>
    <w:rPr>
      <w:rFonts w:ascii="Times New Roman" w:eastAsia="Times New Roman" w:hAnsi="Times New Roman" w:cs="Times New Roman"/>
      <w:sz w:val="24"/>
      <w:lang w:val="en-MY"/>
    </w:rPr>
  </w:style>
  <w:style w:type="paragraph" w:customStyle="1" w:styleId="CHAPTERUniMAP1">
    <w:name w:val="CHAPTER UniMAP1"/>
    <w:basedOn w:val="Normal"/>
    <w:next w:val="Normal"/>
    <w:autoRedefine/>
    <w:uiPriority w:val="39"/>
    <w:unhideWhenUsed/>
    <w:qFormat/>
    <w:rsid w:val="00470C7B"/>
    <w:pPr>
      <w:tabs>
        <w:tab w:val="left" w:pos="1713"/>
        <w:tab w:val="right" w:pos="8467"/>
      </w:tabs>
      <w:spacing w:after="240" w:line="360" w:lineRule="auto"/>
    </w:pPr>
    <w:rPr>
      <w:b/>
      <w:bCs/>
      <w:caps/>
      <w:noProof/>
    </w:rPr>
  </w:style>
  <w:style w:type="paragraph" w:customStyle="1" w:styleId="TOC2UniMAP111">
    <w:name w:val="TOC 2 UniMAP (1.1)1"/>
    <w:basedOn w:val="Normal"/>
    <w:next w:val="Normal"/>
    <w:autoRedefine/>
    <w:uiPriority w:val="39"/>
    <w:unhideWhenUsed/>
    <w:qFormat/>
    <w:rsid w:val="00470C7B"/>
    <w:pPr>
      <w:tabs>
        <w:tab w:val="left" w:pos="720"/>
        <w:tab w:val="right" w:pos="8467"/>
      </w:tabs>
      <w:spacing w:after="120" w:line="360" w:lineRule="auto"/>
      <w:ind w:left="720" w:hanging="720"/>
    </w:pPr>
    <w:rPr>
      <w:rFonts w:cs="Calibri"/>
      <w:bCs/>
      <w:noProof/>
      <w:lang w:val="en-MY"/>
    </w:rPr>
  </w:style>
  <w:style w:type="character" w:customStyle="1" w:styleId="CaptionChar">
    <w:name w:val="Caption Char"/>
    <w:aliases w:val="Default Zuli Char"/>
    <w:basedOn w:val="DefaultParagraphFont"/>
    <w:link w:val="Caption"/>
    <w:uiPriority w:val="35"/>
    <w:rsid w:val="00470C7B"/>
    <w:rPr>
      <w:rFonts w:ascii="Times New Roman" w:eastAsia="MS Mincho" w:hAnsi="Times New Roman" w:cs="Arial"/>
      <w:b/>
      <w:bCs/>
      <w:color w:val="4F81BD"/>
      <w:sz w:val="18"/>
      <w:szCs w:val="18"/>
    </w:rPr>
  </w:style>
  <w:style w:type="paragraph" w:customStyle="1" w:styleId="QuotationUniMAP">
    <w:name w:val="Quotation UniMAP"/>
    <w:basedOn w:val="UniMAPParagraph"/>
    <w:next w:val="Normal"/>
    <w:autoRedefine/>
    <w:uiPriority w:val="10"/>
    <w:qFormat/>
    <w:rsid w:val="00470C7B"/>
    <w:pPr>
      <w:spacing w:line="240" w:lineRule="auto"/>
      <w:ind w:left="1440" w:right="1440"/>
    </w:pPr>
    <w:rPr>
      <w:i/>
    </w:rPr>
  </w:style>
  <w:style w:type="paragraph" w:customStyle="1" w:styleId="TableofFigures1">
    <w:name w:val="Table of Figures1"/>
    <w:basedOn w:val="Normal"/>
    <w:next w:val="Normal"/>
    <w:autoRedefine/>
    <w:uiPriority w:val="99"/>
    <w:unhideWhenUsed/>
    <w:rsid w:val="00470C7B"/>
    <w:pPr>
      <w:tabs>
        <w:tab w:val="right" w:pos="8460"/>
      </w:tabs>
      <w:spacing w:after="240" w:line="360" w:lineRule="auto"/>
      <w:ind w:left="1440" w:right="576" w:hanging="1440"/>
      <w:jc w:val="both"/>
    </w:pPr>
    <w:rPr>
      <w:noProof/>
      <w:lang w:val="en-MY"/>
    </w:rPr>
  </w:style>
  <w:style w:type="paragraph" w:customStyle="1" w:styleId="Title1">
    <w:name w:val="Title1"/>
    <w:basedOn w:val="Normal"/>
    <w:next w:val="Normal"/>
    <w:qFormat/>
    <w:rsid w:val="00470C7B"/>
    <w:pPr>
      <w:pBdr>
        <w:bottom w:val="single" w:sz="8" w:space="4" w:color="4F81BD"/>
      </w:pBdr>
      <w:spacing w:after="300"/>
      <w:contextualSpacing/>
    </w:pPr>
    <w:rPr>
      <w:rFonts w:ascii="Cambria" w:hAnsi="Cambria"/>
      <w:color w:val="17365D"/>
      <w:spacing w:val="5"/>
      <w:kern w:val="28"/>
      <w:sz w:val="52"/>
      <w:szCs w:val="52"/>
      <w:lang w:val="en-MY"/>
    </w:rPr>
  </w:style>
  <w:style w:type="character" w:customStyle="1" w:styleId="TitleChar">
    <w:name w:val="Title Char"/>
    <w:basedOn w:val="DefaultParagraphFont"/>
    <w:link w:val="Title"/>
    <w:rsid w:val="00470C7B"/>
    <w:rPr>
      <w:rFonts w:ascii="Cambria" w:eastAsia="Times New Roman" w:hAnsi="Cambria" w:cs="Times New Roman"/>
      <w:color w:val="17365D"/>
      <w:spacing w:val="5"/>
      <w:kern w:val="28"/>
      <w:sz w:val="52"/>
      <w:szCs w:val="52"/>
    </w:rPr>
  </w:style>
  <w:style w:type="paragraph" w:customStyle="1" w:styleId="Subtitle1">
    <w:name w:val="Subtitle1"/>
    <w:basedOn w:val="Normal"/>
    <w:next w:val="Normal"/>
    <w:uiPriority w:val="11"/>
    <w:qFormat/>
    <w:rsid w:val="00470C7B"/>
    <w:pPr>
      <w:numPr>
        <w:ilvl w:val="1"/>
      </w:numPr>
    </w:pPr>
    <w:rPr>
      <w:rFonts w:ascii="Cambria" w:hAnsi="Cambria"/>
      <w:i/>
      <w:iCs/>
      <w:color w:val="4F81BD"/>
      <w:spacing w:val="15"/>
      <w:lang w:val="en-MY"/>
    </w:rPr>
  </w:style>
  <w:style w:type="character" w:customStyle="1" w:styleId="SubtitleChar">
    <w:name w:val="Subtitle Char"/>
    <w:basedOn w:val="DefaultParagraphFont"/>
    <w:link w:val="Subtitle"/>
    <w:uiPriority w:val="11"/>
    <w:rsid w:val="00470C7B"/>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470C7B"/>
    <w:rPr>
      <w:b/>
      <w:bCs/>
    </w:rPr>
  </w:style>
  <w:style w:type="character" w:styleId="Emphasis">
    <w:name w:val="Emphasis"/>
    <w:basedOn w:val="DefaultParagraphFont"/>
    <w:uiPriority w:val="20"/>
    <w:qFormat/>
    <w:rsid w:val="00470C7B"/>
    <w:rPr>
      <w:i/>
      <w:iCs/>
    </w:rPr>
  </w:style>
  <w:style w:type="paragraph" w:customStyle="1" w:styleId="Quote1">
    <w:name w:val="Quote1"/>
    <w:basedOn w:val="Normal"/>
    <w:next w:val="Normal"/>
    <w:uiPriority w:val="29"/>
    <w:qFormat/>
    <w:rsid w:val="00470C7B"/>
    <w:rPr>
      <w:i/>
      <w:iCs/>
      <w:color w:val="000000"/>
      <w:lang w:val="en-MY"/>
    </w:rPr>
  </w:style>
  <w:style w:type="character" w:customStyle="1" w:styleId="QuoteChar">
    <w:name w:val="Quote Char"/>
    <w:basedOn w:val="DefaultParagraphFont"/>
    <w:link w:val="Quote"/>
    <w:uiPriority w:val="29"/>
    <w:rsid w:val="00470C7B"/>
    <w:rPr>
      <w:rFonts w:ascii="Times New Roman" w:hAnsi="Times New Roman"/>
      <w:i/>
      <w:iCs/>
      <w:color w:val="000000"/>
    </w:rPr>
  </w:style>
  <w:style w:type="paragraph" w:customStyle="1" w:styleId="IntenseQuote1">
    <w:name w:val="Intense Quote1"/>
    <w:basedOn w:val="Normal"/>
    <w:next w:val="Normal"/>
    <w:uiPriority w:val="30"/>
    <w:qFormat/>
    <w:rsid w:val="00470C7B"/>
    <w:pPr>
      <w:pBdr>
        <w:bottom w:val="single" w:sz="4" w:space="4" w:color="4F81BD"/>
      </w:pBdr>
      <w:spacing w:before="200" w:after="280"/>
      <w:ind w:left="936" w:right="936"/>
    </w:pPr>
    <w:rPr>
      <w:b/>
      <w:bCs/>
      <w:i/>
      <w:iCs/>
      <w:color w:val="4F81BD"/>
      <w:lang w:val="en-MY"/>
    </w:rPr>
  </w:style>
  <w:style w:type="character" w:customStyle="1" w:styleId="IntenseQuoteChar">
    <w:name w:val="Intense Quote Char"/>
    <w:basedOn w:val="DefaultParagraphFont"/>
    <w:link w:val="IntenseQuote"/>
    <w:uiPriority w:val="30"/>
    <w:rsid w:val="00470C7B"/>
    <w:rPr>
      <w:rFonts w:ascii="Times New Roman" w:hAnsi="Times New Roman"/>
      <w:b/>
      <w:bCs/>
      <w:i/>
      <w:iCs/>
      <w:color w:val="4F81BD"/>
    </w:rPr>
  </w:style>
  <w:style w:type="character" w:customStyle="1" w:styleId="SubtleEmphasis1">
    <w:name w:val="Subtle Emphasis1"/>
    <w:basedOn w:val="DefaultParagraphFont"/>
    <w:uiPriority w:val="19"/>
    <w:qFormat/>
    <w:rsid w:val="00470C7B"/>
    <w:rPr>
      <w:i/>
      <w:iCs/>
      <w:color w:val="808080"/>
    </w:rPr>
  </w:style>
  <w:style w:type="character" w:customStyle="1" w:styleId="IntenseEmphasis1">
    <w:name w:val="Intense Emphasis1"/>
    <w:basedOn w:val="DefaultParagraphFont"/>
    <w:uiPriority w:val="21"/>
    <w:qFormat/>
    <w:rsid w:val="00470C7B"/>
    <w:rPr>
      <w:b/>
      <w:bCs/>
      <w:i/>
      <w:iCs/>
      <w:color w:val="4F81BD"/>
    </w:rPr>
  </w:style>
  <w:style w:type="character" w:customStyle="1" w:styleId="SubtleReference1">
    <w:name w:val="Subtle Reference1"/>
    <w:basedOn w:val="DefaultParagraphFont"/>
    <w:uiPriority w:val="31"/>
    <w:qFormat/>
    <w:rsid w:val="00470C7B"/>
    <w:rPr>
      <w:smallCaps/>
      <w:color w:val="C0504D"/>
      <w:u w:val="single"/>
    </w:rPr>
  </w:style>
  <w:style w:type="character" w:customStyle="1" w:styleId="IntenseReference1">
    <w:name w:val="Intense Reference1"/>
    <w:basedOn w:val="DefaultParagraphFont"/>
    <w:uiPriority w:val="32"/>
    <w:qFormat/>
    <w:rsid w:val="00470C7B"/>
    <w:rPr>
      <w:b/>
      <w:bCs/>
      <w:smallCaps/>
      <w:color w:val="C0504D"/>
      <w:spacing w:val="5"/>
      <w:u w:val="single"/>
    </w:rPr>
  </w:style>
  <w:style w:type="character" w:styleId="BookTitle">
    <w:name w:val="Book Title"/>
    <w:basedOn w:val="DefaultParagraphFont"/>
    <w:uiPriority w:val="33"/>
    <w:qFormat/>
    <w:rsid w:val="00470C7B"/>
    <w:rPr>
      <w:b/>
      <w:bCs/>
      <w:smallCaps/>
      <w:spacing w:val="5"/>
    </w:rPr>
  </w:style>
  <w:style w:type="paragraph" w:customStyle="1" w:styleId="TOC3UniMAP1111">
    <w:name w:val="TOC 3 UniMAP (1.1.1)1"/>
    <w:basedOn w:val="Normal"/>
    <w:next w:val="Normal"/>
    <w:autoRedefine/>
    <w:uiPriority w:val="39"/>
    <w:unhideWhenUsed/>
    <w:qFormat/>
    <w:rsid w:val="00470C7B"/>
    <w:pPr>
      <w:tabs>
        <w:tab w:val="left" w:pos="1440"/>
        <w:tab w:val="right" w:pos="8467"/>
      </w:tabs>
      <w:spacing w:after="120" w:line="360" w:lineRule="auto"/>
      <w:ind w:left="1440" w:right="720" w:hanging="720"/>
    </w:pPr>
    <w:rPr>
      <w:bCs/>
      <w:noProof/>
      <w:lang w:val="en-MY"/>
    </w:rPr>
  </w:style>
  <w:style w:type="paragraph" w:customStyle="1" w:styleId="TOC4PREFACETITLE1">
    <w:name w:val="TOC 4 PREFACE TITLE1"/>
    <w:basedOn w:val="Normal"/>
    <w:next w:val="Normal"/>
    <w:autoRedefine/>
    <w:uiPriority w:val="39"/>
    <w:unhideWhenUsed/>
    <w:rsid w:val="00470C7B"/>
    <w:pPr>
      <w:tabs>
        <w:tab w:val="left" w:pos="1440"/>
        <w:tab w:val="right" w:pos="8471"/>
      </w:tabs>
      <w:spacing w:afterLines="150"/>
    </w:pPr>
    <w:rPr>
      <w:bCs/>
      <w:noProof/>
    </w:rPr>
  </w:style>
  <w:style w:type="table" w:customStyle="1" w:styleId="TableGrid1">
    <w:name w:val="Table Grid1"/>
    <w:basedOn w:val="TableNormal"/>
    <w:next w:val="TableGrid"/>
    <w:uiPriority w:val="59"/>
    <w:rsid w:val="00470C7B"/>
    <w:pPr>
      <w:spacing w:after="1152" w:line="276" w:lineRule="auto"/>
      <w:ind w:firstLine="360"/>
    </w:pPr>
    <w:rPr>
      <w:rFonts w:eastAsia="Times New Roman" w:cs="Times New Roman"/>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bstract">
    <w:name w:val="Normal - Abstract"/>
    <w:basedOn w:val="Normal"/>
    <w:next w:val="Normal"/>
    <w:autoRedefine/>
    <w:rsid w:val="00470C7B"/>
    <w:rPr>
      <w:lang w:val="en-MY"/>
    </w:rPr>
  </w:style>
  <w:style w:type="table" w:customStyle="1" w:styleId="LightList-Accent31">
    <w:name w:val="Light List - Accent 31"/>
    <w:basedOn w:val="TableNormal"/>
    <w:next w:val="LightList-Accent3"/>
    <w:uiPriority w:val="61"/>
    <w:rsid w:val="00470C7B"/>
    <w:pPr>
      <w:spacing w:after="1152" w:line="276" w:lineRule="auto"/>
      <w:ind w:firstLine="360"/>
    </w:pPr>
    <w:rPr>
      <w:rFonts w:eastAsia="Times New Roman" w:cs="Times New Roman"/>
      <w:lang w:val="en-MY"/>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ParagraphonPreface1">
    <w:name w:val="Normal Paragraph on Preface 1"/>
    <w:basedOn w:val="Normal"/>
    <w:next w:val="Normal"/>
    <w:autoRedefine/>
    <w:rsid w:val="00470C7B"/>
    <w:rPr>
      <w:lang w:val="en-MY"/>
    </w:rPr>
  </w:style>
  <w:style w:type="paragraph" w:customStyle="1" w:styleId="TOCHeading1">
    <w:name w:val="TOC Heading1"/>
    <w:basedOn w:val="Heading1"/>
    <w:next w:val="Normal"/>
    <w:uiPriority w:val="39"/>
    <w:unhideWhenUsed/>
    <w:qFormat/>
    <w:rsid w:val="00470C7B"/>
    <w:pPr>
      <w:tabs>
        <w:tab w:val="num" w:pos="720"/>
      </w:tabs>
      <w:spacing w:before="0" w:afterLines="250" w:line="480" w:lineRule="auto"/>
      <w:ind w:left="0" w:firstLine="0"/>
      <w:jc w:val="center"/>
      <w:outlineLvl w:val="9"/>
    </w:pPr>
    <w:rPr>
      <w:rFonts w:ascii="Times New Roman" w:hAnsi="Times New Roman"/>
      <w:b/>
      <w:caps/>
      <w:color w:val="auto"/>
      <w:sz w:val="24"/>
      <w:lang w:val="en-MY"/>
    </w:rPr>
  </w:style>
  <w:style w:type="paragraph" w:customStyle="1" w:styleId="EndnoteText1">
    <w:name w:val="Endnote Text1"/>
    <w:basedOn w:val="Normal"/>
    <w:next w:val="EndnoteText"/>
    <w:link w:val="EndnoteTextChar"/>
    <w:autoRedefine/>
    <w:uiPriority w:val="99"/>
    <w:semiHidden/>
    <w:unhideWhenUsed/>
    <w:rsid w:val="00470C7B"/>
    <w:pPr>
      <w:jc w:val="center"/>
    </w:pPr>
    <w:rPr>
      <w:sz w:val="20"/>
      <w:szCs w:val="20"/>
    </w:rPr>
  </w:style>
  <w:style w:type="character" w:customStyle="1" w:styleId="EndnoteTextChar">
    <w:name w:val="Endnote Text Char"/>
    <w:basedOn w:val="DefaultParagraphFont"/>
    <w:link w:val="EndnoteText1"/>
    <w:uiPriority w:val="99"/>
    <w:semiHidden/>
    <w:rsid w:val="00470C7B"/>
    <w:rPr>
      <w:rFonts w:ascii="Times New Roman" w:hAnsi="Times New Roman"/>
      <w:sz w:val="20"/>
      <w:szCs w:val="20"/>
    </w:rPr>
  </w:style>
  <w:style w:type="paragraph" w:customStyle="1" w:styleId="FootnoteText1">
    <w:name w:val="Footnote Text1"/>
    <w:basedOn w:val="Normal"/>
    <w:next w:val="FootnoteText"/>
    <w:link w:val="FootnoteTextChar"/>
    <w:autoRedefine/>
    <w:uiPriority w:val="99"/>
    <w:unhideWhenUsed/>
    <w:rsid w:val="00470C7B"/>
    <w:rPr>
      <w:sz w:val="20"/>
      <w:szCs w:val="20"/>
    </w:rPr>
  </w:style>
  <w:style w:type="character" w:customStyle="1" w:styleId="FootnoteTextChar">
    <w:name w:val="Footnote Text Char"/>
    <w:basedOn w:val="DefaultParagraphFont"/>
    <w:link w:val="FootnoteText1"/>
    <w:uiPriority w:val="99"/>
    <w:rsid w:val="00470C7B"/>
    <w:rPr>
      <w:rFonts w:ascii="Times New Roman" w:hAnsi="Times New Roman"/>
      <w:sz w:val="20"/>
      <w:szCs w:val="20"/>
    </w:rPr>
  </w:style>
  <w:style w:type="table" w:styleId="TableElegant">
    <w:name w:val="Table Elegant"/>
    <w:basedOn w:val="TableNormal"/>
    <w:rsid w:val="00470C7B"/>
    <w:pPr>
      <w:spacing w:after="0" w:line="24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70C7B"/>
    <w:rPr>
      <w:color w:val="808080"/>
    </w:rPr>
  </w:style>
  <w:style w:type="paragraph" w:customStyle="1" w:styleId="CoverUniMAP">
    <w:name w:val="Cover UniMAP"/>
    <w:basedOn w:val="Normal"/>
    <w:link w:val="CoverUniMAPChar"/>
    <w:autoRedefine/>
    <w:uiPriority w:val="1"/>
    <w:rsid w:val="00470C7B"/>
    <w:pPr>
      <w:spacing w:after="120"/>
      <w:jc w:val="center"/>
    </w:pPr>
    <w:rPr>
      <w:b/>
      <w:sz w:val="36"/>
    </w:rPr>
  </w:style>
  <w:style w:type="character" w:customStyle="1" w:styleId="CoverUniMAPChar">
    <w:name w:val="Cover UniMAP Char"/>
    <w:basedOn w:val="DefaultParagraphFont"/>
    <w:link w:val="CoverUniMAP"/>
    <w:uiPriority w:val="1"/>
    <w:rsid w:val="00470C7B"/>
    <w:rPr>
      <w:rFonts w:ascii="Times New Roman" w:eastAsia="Times New Roman" w:hAnsi="Times New Roman" w:cs="Times New Roman"/>
      <w:b/>
      <w:sz w:val="36"/>
    </w:rPr>
  </w:style>
  <w:style w:type="paragraph" w:customStyle="1" w:styleId="CoverUniMAPfont2">
    <w:name w:val="Cover UniMAP font 2"/>
    <w:basedOn w:val="CoverUniMAP"/>
    <w:link w:val="CoverUniMAPfont2Char"/>
    <w:autoRedefine/>
    <w:uiPriority w:val="1"/>
    <w:rsid w:val="00470C7B"/>
    <w:pPr>
      <w:spacing w:before="20" w:after="20"/>
    </w:pPr>
    <w:rPr>
      <w:b w:val="0"/>
      <w:sz w:val="28"/>
    </w:rPr>
  </w:style>
  <w:style w:type="character" w:customStyle="1" w:styleId="CoverUniMAPfont2Char">
    <w:name w:val="Cover UniMAP font 2 Char"/>
    <w:basedOn w:val="CoverUniMAPChar"/>
    <w:link w:val="CoverUniMAPfont2"/>
    <w:uiPriority w:val="1"/>
    <w:rsid w:val="00470C7B"/>
    <w:rPr>
      <w:rFonts w:ascii="Times New Roman" w:eastAsia="Times New Roman" w:hAnsi="Times New Roman" w:cs="Times New Roman"/>
      <w:b w:val="0"/>
      <w:sz w:val="28"/>
    </w:rPr>
  </w:style>
  <w:style w:type="paragraph" w:customStyle="1" w:styleId="CoverUniMAPfont3">
    <w:name w:val="Cover UniMAP font 3"/>
    <w:basedOn w:val="CoverUniMAP"/>
    <w:link w:val="CoverUniMAPfont3Char"/>
    <w:autoRedefine/>
    <w:uiPriority w:val="1"/>
    <w:rsid w:val="00470C7B"/>
    <w:pPr>
      <w:spacing w:before="20" w:after="20"/>
    </w:pPr>
    <w:rPr>
      <w:sz w:val="32"/>
    </w:rPr>
  </w:style>
  <w:style w:type="paragraph" w:customStyle="1" w:styleId="TITLEPAGE">
    <w:name w:val="TITLE PAGE"/>
    <w:basedOn w:val="Normal"/>
    <w:next w:val="Normal"/>
    <w:autoRedefine/>
    <w:rsid w:val="00470C7B"/>
    <w:pPr>
      <w:pageBreakBefore/>
      <w:spacing w:before="480"/>
      <w:jc w:val="center"/>
      <w:outlineLvl w:val="0"/>
    </w:pPr>
    <w:rPr>
      <w:b/>
      <w:bCs/>
      <w:caps/>
    </w:rPr>
  </w:style>
  <w:style w:type="paragraph" w:customStyle="1" w:styleId="TITLEPAGEUniMAP">
    <w:name w:val="TITLE PAGE UniMAP"/>
    <w:basedOn w:val="Normal"/>
    <w:autoRedefine/>
    <w:rsid w:val="00470C7B"/>
    <w:pPr>
      <w:tabs>
        <w:tab w:val="right" w:pos="8471"/>
      </w:tabs>
      <w:spacing w:before="120" w:after="120"/>
      <w:jc w:val="center"/>
    </w:pPr>
  </w:style>
  <w:style w:type="paragraph" w:customStyle="1" w:styleId="Dedicationtext">
    <w:name w:val="Dedication text"/>
    <w:basedOn w:val="Normal"/>
    <w:autoRedefine/>
    <w:rsid w:val="00470C7B"/>
    <w:pPr>
      <w:jc w:val="center"/>
    </w:pPr>
  </w:style>
  <w:style w:type="paragraph" w:customStyle="1" w:styleId="Abstractfont">
    <w:name w:val="Abstract font"/>
    <w:basedOn w:val="Normal"/>
    <w:autoRedefine/>
    <w:rsid w:val="00470C7B"/>
    <w:pPr>
      <w:spacing w:after="360"/>
      <w:jc w:val="both"/>
    </w:pPr>
  </w:style>
  <w:style w:type="paragraph" w:customStyle="1" w:styleId="Acknowledgmrnttext">
    <w:name w:val="Acknowledgmrnt text"/>
    <w:basedOn w:val="Normal"/>
    <w:autoRedefine/>
    <w:rsid w:val="00470C7B"/>
    <w:pPr>
      <w:jc w:val="both"/>
    </w:pPr>
  </w:style>
  <w:style w:type="paragraph" w:customStyle="1" w:styleId="Tabletext2">
    <w:name w:val="Table text 2"/>
    <w:basedOn w:val="Normal"/>
    <w:link w:val="Tabletext2Char"/>
    <w:autoRedefine/>
    <w:uiPriority w:val="10"/>
    <w:qFormat/>
    <w:rsid w:val="00470C7B"/>
    <w:pPr>
      <w:spacing w:before="200"/>
      <w:ind w:firstLine="360"/>
      <w:jc w:val="center"/>
    </w:pPr>
    <w:rPr>
      <w:lang w:val="en-MY"/>
    </w:rPr>
  </w:style>
  <w:style w:type="character" w:customStyle="1" w:styleId="Tabletext2Char">
    <w:name w:val="Table text 2 Char"/>
    <w:basedOn w:val="DefaultParagraphFont"/>
    <w:link w:val="Tabletext2"/>
    <w:uiPriority w:val="10"/>
    <w:rsid w:val="00470C7B"/>
    <w:rPr>
      <w:rFonts w:ascii="Times New Roman" w:hAnsi="Times New Roman" w:cs="Times New Roman"/>
      <w:sz w:val="24"/>
      <w:szCs w:val="24"/>
      <w:lang w:val="en-MY"/>
    </w:rPr>
  </w:style>
  <w:style w:type="paragraph" w:customStyle="1" w:styleId="Tabletext1">
    <w:name w:val="Table text 1"/>
    <w:basedOn w:val="Tabletext2"/>
    <w:link w:val="Tabletext1Char"/>
    <w:autoRedefine/>
    <w:uiPriority w:val="10"/>
    <w:qFormat/>
    <w:rsid w:val="00470C7B"/>
    <w:pPr>
      <w:spacing w:before="0"/>
      <w:ind w:firstLine="0"/>
    </w:pPr>
    <w:rPr>
      <w:sz w:val="16"/>
    </w:rPr>
  </w:style>
  <w:style w:type="character" w:customStyle="1" w:styleId="Tabletext1Char">
    <w:name w:val="Table text 1 Char"/>
    <w:basedOn w:val="Tabletext2Char"/>
    <w:link w:val="Tabletext1"/>
    <w:uiPriority w:val="10"/>
    <w:rsid w:val="00470C7B"/>
    <w:rPr>
      <w:rFonts w:ascii="Times New Roman" w:hAnsi="Times New Roman" w:cs="Times New Roman"/>
      <w:sz w:val="16"/>
      <w:szCs w:val="24"/>
      <w:lang w:val="en-MY"/>
    </w:rPr>
  </w:style>
  <w:style w:type="paragraph" w:customStyle="1" w:styleId="Tabletext3left">
    <w:name w:val="Table text 3 left"/>
    <w:basedOn w:val="Normal"/>
    <w:link w:val="Tabletext3leftChar"/>
    <w:autoRedefine/>
    <w:uiPriority w:val="10"/>
    <w:qFormat/>
    <w:rsid w:val="00470C7B"/>
    <w:rPr>
      <w:b/>
      <w:lang w:val="en-MY"/>
    </w:rPr>
  </w:style>
  <w:style w:type="character" w:customStyle="1" w:styleId="Tabletext3leftChar">
    <w:name w:val="Table text 3 left Char"/>
    <w:basedOn w:val="DefaultParagraphFont"/>
    <w:link w:val="Tabletext3left"/>
    <w:uiPriority w:val="10"/>
    <w:rsid w:val="00470C7B"/>
    <w:rPr>
      <w:rFonts w:ascii="Times New Roman" w:hAnsi="Times New Roman" w:cs="Times New Roman"/>
      <w:b/>
      <w:sz w:val="24"/>
      <w:szCs w:val="24"/>
      <w:lang w:val="en-MY"/>
    </w:rPr>
  </w:style>
  <w:style w:type="paragraph" w:customStyle="1" w:styleId="Tabletext4">
    <w:name w:val="Table text 4"/>
    <w:basedOn w:val="Normal"/>
    <w:link w:val="Tabletext4Char"/>
    <w:autoRedefine/>
    <w:uiPriority w:val="10"/>
    <w:qFormat/>
    <w:rsid w:val="00470C7B"/>
    <w:pPr>
      <w:spacing w:line="360" w:lineRule="auto"/>
    </w:pPr>
    <w:rPr>
      <w:lang w:val="en-MY"/>
    </w:rPr>
  </w:style>
  <w:style w:type="character" w:customStyle="1" w:styleId="Tabletext4Char">
    <w:name w:val="Table text 4 Char"/>
    <w:basedOn w:val="DefaultParagraphFont"/>
    <w:link w:val="Tabletext4"/>
    <w:uiPriority w:val="10"/>
    <w:rsid w:val="00470C7B"/>
    <w:rPr>
      <w:rFonts w:ascii="Times New Roman" w:hAnsi="Times New Roman" w:cs="Times New Roman"/>
      <w:sz w:val="24"/>
      <w:szCs w:val="24"/>
      <w:lang w:val="en-MY"/>
    </w:rPr>
  </w:style>
  <w:style w:type="paragraph" w:customStyle="1" w:styleId="Tabletext4a">
    <w:name w:val="Table text 4a"/>
    <w:basedOn w:val="Tabletext4"/>
    <w:autoRedefine/>
    <w:uiPriority w:val="10"/>
    <w:qFormat/>
    <w:rsid w:val="00470C7B"/>
    <w:pPr>
      <w:spacing w:line="240" w:lineRule="auto"/>
    </w:pPr>
  </w:style>
  <w:style w:type="paragraph" w:customStyle="1" w:styleId="Tabletext5centre">
    <w:name w:val="Table text 5 centre"/>
    <w:basedOn w:val="Normal"/>
    <w:autoRedefine/>
    <w:uiPriority w:val="10"/>
    <w:qFormat/>
    <w:rsid w:val="00470C7B"/>
    <w:pPr>
      <w:jc w:val="center"/>
    </w:pPr>
    <w:rPr>
      <w:b/>
      <w:lang w:val="en-MY"/>
    </w:rPr>
  </w:style>
  <w:style w:type="paragraph" w:customStyle="1" w:styleId="Tabletext6source">
    <w:name w:val="Table text 6 source"/>
    <w:basedOn w:val="Tabletext4"/>
    <w:autoRedefine/>
    <w:uiPriority w:val="10"/>
    <w:qFormat/>
    <w:rsid w:val="00470C7B"/>
    <w:pPr>
      <w:spacing w:line="240" w:lineRule="auto"/>
    </w:pPr>
    <w:rPr>
      <w:i/>
    </w:rPr>
  </w:style>
  <w:style w:type="paragraph" w:customStyle="1" w:styleId="CaptionforFigurePlatesUniMAP">
    <w:name w:val="Caption for Figure&amp;Plates UniMAP"/>
    <w:basedOn w:val="Caption"/>
    <w:next w:val="CaptionfortextinFigureUniMAP"/>
    <w:link w:val="CaptionforFigurePlatesUniMAPChar"/>
    <w:autoRedefine/>
    <w:uiPriority w:val="10"/>
    <w:qFormat/>
    <w:rsid w:val="00470C7B"/>
    <w:pPr>
      <w:spacing w:before="360" w:afterLines="0"/>
      <w:jc w:val="center"/>
    </w:pPr>
    <w:rPr>
      <w:rFonts w:eastAsia="Calibri"/>
      <w:b w:val="0"/>
      <w:noProof/>
      <w:color w:val="000000"/>
      <w:kern w:val="24"/>
      <w:sz w:val="22"/>
      <w:szCs w:val="22"/>
    </w:rPr>
  </w:style>
  <w:style w:type="paragraph" w:customStyle="1" w:styleId="CaptionfortextinFigureUniMAP">
    <w:name w:val="Caption for text in Figure UniMAP"/>
    <w:basedOn w:val="CaptionforFigurePlatesUniMAP"/>
    <w:link w:val="CaptionfortextinFigureUniMAPChar"/>
    <w:autoRedefine/>
    <w:uiPriority w:val="10"/>
    <w:qFormat/>
    <w:rsid w:val="00470C7B"/>
  </w:style>
  <w:style w:type="character" w:customStyle="1" w:styleId="CaptionfortextinFigureUniMAPChar">
    <w:name w:val="Caption for text in Figure UniMAP Char"/>
    <w:basedOn w:val="CaptionforFigurePlatesUniMAPChar"/>
    <w:link w:val="CaptionfortextinFigureUniMAP"/>
    <w:uiPriority w:val="10"/>
    <w:rsid w:val="00470C7B"/>
    <w:rPr>
      <w:rFonts w:ascii="Times New Roman" w:eastAsia="Calibri" w:hAnsi="Times New Roman" w:cs="Arial"/>
      <w:bCs/>
      <w:noProof/>
      <w:color w:val="000000"/>
      <w:kern w:val="24"/>
      <w:lang w:val="en-GB"/>
    </w:rPr>
  </w:style>
  <w:style w:type="character" w:customStyle="1" w:styleId="CaptionforFigurePlatesUniMAPChar">
    <w:name w:val="Caption for Figure&amp;Plates UniMAP Char"/>
    <w:basedOn w:val="DefaultParagraphFont"/>
    <w:link w:val="CaptionforFigurePlatesUniMAP"/>
    <w:uiPriority w:val="10"/>
    <w:rsid w:val="00470C7B"/>
    <w:rPr>
      <w:rFonts w:ascii="Times New Roman" w:eastAsia="Calibri" w:hAnsi="Times New Roman" w:cs="Arial"/>
      <w:bCs/>
      <w:noProof/>
      <w:color w:val="000000"/>
      <w:kern w:val="24"/>
      <w:lang w:val="en-GB"/>
    </w:rPr>
  </w:style>
  <w:style w:type="paragraph" w:customStyle="1" w:styleId="CaptionforTableUniMAP">
    <w:name w:val="Caption for Table UniMAP"/>
    <w:basedOn w:val="Caption"/>
    <w:link w:val="CaptionforTableUniMAPChar"/>
    <w:autoRedefine/>
    <w:uiPriority w:val="10"/>
    <w:qFormat/>
    <w:rsid w:val="00470C7B"/>
    <w:pPr>
      <w:keepNext/>
      <w:spacing w:before="360" w:afterLines="0"/>
      <w:ind w:left="1440" w:hanging="1440"/>
      <w:jc w:val="center"/>
    </w:pPr>
    <w:rPr>
      <w:rFonts w:eastAsia="Times New Roman" w:cs="Times New Roman"/>
      <w:b w:val="0"/>
      <w:noProof/>
      <w:color w:val="auto"/>
      <w:sz w:val="24"/>
      <w:lang w:val="en-MY"/>
    </w:rPr>
  </w:style>
  <w:style w:type="character" w:customStyle="1" w:styleId="CaptionforTableUniMAPChar">
    <w:name w:val="Caption for Table UniMAP Char"/>
    <w:basedOn w:val="DefaultParagraphFont"/>
    <w:link w:val="CaptionforTableUniMAP"/>
    <w:uiPriority w:val="10"/>
    <w:rsid w:val="00470C7B"/>
    <w:rPr>
      <w:rFonts w:ascii="Times New Roman" w:eastAsia="Times New Roman" w:hAnsi="Times New Roman" w:cs="Times New Roman"/>
      <w:bCs/>
      <w:noProof/>
      <w:sz w:val="24"/>
      <w:szCs w:val="18"/>
      <w:lang w:val="en-MY"/>
    </w:rPr>
  </w:style>
  <w:style w:type="paragraph" w:customStyle="1" w:styleId="NoListofTableFigure">
    <w:name w:val="No. List of Table/Figure"/>
    <w:uiPriority w:val="19"/>
    <w:qFormat/>
    <w:rsid w:val="00470C7B"/>
    <w:pPr>
      <w:spacing w:after="0" w:line="480" w:lineRule="auto"/>
      <w:ind w:left="720" w:hanging="720"/>
    </w:pPr>
    <w:rPr>
      <w:rFonts w:ascii="Times New Roman" w:eastAsia="Times New Roman" w:hAnsi="Times New Roman" w:cs="Times New Roman"/>
      <w:b/>
      <w:caps/>
      <w:sz w:val="24"/>
      <w:lang w:val="en-MY"/>
    </w:rPr>
  </w:style>
  <w:style w:type="paragraph" w:customStyle="1" w:styleId="PictureLocationUniMAP">
    <w:name w:val="Picture Location UniMAP"/>
    <w:basedOn w:val="UniMAPParagraph"/>
    <w:next w:val="CaptionforFigurePlatesUniMAP"/>
    <w:autoRedefine/>
    <w:qFormat/>
    <w:rsid w:val="00470C7B"/>
    <w:pPr>
      <w:keepNext/>
      <w:spacing w:afterLines="100" w:line="240" w:lineRule="auto"/>
      <w:jc w:val="center"/>
    </w:pPr>
    <w:rPr>
      <w:noProof/>
      <w:lang w:eastAsia="en-MY"/>
    </w:rPr>
  </w:style>
  <w:style w:type="paragraph" w:customStyle="1" w:styleId="CaptionforEquationUniMAP">
    <w:name w:val="Caption for Equation UniMAP"/>
    <w:basedOn w:val="Caption"/>
    <w:autoRedefine/>
    <w:uiPriority w:val="10"/>
    <w:qFormat/>
    <w:rsid w:val="00470C7B"/>
    <w:pPr>
      <w:spacing w:before="240" w:afterLines="0"/>
      <w:jc w:val="center"/>
    </w:pPr>
    <w:rPr>
      <w:rFonts w:eastAsia="Times New Roman"/>
      <w:b w:val="0"/>
      <w:bCs w:val="0"/>
      <w:color w:val="auto"/>
      <w:sz w:val="22"/>
      <w:szCs w:val="22"/>
      <w:lang w:val="en-MY"/>
    </w:rPr>
  </w:style>
  <w:style w:type="paragraph" w:customStyle="1" w:styleId="UniMAPfullname">
    <w:name w:val="UniMAP full name"/>
    <w:basedOn w:val="TITLEPAGE"/>
    <w:next w:val="NormalParagraphonPreface1"/>
    <w:autoRedefine/>
    <w:uiPriority w:val="1"/>
    <w:qFormat/>
    <w:rsid w:val="00470C7B"/>
    <w:pPr>
      <w:spacing w:after="120"/>
      <w:outlineLvl w:val="9"/>
    </w:pPr>
  </w:style>
  <w:style w:type="paragraph" w:customStyle="1" w:styleId="EndNoteBibliography">
    <w:name w:val="EndNote Bibliography"/>
    <w:basedOn w:val="Normal"/>
    <w:link w:val="EndNoteBibliographyChar"/>
    <w:autoRedefine/>
    <w:rsid w:val="00470C7B"/>
    <w:pPr>
      <w:ind w:left="720" w:hanging="720"/>
    </w:pPr>
    <w:rPr>
      <w:noProof/>
      <w:lang w:val="en-MY"/>
    </w:rPr>
  </w:style>
  <w:style w:type="character" w:customStyle="1" w:styleId="EndNoteBibliographyChar">
    <w:name w:val="EndNote Bibliography Char"/>
    <w:basedOn w:val="UniMAPParagraphChar"/>
    <w:link w:val="EndNoteBibliography"/>
    <w:rsid w:val="00470C7B"/>
    <w:rPr>
      <w:rFonts w:ascii="Times New Roman" w:eastAsia="Times New Roman" w:hAnsi="Times New Roman" w:cs="Times New Roman"/>
      <w:noProof/>
      <w:sz w:val="24"/>
      <w:lang w:val="en-MY"/>
    </w:rPr>
  </w:style>
  <w:style w:type="table" w:customStyle="1" w:styleId="TableGrid11">
    <w:name w:val="Table Grid11"/>
    <w:basedOn w:val="TableNormal"/>
    <w:next w:val="TableGrid"/>
    <w:uiPriority w:val="59"/>
    <w:rsid w:val="00470C7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ration">
    <w:name w:val="Declaration"/>
    <w:basedOn w:val="Abstractfont"/>
    <w:autoRedefine/>
    <w:qFormat/>
    <w:rsid w:val="00470C7B"/>
    <w:pPr>
      <w:spacing w:after="0" w:line="360" w:lineRule="auto"/>
    </w:pPr>
  </w:style>
  <w:style w:type="paragraph" w:customStyle="1" w:styleId="Tabletext">
    <w:name w:val="Table text"/>
    <w:basedOn w:val="Tabletext1"/>
    <w:qFormat/>
    <w:rsid w:val="00470C7B"/>
    <w:pPr>
      <w:spacing w:before="120" w:after="120"/>
    </w:pPr>
    <w:rPr>
      <w:sz w:val="22"/>
    </w:rPr>
  </w:style>
  <w:style w:type="paragraph" w:customStyle="1" w:styleId="FigureCenterUniMAP">
    <w:name w:val="Figure Center UniMAP"/>
    <w:basedOn w:val="CaptionforFigurePlatesUniMAP"/>
    <w:autoRedefine/>
    <w:uiPriority w:val="10"/>
    <w:qFormat/>
    <w:rsid w:val="00470C7B"/>
  </w:style>
  <w:style w:type="paragraph" w:customStyle="1" w:styleId="NormalStyleforsymbolsandAbbreviation">
    <w:name w:val="Normal Style for symbols and Abbreviation"/>
    <w:basedOn w:val="Normal"/>
    <w:autoRedefine/>
    <w:qFormat/>
    <w:rsid w:val="00470C7B"/>
    <w:pPr>
      <w:spacing w:line="360" w:lineRule="auto"/>
      <w:ind w:right="173" w:firstLine="37"/>
    </w:pPr>
  </w:style>
  <w:style w:type="paragraph" w:customStyle="1" w:styleId="Page">
    <w:name w:val="Page"/>
    <w:basedOn w:val="Normal"/>
    <w:uiPriority w:val="19"/>
    <w:qFormat/>
    <w:rsid w:val="00470C7B"/>
    <w:pPr>
      <w:jc w:val="right"/>
    </w:pPr>
    <w:rPr>
      <w:b/>
      <w:bCs/>
      <w:caps/>
    </w:rPr>
  </w:style>
  <w:style w:type="character" w:customStyle="1" w:styleId="DeclarationForm2Char">
    <w:name w:val="DeclarationForm 2 Char"/>
    <w:basedOn w:val="DefaultParagraphFont"/>
    <w:link w:val="DeclarationForm2"/>
    <w:uiPriority w:val="2"/>
    <w:rsid w:val="00470C7B"/>
    <w:rPr>
      <w:rFonts w:ascii="Times New Roman" w:hAnsi="Times New Roman"/>
    </w:rPr>
  </w:style>
  <w:style w:type="paragraph" w:customStyle="1" w:styleId="Declarationspace">
    <w:name w:val="Declaration space"/>
    <w:basedOn w:val="Normal"/>
    <w:qFormat/>
    <w:rsid w:val="00470C7B"/>
    <w:rPr>
      <w:noProof/>
      <w:lang w:val="en-MY" w:eastAsia="en-MY"/>
    </w:rPr>
  </w:style>
  <w:style w:type="paragraph" w:customStyle="1" w:styleId="ThesisTitleatAbstract">
    <w:name w:val="Thesis Title at Abstract"/>
    <w:basedOn w:val="TITLEPAGE"/>
    <w:qFormat/>
    <w:rsid w:val="00470C7B"/>
    <w:pPr>
      <w:outlineLvl w:val="9"/>
    </w:pPr>
  </w:style>
  <w:style w:type="paragraph" w:customStyle="1" w:styleId="TitleAbstract">
    <w:name w:val="Title Abstract"/>
    <w:basedOn w:val="TITLEPAGE"/>
    <w:qFormat/>
    <w:rsid w:val="00470C7B"/>
    <w:pPr>
      <w:pageBreakBefore w:val="0"/>
    </w:pPr>
  </w:style>
  <w:style w:type="paragraph" w:customStyle="1" w:styleId="DeclarationForm2">
    <w:name w:val="DeclarationForm 2"/>
    <w:basedOn w:val="Normal"/>
    <w:link w:val="DeclarationForm2Char"/>
    <w:uiPriority w:val="2"/>
    <w:qFormat/>
    <w:rsid w:val="00470C7B"/>
    <w:pPr>
      <w:spacing w:after="120"/>
    </w:pPr>
  </w:style>
  <w:style w:type="character" w:customStyle="1" w:styleId="CoverUniMAPfont3Char">
    <w:name w:val="Cover UniMAP font 3 Char"/>
    <w:basedOn w:val="CoverUniMAPChar"/>
    <w:link w:val="CoverUniMAPfont3"/>
    <w:uiPriority w:val="1"/>
    <w:rsid w:val="00470C7B"/>
    <w:rPr>
      <w:rFonts w:ascii="Times New Roman" w:eastAsia="Times New Roman" w:hAnsi="Times New Roman" w:cs="Times New Roman"/>
      <w:b/>
      <w:sz w:val="32"/>
    </w:rPr>
  </w:style>
  <w:style w:type="paragraph" w:customStyle="1" w:styleId="UniMAPFont1">
    <w:name w:val="UniMAP Font 1"/>
    <w:link w:val="UniMAPFont1Char"/>
    <w:uiPriority w:val="2"/>
    <w:qFormat/>
    <w:rsid w:val="00470C7B"/>
    <w:pPr>
      <w:spacing w:after="1152" w:line="276" w:lineRule="auto"/>
      <w:jc w:val="center"/>
    </w:pPr>
    <w:rPr>
      <w:rFonts w:ascii="Times New Roman" w:eastAsia="Times New Roman" w:hAnsi="Times New Roman"/>
      <w:b/>
      <w:sz w:val="24"/>
      <w:lang w:val="en-MY"/>
    </w:rPr>
  </w:style>
  <w:style w:type="character" w:customStyle="1" w:styleId="UniMAPFont1Char">
    <w:name w:val="UniMAP Font 1 Char"/>
    <w:basedOn w:val="DefaultParagraphFont"/>
    <w:link w:val="UniMAPFont1"/>
    <w:uiPriority w:val="2"/>
    <w:rsid w:val="00470C7B"/>
    <w:rPr>
      <w:rFonts w:ascii="Times New Roman" w:eastAsia="Times New Roman" w:hAnsi="Times New Roman"/>
      <w:b/>
      <w:sz w:val="24"/>
      <w:lang w:val="en-MY"/>
    </w:rPr>
  </w:style>
  <w:style w:type="character" w:customStyle="1" w:styleId="Colon">
    <w:name w:val="Colon"/>
    <w:basedOn w:val="DefaultParagraphFont"/>
    <w:uiPriority w:val="1"/>
    <w:qFormat/>
    <w:rsid w:val="00470C7B"/>
    <w:rPr>
      <w:color w:val="FFFFFF"/>
    </w:rPr>
  </w:style>
  <w:style w:type="paragraph" w:customStyle="1" w:styleId="DECLARATIONTITLE">
    <w:name w:val="DECLARATION TITLE"/>
    <w:basedOn w:val="UniMAPFont1"/>
    <w:autoRedefine/>
    <w:rsid w:val="00470C7B"/>
    <w:pPr>
      <w:pageBreakBefore/>
      <w:outlineLvl w:val="0"/>
    </w:pPr>
    <w:rPr>
      <w:caps/>
    </w:rPr>
  </w:style>
  <w:style w:type="character" w:customStyle="1" w:styleId="Char">
    <w:name w:val="باعظيم Char"/>
    <w:basedOn w:val="DefaultParagraphFont"/>
    <w:link w:val="a"/>
    <w:locked/>
    <w:rsid w:val="00470C7B"/>
    <w:rPr>
      <w:rFonts w:ascii="Times New Roman" w:eastAsia="Times New Roman" w:hAnsi="Times New Roman" w:cs="Times New Roman"/>
      <w:sz w:val="24"/>
      <w:szCs w:val="24"/>
      <w:lang w:eastAsia="en-MY"/>
    </w:rPr>
  </w:style>
  <w:style w:type="paragraph" w:customStyle="1" w:styleId="a">
    <w:name w:val="باعظيم"/>
    <w:basedOn w:val="NormalWeb"/>
    <w:link w:val="Char"/>
    <w:qFormat/>
    <w:rsid w:val="00470C7B"/>
    <w:pPr>
      <w:spacing w:after="120" w:line="480" w:lineRule="auto"/>
      <w:ind w:firstLine="578"/>
      <w:jc w:val="both"/>
    </w:pPr>
    <w:rPr>
      <w:lang w:eastAsia="en-MY"/>
    </w:rPr>
  </w:style>
  <w:style w:type="paragraph" w:customStyle="1" w:styleId="NormalWeb1">
    <w:name w:val="Normal (Web)1"/>
    <w:basedOn w:val="Normal"/>
    <w:next w:val="NormalWeb"/>
    <w:link w:val="NormalWebChar"/>
    <w:uiPriority w:val="99"/>
    <w:unhideWhenUsed/>
    <w:rsid w:val="00470C7B"/>
    <w:rPr>
      <w:lang w:val="en-MY"/>
    </w:rPr>
  </w:style>
  <w:style w:type="paragraph" w:customStyle="1" w:styleId="EndNoteBibliographyTitle">
    <w:name w:val="EndNote Bibliography Title"/>
    <w:basedOn w:val="Normal"/>
    <w:link w:val="EndNoteBibliographyTitleChar"/>
    <w:rsid w:val="00470C7B"/>
    <w:pPr>
      <w:jc w:val="center"/>
    </w:pPr>
    <w:rPr>
      <w:noProof/>
    </w:rPr>
  </w:style>
  <w:style w:type="character" w:customStyle="1" w:styleId="EndNoteBibliographyTitleChar">
    <w:name w:val="EndNote Bibliography Title Char"/>
    <w:basedOn w:val="DefaultParagraphFont"/>
    <w:link w:val="EndNoteBibliographyTitle"/>
    <w:rsid w:val="00470C7B"/>
    <w:rPr>
      <w:rFonts w:ascii="Times New Roman" w:eastAsia="Times New Roman" w:hAnsi="Times New Roman" w:cs="Times New Roman"/>
      <w:noProof/>
      <w:sz w:val="24"/>
    </w:rPr>
  </w:style>
  <w:style w:type="character" w:customStyle="1" w:styleId="UnresolvedMention1">
    <w:name w:val="Unresolved Mention1"/>
    <w:basedOn w:val="DefaultParagraphFont"/>
    <w:uiPriority w:val="99"/>
    <w:semiHidden/>
    <w:unhideWhenUsed/>
    <w:rsid w:val="00470C7B"/>
    <w:rPr>
      <w:color w:val="808080"/>
      <w:shd w:val="clear" w:color="auto" w:fill="E6E6E6"/>
    </w:rPr>
  </w:style>
  <w:style w:type="table" w:customStyle="1" w:styleId="TableGrid9">
    <w:name w:val="Table Grid9"/>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link w:val="Heading11Char"/>
    <w:autoRedefine/>
    <w:uiPriority w:val="9"/>
    <w:qFormat/>
    <w:rsid w:val="00470C7B"/>
    <w:pPr>
      <w:keepNext/>
      <w:keepLines/>
      <w:spacing w:afterLines="250" w:line="480" w:lineRule="auto"/>
      <w:jc w:val="both"/>
      <w:outlineLvl w:val="1"/>
    </w:pPr>
    <w:rPr>
      <w:rFonts w:eastAsia="SimSun"/>
      <w:b/>
      <w:bCs/>
      <w:noProof/>
      <w:szCs w:val="26"/>
      <w:lang w:val="en-MY" w:eastAsia="ms-MY" w:bidi="ar-YE"/>
    </w:rPr>
  </w:style>
  <w:style w:type="character" w:customStyle="1" w:styleId="Heading11Char">
    <w:name w:val="Heading 11 Char"/>
    <w:basedOn w:val="DefaultParagraphFont"/>
    <w:link w:val="Heading11"/>
    <w:uiPriority w:val="9"/>
    <w:rsid w:val="00470C7B"/>
    <w:rPr>
      <w:rFonts w:ascii="Times New Roman" w:eastAsia="SimSun" w:hAnsi="Times New Roman" w:cs="Times New Roman"/>
      <w:b/>
      <w:bCs/>
      <w:noProof/>
      <w:sz w:val="24"/>
      <w:szCs w:val="26"/>
      <w:lang w:val="en-MY" w:eastAsia="ms-MY" w:bidi="ar-YE"/>
    </w:rPr>
  </w:style>
  <w:style w:type="character" w:customStyle="1" w:styleId="apple-style-span">
    <w:name w:val="apple-style-span"/>
    <w:basedOn w:val="DefaultParagraphFont"/>
    <w:rsid w:val="00470C7B"/>
  </w:style>
  <w:style w:type="character" w:customStyle="1" w:styleId="apple-converted-space">
    <w:name w:val="apple-converted-space"/>
    <w:basedOn w:val="DefaultParagraphFont"/>
    <w:rsid w:val="00470C7B"/>
  </w:style>
  <w:style w:type="character" w:customStyle="1" w:styleId="hps">
    <w:name w:val="hps"/>
    <w:basedOn w:val="DefaultParagraphFont"/>
    <w:rsid w:val="00470C7B"/>
  </w:style>
  <w:style w:type="paragraph" w:styleId="NoSpacing">
    <w:name w:val="No Spacing"/>
    <w:basedOn w:val="Normal"/>
    <w:next w:val="BodyText"/>
    <w:uiPriority w:val="1"/>
    <w:qFormat/>
    <w:rsid w:val="00470C7B"/>
    <w:pPr>
      <w:spacing w:before="100" w:beforeAutospacing="1" w:line="480" w:lineRule="auto"/>
      <w:ind w:firstLine="720"/>
      <w:jc w:val="both"/>
    </w:pPr>
    <w:rPr>
      <w:rFonts w:eastAsia="MS Mincho"/>
      <w:lang w:eastAsia="ja-JP"/>
    </w:rPr>
  </w:style>
  <w:style w:type="character" w:styleId="EndnoteReference">
    <w:name w:val="endnote reference"/>
    <w:uiPriority w:val="99"/>
    <w:semiHidden/>
    <w:unhideWhenUsed/>
    <w:rsid w:val="00470C7B"/>
    <w:rPr>
      <w:vertAlign w:val="superscript"/>
    </w:rPr>
  </w:style>
  <w:style w:type="paragraph" w:styleId="DocumentMap">
    <w:name w:val="Document Map"/>
    <w:basedOn w:val="Normal"/>
    <w:link w:val="DocumentMapChar"/>
    <w:uiPriority w:val="99"/>
    <w:semiHidden/>
    <w:unhideWhenUsed/>
    <w:rsid w:val="00470C7B"/>
    <w:pPr>
      <w:spacing w:after="200" w:line="480" w:lineRule="auto"/>
      <w:ind w:firstLine="720"/>
      <w:jc w:val="both"/>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70C7B"/>
    <w:rPr>
      <w:rFonts w:ascii="Tahoma" w:eastAsia="Calibri" w:hAnsi="Tahoma" w:cs="Tahoma"/>
      <w:sz w:val="16"/>
      <w:szCs w:val="16"/>
    </w:rPr>
  </w:style>
  <w:style w:type="paragraph" w:customStyle="1" w:styleId="Default">
    <w:name w:val="Default"/>
    <w:rsid w:val="00470C7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ediumGrid3-Accent3">
    <w:name w:val="Medium Grid 3 Accent 3"/>
    <w:basedOn w:val="TableNormal"/>
    <w:uiPriority w:val="69"/>
    <w:rsid w:val="00470C7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9"/>
    <w:rsid w:val="00470C7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yle14">
    <w:name w:val="Style14"/>
    <w:basedOn w:val="Normal"/>
    <w:uiPriority w:val="99"/>
    <w:rsid w:val="00470C7B"/>
    <w:pPr>
      <w:widowControl w:val="0"/>
      <w:autoSpaceDE w:val="0"/>
      <w:autoSpaceDN w:val="0"/>
      <w:adjustRightInd w:val="0"/>
      <w:spacing w:line="278" w:lineRule="exact"/>
      <w:ind w:hanging="355"/>
      <w:jc w:val="both"/>
    </w:pPr>
    <w:rPr>
      <w:lang w:val="en-SG" w:eastAsia="en-SG"/>
    </w:rPr>
  </w:style>
  <w:style w:type="character" w:customStyle="1" w:styleId="FontStyle39">
    <w:name w:val="Font Style39"/>
    <w:basedOn w:val="DefaultParagraphFont"/>
    <w:uiPriority w:val="99"/>
    <w:rsid w:val="00470C7B"/>
    <w:rPr>
      <w:rFonts w:ascii="Times New Roman" w:hAnsi="Times New Roman" w:cs="Times New Roman"/>
      <w:sz w:val="22"/>
      <w:szCs w:val="22"/>
    </w:rPr>
  </w:style>
  <w:style w:type="paragraph" w:customStyle="1" w:styleId="BodyText1">
    <w:name w:val="Body Text1"/>
    <w:basedOn w:val="Normal"/>
    <w:next w:val="BodyText"/>
    <w:link w:val="BodyTextChar"/>
    <w:qFormat/>
    <w:rsid w:val="00470C7B"/>
    <w:pPr>
      <w:widowControl w:val="0"/>
      <w:ind w:left="100" w:firstLine="720"/>
      <w:jc w:val="both"/>
    </w:pPr>
  </w:style>
  <w:style w:type="character" w:customStyle="1" w:styleId="BodyTextChar">
    <w:name w:val="Body Text Char"/>
    <w:basedOn w:val="DefaultParagraphFont"/>
    <w:link w:val="BodyText1"/>
    <w:rsid w:val="00470C7B"/>
    <w:rPr>
      <w:rFonts w:ascii="Times New Roman" w:eastAsia="Times New Roman" w:hAnsi="Times New Roman"/>
      <w:sz w:val="24"/>
      <w:szCs w:val="24"/>
    </w:rPr>
  </w:style>
  <w:style w:type="table" w:customStyle="1" w:styleId="TableNormal1">
    <w:name w:val="Table Normal1"/>
    <w:uiPriority w:val="2"/>
    <w:semiHidden/>
    <w:unhideWhenUsed/>
    <w:qFormat/>
    <w:rsid w:val="00470C7B"/>
    <w:pPr>
      <w:widowControl w:val="0"/>
      <w:spacing w:after="0" w:line="240" w:lineRule="auto"/>
    </w:pPr>
    <w:tblPr>
      <w:tblInd w:w="0" w:type="dxa"/>
      <w:tblCellMar>
        <w:top w:w="0" w:type="dxa"/>
        <w:left w:w="0" w:type="dxa"/>
        <w:bottom w:w="0" w:type="dxa"/>
        <w:right w:w="0" w:type="dxa"/>
      </w:tblCellMar>
    </w:tblPr>
  </w:style>
  <w:style w:type="paragraph" w:customStyle="1" w:styleId="Style3">
    <w:name w:val="Style3"/>
    <w:basedOn w:val="Normal"/>
    <w:link w:val="Style3Char"/>
    <w:uiPriority w:val="99"/>
    <w:rsid w:val="00470C7B"/>
    <w:pPr>
      <w:widowControl w:val="0"/>
      <w:autoSpaceDE w:val="0"/>
      <w:autoSpaceDN w:val="0"/>
      <w:adjustRightInd w:val="0"/>
      <w:spacing w:line="276" w:lineRule="exact"/>
      <w:ind w:firstLine="720"/>
      <w:jc w:val="both"/>
    </w:pPr>
    <w:rPr>
      <w:color w:val="1F3763" w:themeColor="accent1" w:themeShade="7F"/>
      <w:lang w:val="en-SG" w:eastAsia="en-SG"/>
    </w:rPr>
  </w:style>
  <w:style w:type="character" w:customStyle="1" w:styleId="FontStyle37">
    <w:name w:val="Font Style37"/>
    <w:basedOn w:val="DefaultParagraphFont"/>
    <w:uiPriority w:val="99"/>
    <w:rsid w:val="00470C7B"/>
    <w:rPr>
      <w:rFonts w:ascii="Times New Roman" w:hAnsi="Times New Roman" w:cs="Times New Roman"/>
      <w:b/>
      <w:bCs/>
      <w:sz w:val="22"/>
      <w:szCs w:val="22"/>
    </w:rPr>
  </w:style>
  <w:style w:type="character" w:customStyle="1" w:styleId="FontStyle38">
    <w:name w:val="Font Style38"/>
    <w:basedOn w:val="DefaultParagraphFont"/>
    <w:uiPriority w:val="99"/>
    <w:rsid w:val="00470C7B"/>
    <w:rPr>
      <w:rFonts w:ascii="Times New Roman" w:hAnsi="Times New Roman" w:cs="Times New Roman"/>
      <w:i/>
      <w:iCs/>
      <w:sz w:val="22"/>
      <w:szCs w:val="22"/>
    </w:rPr>
  </w:style>
  <w:style w:type="paragraph" w:customStyle="1" w:styleId="Style24">
    <w:name w:val="Style24"/>
    <w:basedOn w:val="Normal"/>
    <w:uiPriority w:val="99"/>
    <w:rsid w:val="00470C7B"/>
    <w:pPr>
      <w:widowControl w:val="0"/>
      <w:autoSpaceDE w:val="0"/>
      <w:autoSpaceDN w:val="0"/>
      <w:adjustRightInd w:val="0"/>
      <w:spacing w:line="254" w:lineRule="exact"/>
      <w:ind w:firstLine="720"/>
      <w:jc w:val="both"/>
    </w:pPr>
    <w:rPr>
      <w:lang w:val="en-SG" w:eastAsia="en-SG"/>
    </w:rPr>
  </w:style>
  <w:style w:type="character" w:customStyle="1" w:styleId="FontStyle136">
    <w:name w:val="Font Style136"/>
    <w:basedOn w:val="DefaultParagraphFont"/>
    <w:uiPriority w:val="99"/>
    <w:rsid w:val="00470C7B"/>
    <w:rPr>
      <w:rFonts w:ascii="Times New Roman" w:hAnsi="Times New Roman" w:cs="Times New Roman"/>
      <w:b/>
      <w:bCs/>
      <w:sz w:val="22"/>
      <w:szCs w:val="22"/>
    </w:rPr>
  </w:style>
  <w:style w:type="paragraph" w:customStyle="1" w:styleId="Style15">
    <w:name w:val="Style15"/>
    <w:basedOn w:val="Normal"/>
    <w:uiPriority w:val="99"/>
    <w:rsid w:val="00470C7B"/>
    <w:pPr>
      <w:widowControl w:val="0"/>
      <w:autoSpaceDE w:val="0"/>
      <w:autoSpaceDN w:val="0"/>
      <w:adjustRightInd w:val="0"/>
      <w:spacing w:line="254" w:lineRule="exact"/>
      <w:ind w:firstLine="720"/>
      <w:jc w:val="center"/>
    </w:pPr>
    <w:rPr>
      <w:lang w:val="en-SG" w:eastAsia="en-SG"/>
    </w:rPr>
  </w:style>
  <w:style w:type="paragraph" w:customStyle="1" w:styleId="Style17">
    <w:name w:val="Style17"/>
    <w:basedOn w:val="Normal"/>
    <w:uiPriority w:val="99"/>
    <w:rsid w:val="00470C7B"/>
    <w:pPr>
      <w:widowControl w:val="0"/>
      <w:autoSpaceDE w:val="0"/>
      <w:autoSpaceDN w:val="0"/>
      <w:adjustRightInd w:val="0"/>
      <w:ind w:firstLine="720"/>
      <w:jc w:val="both"/>
    </w:pPr>
    <w:rPr>
      <w:lang w:val="en-SG" w:eastAsia="en-SG"/>
    </w:rPr>
  </w:style>
  <w:style w:type="paragraph" w:customStyle="1" w:styleId="Style19">
    <w:name w:val="Style19"/>
    <w:basedOn w:val="Normal"/>
    <w:uiPriority w:val="99"/>
    <w:rsid w:val="00470C7B"/>
    <w:pPr>
      <w:widowControl w:val="0"/>
      <w:autoSpaceDE w:val="0"/>
      <w:autoSpaceDN w:val="0"/>
      <w:adjustRightInd w:val="0"/>
      <w:ind w:firstLine="720"/>
      <w:jc w:val="both"/>
    </w:pPr>
    <w:rPr>
      <w:lang w:val="en-SG" w:eastAsia="en-SG"/>
    </w:rPr>
  </w:style>
  <w:style w:type="paragraph" w:customStyle="1" w:styleId="Style21">
    <w:name w:val="Style21"/>
    <w:basedOn w:val="Normal"/>
    <w:uiPriority w:val="99"/>
    <w:rsid w:val="00470C7B"/>
    <w:pPr>
      <w:widowControl w:val="0"/>
      <w:autoSpaceDE w:val="0"/>
      <w:autoSpaceDN w:val="0"/>
      <w:adjustRightInd w:val="0"/>
      <w:spacing w:line="254" w:lineRule="exact"/>
      <w:ind w:firstLine="720"/>
      <w:jc w:val="both"/>
    </w:pPr>
    <w:rPr>
      <w:lang w:val="en-SG" w:eastAsia="en-SG"/>
    </w:rPr>
  </w:style>
  <w:style w:type="paragraph" w:customStyle="1" w:styleId="Style25">
    <w:name w:val="Style25"/>
    <w:basedOn w:val="Normal"/>
    <w:uiPriority w:val="99"/>
    <w:rsid w:val="00470C7B"/>
    <w:pPr>
      <w:widowControl w:val="0"/>
      <w:autoSpaceDE w:val="0"/>
      <w:autoSpaceDN w:val="0"/>
      <w:adjustRightInd w:val="0"/>
      <w:ind w:firstLine="720"/>
      <w:jc w:val="both"/>
    </w:pPr>
    <w:rPr>
      <w:lang w:val="en-SG" w:eastAsia="en-SG"/>
    </w:rPr>
  </w:style>
  <w:style w:type="character" w:customStyle="1" w:styleId="FontStyle129">
    <w:name w:val="Font Style129"/>
    <w:basedOn w:val="DefaultParagraphFont"/>
    <w:uiPriority w:val="99"/>
    <w:rsid w:val="00470C7B"/>
    <w:rPr>
      <w:rFonts w:ascii="Times New Roman" w:hAnsi="Times New Roman" w:cs="Times New Roman"/>
      <w:b/>
      <w:bCs/>
      <w:sz w:val="14"/>
      <w:szCs w:val="14"/>
    </w:rPr>
  </w:style>
  <w:style w:type="character" w:customStyle="1" w:styleId="FontStyle132">
    <w:name w:val="Font Style132"/>
    <w:basedOn w:val="DefaultParagraphFont"/>
    <w:uiPriority w:val="99"/>
    <w:rsid w:val="00470C7B"/>
    <w:rPr>
      <w:rFonts w:ascii="Times New Roman" w:hAnsi="Times New Roman" w:cs="Times New Roman"/>
      <w:sz w:val="14"/>
      <w:szCs w:val="14"/>
    </w:rPr>
  </w:style>
  <w:style w:type="character" w:customStyle="1" w:styleId="FontStyle137">
    <w:name w:val="Font Style137"/>
    <w:basedOn w:val="DefaultParagraphFont"/>
    <w:uiPriority w:val="99"/>
    <w:rsid w:val="00470C7B"/>
    <w:rPr>
      <w:rFonts w:ascii="Times New Roman" w:hAnsi="Times New Roman" w:cs="Times New Roman"/>
      <w:sz w:val="22"/>
      <w:szCs w:val="22"/>
    </w:rPr>
  </w:style>
  <w:style w:type="table" w:customStyle="1" w:styleId="TableGrid2">
    <w:name w:val="Table Grid2"/>
    <w:basedOn w:val="TableNormal"/>
    <w:next w:val="TableGrid"/>
    <w:uiPriority w:val="59"/>
    <w:rsid w:val="00470C7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70C7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70C7B"/>
  </w:style>
  <w:style w:type="character" w:customStyle="1" w:styleId="FollowedHyperlink1">
    <w:name w:val="FollowedHyperlink1"/>
    <w:basedOn w:val="DefaultParagraphFont"/>
    <w:uiPriority w:val="99"/>
    <w:semiHidden/>
    <w:unhideWhenUsed/>
    <w:rsid w:val="00470C7B"/>
    <w:rPr>
      <w:color w:val="800080"/>
      <w:u w:val="single"/>
    </w:rPr>
  </w:style>
  <w:style w:type="paragraph" w:customStyle="1" w:styleId="TOC51">
    <w:name w:val="TOC 51"/>
    <w:basedOn w:val="Normal"/>
    <w:next w:val="Normal"/>
    <w:autoRedefine/>
    <w:uiPriority w:val="39"/>
    <w:unhideWhenUsed/>
    <w:rsid w:val="00470C7B"/>
    <w:pPr>
      <w:spacing w:line="276" w:lineRule="auto"/>
      <w:ind w:left="660" w:firstLine="720"/>
      <w:jc w:val="both"/>
    </w:pPr>
    <w:rPr>
      <w:sz w:val="20"/>
      <w:lang w:val="en-MY" w:eastAsia="en-MY"/>
    </w:rPr>
  </w:style>
  <w:style w:type="paragraph" w:customStyle="1" w:styleId="TOC61">
    <w:name w:val="TOC 61"/>
    <w:basedOn w:val="Normal"/>
    <w:next w:val="Normal"/>
    <w:autoRedefine/>
    <w:uiPriority w:val="39"/>
    <w:unhideWhenUsed/>
    <w:rsid w:val="00470C7B"/>
    <w:pPr>
      <w:spacing w:line="276" w:lineRule="auto"/>
      <w:ind w:left="880" w:firstLine="720"/>
      <w:jc w:val="both"/>
    </w:pPr>
    <w:rPr>
      <w:sz w:val="20"/>
      <w:lang w:val="en-MY" w:eastAsia="en-MY"/>
    </w:rPr>
  </w:style>
  <w:style w:type="paragraph" w:customStyle="1" w:styleId="TOC71">
    <w:name w:val="TOC 71"/>
    <w:basedOn w:val="Normal"/>
    <w:next w:val="Normal"/>
    <w:autoRedefine/>
    <w:uiPriority w:val="39"/>
    <w:unhideWhenUsed/>
    <w:rsid w:val="00470C7B"/>
    <w:pPr>
      <w:spacing w:line="276" w:lineRule="auto"/>
      <w:ind w:left="1100" w:firstLine="720"/>
      <w:jc w:val="both"/>
    </w:pPr>
    <w:rPr>
      <w:sz w:val="20"/>
      <w:lang w:val="en-MY" w:eastAsia="en-MY"/>
    </w:rPr>
  </w:style>
  <w:style w:type="paragraph" w:customStyle="1" w:styleId="TOC81">
    <w:name w:val="TOC 81"/>
    <w:basedOn w:val="Normal"/>
    <w:next w:val="Normal"/>
    <w:autoRedefine/>
    <w:uiPriority w:val="39"/>
    <w:unhideWhenUsed/>
    <w:rsid w:val="00470C7B"/>
    <w:pPr>
      <w:spacing w:line="276" w:lineRule="auto"/>
      <w:ind w:left="1320" w:firstLine="720"/>
      <w:jc w:val="both"/>
    </w:pPr>
    <w:rPr>
      <w:sz w:val="20"/>
      <w:lang w:val="en-MY" w:eastAsia="en-MY"/>
    </w:rPr>
  </w:style>
  <w:style w:type="paragraph" w:customStyle="1" w:styleId="TOC91">
    <w:name w:val="TOC 91"/>
    <w:basedOn w:val="Normal"/>
    <w:next w:val="Normal"/>
    <w:autoRedefine/>
    <w:uiPriority w:val="39"/>
    <w:unhideWhenUsed/>
    <w:rsid w:val="00470C7B"/>
    <w:pPr>
      <w:spacing w:line="276" w:lineRule="auto"/>
      <w:ind w:left="1540" w:firstLine="720"/>
      <w:jc w:val="both"/>
    </w:pPr>
    <w:rPr>
      <w:sz w:val="20"/>
      <w:lang w:val="en-MY" w:eastAsia="en-MY"/>
    </w:rPr>
  </w:style>
  <w:style w:type="paragraph" w:styleId="BodyTextIndent">
    <w:name w:val="Body Text Indent"/>
    <w:basedOn w:val="Normal"/>
    <w:link w:val="BodyTextIndentChar"/>
    <w:unhideWhenUsed/>
    <w:rsid w:val="00470C7B"/>
    <w:pPr>
      <w:spacing w:after="120" w:line="276" w:lineRule="auto"/>
      <w:ind w:left="360" w:firstLine="720"/>
      <w:jc w:val="both"/>
    </w:pPr>
    <w:rPr>
      <w:rFonts w:ascii="Calibri" w:eastAsia="Calibri" w:hAnsi="Calibri" w:cs="Calibri"/>
      <w:lang w:eastAsia="en-MY"/>
    </w:rPr>
  </w:style>
  <w:style w:type="character" w:customStyle="1" w:styleId="BodyTextIndentChar">
    <w:name w:val="Body Text Indent Char"/>
    <w:basedOn w:val="DefaultParagraphFont"/>
    <w:link w:val="BodyTextIndent"/>
    <w:rsid w:val="00470C7B"/>
    <w:rPr>
      <w:rFonts w:ascii="Calibri" w:eastAsia="Calibri" w:hAnsi="Calibri" w:cs="Calibri"/>
      <w:lang w:val="en-GB" w:eastAsia="en-MY"/>
    </w:rPr>
  </w:style>
  <w:style w:type="paragraph" w:styleId="BodyTextIndent2">
    <w:name w:val="Body Text Indent 2"/>
    <w:basedOn w:val="Normal"/>
    <w:link w:val="BodyTextIndent2Char"/>
    <w:semiHidden/>
    <w:unhideWhenUsed/>
    <w:rsid w:val="00470C7B"/>
    <w:pPr>
      <w:spacing w:after="120" w:line="480" w:lineRule="auto"/>
      <w:ind w:left="360" w:firstLine="720"/>
      <w:jc w:val="both"/>
    </w:pPr>
    <w:rPr>
      <w:rFonts w:ascii="Calibri" w:hAnsi="Calibri" w:cs="Calibri"/>
      <w:lang w:eastAsia="en-MY"/>
    </w:rPr>
  </w:style>
  <w:style w:type="character" w:customStyle="1" w:styleId="BodyTextIndent2Char">
    <w:name w:val="Body Text Indent 2 Char"/>
    <w:basedOn w:val="DefaultParagraphFont"/>
    <w:link w:val="BodyTextIndent2"/>
    <w:semiHidden/>
    <w:rsid w:val="00470C7B"/>
    <w:rPr>
      <w:rFonts w:ascii="Calibri" w:eastAsia="Times New Roman" w:hAnsi="Calibri" w:cs="Calibri"/>
      <w:lang w:val="en-GB" w:eastAsia="en-MY"/>
    </w:rPr>
  </w:style>
  <w:style w:type="paragraph" w:customStyle="1" w:styleId="SAP25-TableCell">
    <w:name w:val="SAP25-Table Cell"/>
    <w:qFormat/>
    <w:rsid w:val="00470C7B"/>
    <w:pPr>
      <w:spacing w:after="0" w:line="200" w:lineRule="exact"/>
      <w:jc w:val="center"/>
    </w:pPr>
    <w:rPr>
      <w:rFonts w:ascii="Times New Roman" w:eastAsia="Times New Roman" w:hAnsi="Times New Roman" w:cs="Times New Roman"/>
      <w:bCs/>
      <w:sz w:val="16"/>
      <w:szCs w:val="16"/>
      <w:lang w:val="en-AU" w:eastAsia="zh-CN"/>
    </w:rPr>
  </w:style>
  <w:style w:type="table" w:customStyle="1" w:styleId="LightShading1">
    <w:name w:val="Light Shading1"/>
    <w:basedOn w:val="TableNormal"/>
    <w:uiPriority w:val="60"/>
    <w:rsid w:val="00470C7B"/>
    <w:pPr>
      <w:spacing w:after="0" w:line="240" w:lineRule="auto"/>
    </w:pPr>
    <w:rPr>
      <w:rFonts w:eastAsia="Times New Roman"/>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470C7B"/>
    <w:pPr>
      <w:spacing w:after="0" w:line="240" w:lineRule="auto"/>
    </w:pPr>
    <w:rPr>
      <w:rFonts w:eastAsia="Times New Roman"/>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sac">
    <w:name w:val="msac"/>
    <w:basedOn w:val="DefaultParagraphFont"/>
    <w:rsid w:val="00470C7B"/>
  </w:style>
  <w:style w:type="character" w:customStyle="1" w:styleId="sac">
    <w:name w:val="sac"/>
    <w:basedOn w:val="DefaultParagraphFont"/>
    <w:rsid w:val="00470C7B"/>
  </w:style>
  <w:style w:type="character" w:customStyle="1" w:styleId="BodyTextIndent2Char1">
    <w:name w:val="Body Text Indent 2 Char1"/>
    <w:basedOn w:val="DefaultParagraphFont"/>
    <w:uiPriority w:val="99"/>
    <w:semiHidden/>
    <w:rsid w:val="00470C7B"/>
    <w:rPr>
      <w:lang w:val="en-US"/>
    </w:rPr>
  </w:style>
  <w:style w:type="character" w:customStyle="1" w:styleId="longtext">
    <w:name w:val="long_text"/>
    <w:basedOn w:val="DefaultParagraphFont"/>
    <w:rsid w:val="00470C7B"/>
  </w:style>
  <w:style w:type="character" w:customStyle="1" w:styleId="shorttext">
    <w:name w:val="short_text"/>
    <w:basedOn w:val="DefaultParagraphFont"/>
    <w:rsid w:val="00470C7B"/>
  </w:style>
  <w:style w:type="paragraph" w:customStyle="1" w:styleId="Bibliography1">
    <w:name w:val="Bibliography1"/>
    <w:basedOn w:val="Normal"/>
    <w:next w:val="Normal"/>
    <w:uiPriority w:val="37"/>
    <w:unhideWhenUsed/>
    <w:rsid w:val="00470C7B"/>
    <w:pPr>
      <w:spacing w:after="200" w:line="276" w:lineRule="auto"/>
      <w:ind w:firstLine="720"/>
      <w:jc w:val="both"/>
    </w:pPr>
  </w:style>
  <w:style w:type="numbering" w:customStyle="1" w:styleId="NoList11">
    <w:name w:val="No List11"/>
    <w:next w:val="NoList"/>
    <w:uiPriority w:val="99"/>
    <w:semiHidden/>
    <w:unhideWhenUsed/>
    <w:rsid w:val="00470C7B"/>
  </w:style>
  <w:style w:type="character" w:customStyle="1" w:styleId="Hyperlink1">
    <w:name w:val="Hyperlink1"/>
    <w:basedOn w:val="DefaultParagraphFont"/>
    <w:uiPriority w:val="99"/>
    <w:unhideWhenUsed/>
    <w:rsid w:val="00470C7B"/>
    <w:rPr>
      <w:color w:val="0000FF"/>
      <w:u w:val="single"/>
    </w:rPr>
  </w:style>
  <w:style w:type="numbering" w:customStyle="1" w:styleId="NoList2">
    <w:name w:val="No List2"/>
    <w:next w:val="NoList"/>
    <w:uiPriority w:val="99"/>
    <w:semiHidden/>
    <w:unhideWhenUsed/>
    <w:rsid w:val="00470C7B"/>
  </w:style>
  <w:style w:type="paragraph" w:customStyle="1" w:styleId="Blockquote">
    <w:name w:val="Blockquote"/>
    <w:basedOn w:val="Normal"/>
    <w:rsid w:val="00470C7B"/>
    <w:pPr>
      <w:spacing w:before="100"/>
      <w:ind w:left="360" w:right="360" w:firstLine="720"/>
      <w:jc w:val="both"/>
    </w:pPr>
    <w:rPr>
      <w:snapToGrid w:val="0"/>
      <w:szCs w:val="20"/>
      <w:lang w:eastAsia="zh-CN"/>
    </w:rPr>
  </w:style>
  <w:style w:type="paragraph" w:customStyle="1" w:styleId="TableTitle">
    <w:name w:val="Table Title"/>
    <w:basedOn w:val="Normal"/>
    <w:autoRedefine/>
    <w:qFormat/>
    <w:rsid w:val="00470C7B"/>
    <w:pPr>
      <w:spacing w:line="480" w:lineRule="auto"/>
      <w:ind w:firstLine="720"/>
      <w:jc w:val="center"/>
    </w:pPr>
    <w:rPr>
      <w:rFonts w:eastAsia="Calibri"/>
      <w:b/>
      <w:bCs/>
      <w:caps/>
    </w:rPr>
  </w:style>
  <w:style w:type="numbering" w:customStyle="1" w:styleId="NoList3">
    <w:name w:val="No List3"/>
    <w:next w:val="NoList"/>
    <w:uiPriority w:val="99"/>
    <w:semiHidden/>
    <w:unhideWhenUsed/>
    <w:rsid w:val="00470C7B"/>
  </w:style>
  <w:style w:type="character" w:customStyle="1" w:styleId="gt-baf-back">
    <w:name w:val="gt-baf-back"/>
    <w:basedOn w:val="DefaultParagraphFont"/>
    <w:rsid w:val="00470C7B"/>
  </w:style>
  <w:style w:type="numbering" w:customStyle="1" w:styleId="NoList111">
    <w:name w:val="No List111"/>
    <w:next w:val="NoList"/>
    <w:uiPriority w:val="99"/>
    <w:semiHidden/>
    <w:unhideWhenUsed/>
    <w:rsid w:val="00470C7B"/>
  </w:style>
  <w:style w:type="table" w:customStyle="1" w:styleId="TableGrid111">
    <w:name w:val="Table Grid111"/>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0C7B"/>
  </w:style>
  <w:style w:type="table" w:customStyle="1" w:styleId="TableGrid21">
    <w:name w:val="Table Grid21"/>
    <w:basedOn w:val="TableNormal"/>
    <w:next w:val="TableGrid"/>
    <w:uiPriority w:val="59"/>
    <w:rsid w:val="00470C7B"/>
    <w:pPr>
      <w:spacing w:after="0" w:line="240" w:lineRule="auto"/>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470C7B"/>
    <w:pPr>
      <w:spacing w:before="100" w:beforeAutospacing="1"/>
      <w:ind w:firstLine="720"/>
      <w:jc w:val="center"/>
      <w:textAlignment w:val="center"/>
    </w:pPr>
  </w:style>
  <w:style w:type="paragraph" w:customStyle="1" w:styleId="xl66">
    <w:name w:val="xl66"/>
    <w:basedOn w:val="Normal"/>
    <w:rsid w:val="00470C7B"/>
    <w:pPr>
      <w:spacing w:before="100" w:beforeAutospacing="1"/>
      <w:ind w:firstLine="720"/>
      <w:jc w:val="both"/>
    </w:pPr>
    <w:rPr>
      <w:sz w:val="20"/>
      <w:szCs w:val="20"/>
    </w:rPr>
  </w:style>
  <w:style w:type="paragraph" w:customStyle="1" w:styleId="xl67">
    <w:name w:val="xl67"/>
    <w:basedOn w:val="Normal"/>
    <w:rsid w:val="00470C7B"/>
    <w:pPr>
      <w:pBdr>
        <w:bottom w:val="single" w:sz="8" w:space="0" w:color="auto"/>
      </w:pBdr>
      <w:spacing w:before="100" w:beforeAutospacing="1"/>
      <w:ind w:firstLine="720"/>
      <w:jc w:val="both"/>
    </w:pPr>
    <w:rPr>
      <w:sz w:val="16"/>
      <w:szCs w:val="16"/>
    </w:rPr>
  </w:style>
  <w:style w:type="paragraph" w:customStyle="1" w:styleId="xl68">
    <w:name w:val="xl68"/>
    <w:basedOn w:val="Normal"/>
    <w:rsid w:val="00470C7B"/>
    <w:pPr>
      <w:spacing w:before="100" w:beforeAutospacing="1"/>
      <w:ind w:firstLine="720"/>
      <w:jc w:val="both"/>
    </w:pPr>
    <w:rPr>
      <w:sz w:val="16"/>
      <w:szCs w:val="16"/>
    </w:rPr>
  </w:style>
  <w:style w:type="paragraph" w:customStyle="1" w:styleId="xl69">
    <w:name w:val="xl69"/>
    <w:basedOn w:val="Normal"/>
    <w:rsid w:val="00470C7B"/>
    <w:pPr>
      <w:pBdr>
        <w:top w:val="single" w:sz="8" w:space="0" w:color="auto"/>
        <w:bottom w:val="single" w:sz="8" w:space="0" w:color="auto"/>
      </w:pBdr>
      <w:spacing w:before="100" w:beforeAutospacing="1"/>
      <w:ind w:firstLine="720"/>
      <w:jc w:val="center"/>
      <w:textAlignment w:val="center"/>
    </w:pPr>
    <w:rPr>
      <w:b/>
      <w:bCs/>
      <w:sz w:val="12"/>
      <w:szCs w:val="12"/>
    </w:rPr>
  </w:style>
  <w:style w:type="paragraph" w:customStyle="1" w:styleId="xl70">
    <w:name w:val="xl70"/>
    <w:basedOn w:val="Normal"/>
    <w:rsid w:val="00470C7B"/>
    <w:pPr>
      <w:pBdr>
        <w:top w:val="single" w:sz="8" w:space="0" w:color="auto"/>
        <w:bottom w:val="single" w:sz="8" w:space="0" w:color="auto"/>
      </w:pBdr>
      <w:spacing w:before="100" w:beforeAutospacing="1"/>
      <w:ind w:firstLine="720"/>
      <w:jc w:val="center"/>
      <w:textAlignment w:val="center"/>
    </w:pPr>
    <w:rPr>
      <w:b/>
      <w:bCs/>
      <w:sz w:val="12"/>
      <w:szCs w:val="12"/>
    </w:rPr>
  </w:style>
  <w:style w:type="paragraph" w:customStyle="1" w:styleId="xl71">
    <w:name w:val="xl71"/>
    <w:basedOn w:val="Normal"/>
    <w:rsid w:val="00470C7B"/>
    <w:pPr>
      <w:spacing w:before="100" w:beforeAutospacing="1"/>
      <w:ind w:firstLine="720"/>
      <w:jc w:val="center"/>
    </w:pPr>
    <w:rPr>
      <w:b/>
      <w:bCs/>
      <w:sz w:val="12"/>
      <w:szCs w:val="12"/>
    </w:rPr>
  </w:style>
  <w:style w:type="paragraph" w:customStyle="1" w:styleId="xl72">
    <w:name w:val="xl72"/>
    <w:basedOn w:val="Normal"/>
    <w:rsid w:val="00470C7B"/>
    <w:pPr>
      <w:spacing w:before="100" w:beforeAutospacing="1"/>
      <w:ind w:firstLine="720"/>
      <w:jc w:val="center"/>
    </w:pPr>
    <w:rPr>
      <w:b/>
      <w:bCs/>
      <w:color w:val="000000"/>
      <w:sz w:val="12"/>
      <w:szCs w:val="12"/>
    </w:rPr>
  </w:style>
  <w:style w:type="paragraph" w:customStyle="1" w:styleId="xl73">
    <w:name w:val="xl73"/>
    <w:basedOn w:val="Normal"/>
    <w:rsid w:val="00470C7B"/>
    <w:pPr>
      <w:spacing w:before="100" w:beforeAutospacing="1"/>
      <w:ind w:firstLine="720"/>
      <w:jc w:val="center"/>
    </w:pPr>
    <w:rPr>
      <w:color w:val="000000"/>
      <w:sz w:val="12"/>
      <w:szCs w:val="12"/>
    </w:rPr>
  </w:style>
  <w:style w:type="paragraph" w:customStyle="1" w:styleId="xl74">
    <w:name w:val="xl74"/>
    <w:basedOn w:val="Normal"/>
    <w:rsid w:val="00470C7B"/>
    <w:pPr>
      <w:spacing w:before="100" w:beforeAutospacing="1"/>
      <w:ind w:firstLine="720"/>
      <w:jc w:val="center"/>
      <w:textAlignment w:val="center"/>
    </w:pPr>
    <w:rPr>
      <w:b/>
      <w:bCs/>
      <w:sz w:val="12"/>
      <w:szCs w:val="12"/>
    </w:rPr>
  </w:style>
  <w:style w:type="paragraph" w:customStyle="1" w:styleId="xl75">
    <w:name w:val="xl75"/>
    <w:basedOn w:val="Normal"/>
    <w:rsid w:val="00470C7B"/>
    <w:pPr>
      <w:spacing w:before="100" w:beforeAutospacing="1"/>
      <w:ind w:firstLine="720"/>
      <w:jc w:val="center"/>
      <w:textAlignment w:val="center"/>
    </w:pPr>
    <w:rPr>
      <w:b/>
      <w:bCs/>
      <w:sz w:val="12"/>
      <w:szCs w:val="12"/>
    </w:rPr>
  </w:style>
  <w:style w:type="paragraph" w:customStyle="1" w:styleId="xl76">
    <w:name w:val="xl76"/>
    <w:basedOn w:val="Normal"/>
    <w:rsid w:val="00470C7B"/>
    <w:pPr>
      <w:pBdr>
        <w:bottom w:val="single" w:sz="8" w:space="0" w:color="auto"/>
      </w:pBdr>
      <w:spacing w:before="100" w:beforeAutospacing="1"/>
      <w:ind w:firstLine="720"/>
      <w:jc w:val="center"/>
    </w:pPr>
  </w:style>
  <w:style w:type="paragraph" w:customStyle="1" w:styleId="xl77">
    <w:name w:val="xl77"/>
    <w:basedOn w:val="Normal"/>
    <w:rsid w:val="00470C7B"/>
    <w:pPr>
      <w:pBdr>
        <w:top w:val="single" w:sz="8" w:space="0" w:color="auto"/>
      </w:pBdr>
      <w:spacing w:before="100" w:beforeAutospacing="1"/>
      <w:ind w:firstLine="720"/>
      <w:jc w:val="center"/>
      <w:textAlignment w:val="center"/>
    </w:pPr>
    <w:rPr>
      <w:b/>
      <w:bCs/>
      <w:sz w:val="12"/>
      <w:szCs w:val="12"/>
    </w:rPr>
  </w:style>
  <w:style w:type="table" w:customStyle="1" w:styleId="TableGrid12">
    <w:name w:val="Table Grid12"/>
    <w:basedOn w:val="TableNormal"/>
    <w:next w:val="TableGrid"/>
    <w:uiPriority w:val="59"/>
    <w:rsid w:val="00470C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70C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0C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470C7B"/>
    <w:pPr>
      <w:keepNext/>
      <w:keepLines/>
      <w:bidi/>
      <w:spacing w:before="200" w:line="276" w:lineRule="auto"/>
      <w:ind w:firstLine="720"/>
      <w:jc w:val="both"/>
      <w:outlineLvl w:val="2"/>
    </w:pPr>
    <w:rPr>
      <w:rFonts w:ascii="Cambria" w:hAnsi="Cambria"/>
      <w:b/>
      <w:bCs/>
      <w:color w:val="4F81BD"/>
    </w:rPr>
  </w:style>
  <w:style w:type="paragraph" w:customStyle="1" w:styleId="Heading41">
    <w:name w:val="Heading 41"/>
    <w:basedOn w:val="Normal"/>
    <w:next w:val="Normal"/>
    <w:uiPriority w:val="9"/>
    <w:unhideWhenUsed/>
    <w:qFormat/>
    <w:rsid w:val="00470C7B"/>
    <w:pPr>
      <w:keepNext/>
      <w:keepLines/>
      <w:bidi/>
      <w:spacing w:before="200" w:line="276" w:lineRule="auto"/>
      <w:ind w:firstLine="720"/>
      <w:jc w:val="both"/>
      <w:outlineLvl w:val="3"/>
    </w:pPr>
    <w:rPr>
      <w:rFonts w:ascii="Cambria" w:hAnsi="Cambria"/>
      <w:b/>
      <w:bCs/>
      <w:i/>
      <w:iCs/>
      <w:color w:val="4F81BD"/>
    </w:rPr>
  </w:style>
  <w:style w:type="paragraph" w:customStyle="1" w:styleId="Heading51">
    <w:name w:val="Heading 51"/>
    <w:basedOn w:val="Normal"/>
    <w:next w:val="Normal"/>
    <w:uiPriority w:val="9"/>
    <w:unhideWhenUsed/>
    <w:qFormat/>
    <w:rsid w:val="00470C7B"/>
    <w:pPr>
      <w:keepNext/>
      <w:keepLines/>
      <w:bidi/>
      <w:spacing w:before="200" w:line="276" w:lineRule="auto"/>
      <w:ind w:firstLine="720"/>
      <w:jc w:val="both"/>
      <w:outlineLvl w:val="4"/>
    </w:pPr>
    <w:rPr>
      <w:rFonts w:ascii="Cambria" w:hAnsi="Cambria"/>
      <w:color w:val="243F60"/>
    </w:rPr>
  </w:style>
  <w:style w:type="paragraph" w:customStyle="1" w:styleId="Heading61">
    <w:name w:val="Heading 61"/>
    <w:basedOn w:val="Normal"/>
    <w:next w:val="Normal"/>
    <w:uiPriority w:val="9"/>
    <w:unhideWhenUsed/>
    <w:qFormat/>
    <w:rsid w:val="00470C7B"/>
    <w:pPr>
      <w:keepNext/>
      <w:keepLines/>
      <w:bidi/>
      <w:spacing w:before="200" w:line="276" w:lineRule="auto"/>
      <w:ind w:firstLine="720"/>
      <w:jc w:val="both"/>
      <w:outlineLvl w:val="5"/>
    </w:pPr>
    <w:rPr>
      <w:rFonts w:ascii="Cambria" w:hAnsi="Cambria"/>
      <w:i/>
      <w:iCs/>
      <w:color w:val="243F60"/>
    </w:rPr>
  </w:style>
  <w:style w:type="numbering" w:customStyle="1" w:styleId="NoList1111">
    <w:name w:val="No List1111"/>
    <w:next w:val="NoList"/>
    <w:uiPriority w:val="99"/>
    <w:semiHidden/>
    <w:unhideWhenUsed/>
    <w:rsid w:val="00470C7B"/>
  </w:style>
  <w:style w:type="character" w:customStyle="1" w:styleId="Hyperlink2">
    <w:name w:val="Hyperlink2"/>
    <w:basedOn w:val="DefaultParagraphFont"/>
    <w:uiPriority w:val="99"/>
    <w:unhideWhenUsed/>
    <w:rsid w:val="00470C7B"/>
    <w:rPr>
      <w:color w:val="0000FF"/>
      <w:u w:val="single"/>
    </w:rPr>
  </w:style>
  <w:style w:type="paragraph" w:customStyle="1" w:styleId="TOC11">
    <w:name w:val="TOC 11"/>
    <w:basedOn w:val="Normal"/>
    <w:next w:val="Normal"/>
    <w:autoRedefine/>
    <w:uiPriority w:val="39"/>
    <w:unhideWhenUsed/>
    <w:rsid w:val="00470C7B"/>
    <w:pPr>
      <w:spacing w:before="360" w:line="276" w:lineRule="auto"/>
      <w:ind w:firstLine="720"/>
      <w:jc w:val="both"/>
    </w:pPr>
    <w:rPr>
      <w:rFonts w:ascii="Cambria" w:hAnsi="Cambria"/>
      <w:b/>
      <w:bCs/>
      <w:caps/>
      <w:szCs w:val="28"/>
    </w:rPr>
  </w:style>
  <w:style w:type="character" w:customStyle="1" w:styleId="Heading3Char1">
    <w:name w:val="Heading 3 Char1"/>
    <w:basedOn w:val="DefaultParagraphFont"/>
    <w:uiPriority w:val="9"/>
    <w:semiHidden/>
    <w:rsid w:val="00470C7B"/>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470C7B"/>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470C7B"/>
    <w:rPr>
      <w:rFonts w:ascii="Cambria" w:eastAsia="Times New Roman" w:hAnsi="Cambria" w:cs="Times New Roman"/>
      <w:color w:val="365F91"/>
    </w:rPr>
  </w:style>
  <w:style w:type="character" w:customStyle="1" w:styleId="Heading6Char1">
    <w:name w:val="Heading 6 Char1"/>
    <w:basedOn w:val="DefaultParagraphFont"/>
    <w:uiPriority w:val="9"/>
    <w:semiHidden/>
    <w:rsid w:val="00470C7B"/>
    <w:rPr>
      <w:rFonts w:ascii="Cambria" w:eastAsia="Times New Roman" w:hAnsi="Cambria" w:cs="Times New Roman"/>
      <w:color w:val="243F60"/>
    </w:rPr>
  </w:style>
  <w:style w:type="numbering" w:customStyle="1" w:styleId="NoList12">
    <w:name w:val="No List12"/>
    <w:next w:val="NoList"/>
    <w:uiPriority w:val="99"/>
    <w:semiHidden/>
    <w:unhideWhenUsed/>
    <w:rsid w:val="00470C7B"/>
  </w:style>
  <w:style w:type="numbering" w:customStyle="1" w:styleId="NoList112">
    <w:name w:val="No List112"/>
    <w:next w:val="NoList"/>
    <w:uiPriority w:val="99"/>
    <w:semiHidden/>
    <w:unhideWhenUsed/>
    <w:rsid w:val="00470C7B"/>
  </w:style>
  <w:style w:type="paragraph" w:customStyle="1" w:styleId="ListParagraph1">
    <w:name w:val="List Paragraph1"/>
    <w:basedOn w:val="Normal"/>
    <w:next w:val="ListParagraph"/>
    <w:uiPriority w:val="34"/>
    <w:qFormat/>
    <w:rsid w:val="00470C7B"/>
    <w:pPr>
      <w:bidi/>
      <w:spacing w:after="200" w:line="276" w:lineRule="auto"/>
      <w:ind w:left="720" w:firstLine="720"/>
      <w:contextualSpacing/>
      <w:jc w:val="both"/>
    </w:pPr>
  </w:style>
  <w:style w:type="paragraph" w:customStyle="1" w:styleId="Header1">
    <w:name w:val="Header1"/>
    <w:basedOn w:val="Normal"/>
    <w:next w:val="Header"/>
    <w:uiPriority w:val="99"/>
    <w:unhideWhenUsed/>
    <w:rsid w:val="00470C7B"/>
    <w:pPr>
      <w:tabs>
        <w:tab w:val="center" w:pos="4153"/>
        <w:tab w:val="right" w:pos="8306"/>
      </w:tabs>
      <w:bidi/>
      <w:ind w:firstLine="720"/>
      <w:jc w:val="both"/>
    </w:pPr>
  </w:style>
  <w:style w:type="paragraph" w:customStyle="1" w:styleId="Footer1">
    <w:name w:val="Footer1"/>
    <w:basedOn w:val="Normal"/>
    <w:next w:val="Footer"/>
    <w:uiPriority w:val="99"/>
    <w:unhideWhenUsed/>
    <w:rsid w:val="00470C7B"/>
    <w:pPr>
      <w:tabs>
        <w:tab w:val="center" w:pos="4153"/>
        <w:tab w:val="right" w:pos="8306"/>
      </w:tabs>
      <w:bidi/>
      <w:ind w:firstLine="720"/>
      <w:jc w:val="both"/>
    </w:pPr>
  </w:style>
  <w:style w:type="paragraph" w:customStyle="1" w:styleId="CommentText1">
    <w:name w:val="Comment Text1"/>
    <w:basedOn w:val="Normal"/>
    <w:next w:val="CommentText"/>
    <w:uiPriority w:val="99"/>
    <w:unhideWhenUsed/>
    <w:rsid w:val="00470C7B"/>
    <w:pPr>
      <w:bidi/>
      <w:spacing w:after="200"/>
      <w:ind w:firstLine="720"/>
      <w:jc w:val="both"/>
    </w:pPr>
    <w:rPr>
      <w:sz w:val="20"/>
      <w:szCs w:val="20"/>
    </w:rPr>
  </w:style>
  <w:style w:type="paragraph" w:customStyle="1" w:styleId="CommentSubject1">
    <w:name w:val="Comment Subject1"/>
    <w:basedOn w:val="CommentText"/>
    <w:next w:val="CommentText"/>
    <w:uiPriority w:val="99"/>
    <w:semiHidden/>
    <w:unhideWhenUsed/>
    <w:rsid w:val="00470C7B"/>
    <w:pPr>
      <w:bidi/>
      <w:spacing w:after="200"/>
      <w:ind w:firstLine="720"/>
      <w:jc w:val="both"/>
    </w:pPr>
    <w:rPr>
      <w:b/>
      <w:bCs/>
    </w:rPr>
  </w:style>
  <w:style w:type="table" w:customStyle="1" w:styleId="TableGrid211">
    <w:name w:val="Table Grid211"/>
    <w:basedOn w:val="TableNormal"/>
    <w:next w:val="TableGrid"/>
    <w:uiPriority w:val="59"/>
    <w:rsid w:val="00470C7B"/>
    <w:pPr>
      <w:spacing w:after="0" w:line="240" w:lineRule="auto"/>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1">
    <w:name w:val="TOC 21"/>
    <w:basedOn w:val="Normal"/>
    <w:next w:val="Normal"/>
    <w:autoRedefine/>
    <w:uiPriority w:val="39"/>
    <w:unhideWhenUsed/>
    <w:rsid w:val="00470C7B"/>
    <w:pPr>
      <w:spacing w:before="240" w:line="276" w:lineRule="auto"/>
      <w:ind w:firstLine="720"/>
      <w:jc w:val="both"/>
    </w:pPr>
    <w:rPr>
      <w:b/>
      <w:bCs/>
      <w:sz w:val="20"/>
    </w:rPr>
  </w:style>
  <w:style w:type="paragraph" w:customStyle="1" w:styleId="TOC31">
    <w:name w:val="TOC 31"/>
    <w:basedOn w:val="Normal"/>
    <w:next w:val="Normal"/>
    <w:autoRedefine/>
    <w:uiPriority w:val="39"/>
    <w:unhideWhenUsed/>
    <w:rsid w:val="00470C7B"/>
    <w:pPr>
      <w:spacing w:line="276" w:lineRule="auto"/>
      <w:ind w:left="220" w:firstLine="720"/>
      <w:jc w:val="both"/>
    </w:pPr>
    <w:rPr>
      <w:sz w:val="20"/>
    </w:rPr>
  </w:style>
  <w:style w:type="paragraph" w:customStyle="1" w:styleId="TOC41">
    <w:name w:val="TOC 41"/>
    <w:basedOn w:val="Normal"/>
    <w:next w:val="Normal"/>
    <w:autoRedefine/>
    <w:uiPriority w:val="39"/>
    <w:unhideWhenUsed/>
    <w:rsid w:val="00470C7B"/>
    <w:pPr>
      <w:spacing w:line="276" w:lineRule="auto"/>
      <w:ind w:left="440" w:firstLine="720"/>
      <w:jc w:val="both"/>
    </w:pPr>
    <w:rPr>
      <w:sz w:val="20"/>
    </w:rPr>
  </w:style>
  <w:style w:type="paragraph" w:customStyle="1" w:styleId="DocumentMap1">
    <w:name w:val="Document Map1"/>
    <w:basedOn w:val="Normal"/>
    <w:next w:val="DocumentMap"/>
    <w:uiPriority w:val="99"/>
    <w:semiHidden/>
    <w:unhideWhenUsed/>
    <w:rsid w:val="00470C7B"/>
    <w:pPr>
      <w:bidi/>
      <w:ind w:firstLine="720"/>
      <w:jc w:val="both"/>
    </w:pPr>
    <w:rPr>
      <w:rFonts w:ascii="Tahoma" w:hAnsi="Tahoma" w:cs="Tahoma"/>
      <w:sz w:val="16"/>
      <w:szCs w:val="16"/>
    </w:rPr>
  </w:style>
  <w:style w:type="character" w:customStyle="1" w:styleId="HeaderChar1">
    <w:name w:val="Header Char1"/>
    <w:basedOn w:val="DefaultParagraphFont"/>
    <w:uiPriority w:val="99"/>
    <w:semiHidden/>
    <w:rsid w:val="00470C7B"/>
  </w:style>
  <w:style w:type="character" w:customStyle="1" w:styleId="FooterChar1">
    <w:name w:val="Footer Char1"/>
    <w:basedOn w:val="DefaultParagraphFont"/>
    <w:uiPriority w:val="99"/>
    <w:semiHidden/>
    <w:rsid w:val="00470C7B"/>
  </w:style>
  <w:style w:type="character" w:customStyle="1" w:styleId="CommentTextChar1">
    <w:name w:val="Comment Text Char1"/>
    <w:basedOn w:val="DefaultParagraphFont"/>
    <w:uiPriority w:val="99"/>
    <w:semiHidden/>
    <w:rsid w:val="00470C7B"/>
    <w:rPr>
      <w:sz w:val="20"/>
      <w:szCs w:val="20"/>
    </w:rPr>
  </w:style>
  <w:style w:type="character" w:customStyle="1" w:styleId="CommentSubjectChar1">
    <w:name w:val="Comment Subject Char1"/>
    <w:basedOn w:val="CommentTextChar1"/>
    <w:uiPriority w:val="99"/>
    <w:semiHidden/>
    <w:rsid w:val="00470C7B"/>
    <w:rPr>
      <w:b/>
      <w:bCs/>
      <w:sz w:val="20"/>
      <w:szCs w:val="20"/>
    </w:rPr>
  </w:style>
  <w:style w:type="character" w:customStyle="1" w:styleId="DocumentMapChar1">
    <w:name w:val="Document Map Char1"/>
    <w:basedOn w:val="DefaultParagraphFont"/>
    <w:uiPriority w:val="99"/>
    <w:semiHidden/>
    <w:rsid w:val="00470C7B"/>
    <w:rPr>
      <w:rFonts w:ascii="Segoe UI" w:hAnsi="Segoe UI" w:cs="Segoe UI"/>
      <w:sz w:val="16"/>
      <w:szCs w:val="16"/>
    </w:rPr>
  </w:style>
  <w:style w:type="table" w:customStyle="1" w:styleId="TableGrid4">
    <w:name w:val="Table Grid4"/>
    <w:basedOn w:val="TableNormal"/>
    <w:next w:val="TableGrid"/>
    <w:uiPriority w:val="39"/>
    <w:rsid w:val="00470C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ChapterBodyText">
    <w:name w:val="Pre-Chapter Body Text"/>
    <w:basedOn w:val="Normal"/>
    <w:qFormat/>
    <w:rsid w:val="00470C7B"/>
    <w:pPr>
      <w:spacing w:after="240" w:line="480" w:lineRule="auto"/>
      <w:ind w:firstLine="720"/>
      <w:contextualSpacing/>
      <w:jc w:val="both"/>
    </w:pPr>
    <w:rPr>
      <w:rFonts w:eastAsia="Calibri"/>
    </w:rPr>
  </w:style>
  <w:style w:type="numbering" w:customStyle="1" w:styleId="NoList4">
    <w:name w:val="No List4"/>
    <w:next w:val="NoList"/>
    <w:uiPriority w:val="99"/>
    <w:semiHidden/>
    <w:unhideWhenUsed/>
    <w:rsid w:val="00470C7B"/>
  </w:style>
  <w:style w:type="paragraph" w:customStyle="1" w:styleId="Heading21">
    <w:name w:val="Heading 21"/>
    <w:basedOn w:val="Normal"/>
    <w:next w:val="Normal"/>
    <w:unhideWhenUsed/>
    <w:qFormat/>
    <w:rsid w:val="00470C7B"/>
    <w:pPr>
      <w:keepNext/>
      <w:keepLines/>
      <w:spacing w:before="200" w:line="276" w:lineRule="auto"/>
      <w:ind w:firstLine="720"/>
      <w:jc w:val="both"/>
      <w:outlineLvl w:val="1"/>
    </w:pPr>
    <w:rPr>
      <w:b/>
      <w:bCs/>
      <w:szCs w:val="26"/>
      <w:lang w:val="ms-MY" w:eastAsia="ms-MY"/>
    </w:rPr>
  </w:style>
  <w:style w:type="numbering" w:customStyle="1" w:styleId="NoList13">
    <w:name w:val="No List13"/>
    <w:next w:val="NoList"/>
    <w:uiPriority w:val="99"/>
    <w:semiHidden/>
    <w:unhideWhenUsed/>
    <w:rsid w:val="00470C7B"/>
  </w:style>
  <w:style w:type="table" w:customStyle="1" w:styleId="TableGrid14">
    <w:name w:val="Table Grid14"/>
    <w:basedOn w:val="TableNormal"/>
    <w:next w:val="TableGrid"/>
    <w:uiPriority w:val="59"/>
    <w:rsid w:val="00470C7B"/>
    <w:pPr>
      <w:spacing w:after="0" w:line="240" w:lineRule="auto"/>
    </w:pPr>
    <w:rPr>
      <w:rFonts w:eastAsia="Times New Roman"/>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470C7B"/>
    <w:pPr>
      <w:spacing w:after="0" w:line="240" w:lineRule="auto"/>
    </w:pPr>
    <w:rPr>
      <w:rFonts w:eastAsia="Times New Roman"/>
      <w:lang w:val="en-MY" w:eastAsia="en-MY"/>
    </w:rPr>
  </w:style>
  <w:style w:type="table" w:customStyle="1" w:styleId="LightShading11">
    <w:name w:val="Light Shading11"/>
    <w:basedOn w:val="TableNormal"/>
    <w:uiPriority w:val="60"/>
    <w:rsid w:val="00470C7B"/>
    <w:pPr>
      <w:spacing w:after="0" w:line="240" w:lineRule="auto"/>
    </w:pPr>
    <w:rPr>
      <w:rFonts w:eastAsia="Times New Roman"/>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470C7B"/>
    <w:pPr>
      <w:spacing w:after="0" w:line="240" w:lineRule="auto"/>
    </w:pPr>
    <w:rPr>
      <w:rFonts w:eastAsia="Times New Roman"/>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470C7B"/>
  </w:style>
  <w:style w:type="numbering" w:customStyle="1" w:styleId="NoList22">
    <w:name w:val="No List22"/>
    <w:next w:val="NoList"/>
    <w:uiPriority w:val="99"/>
    <w:semiHidden/>
    <w:unhideWhenUsed/>
    <w:rsid w:val="00470C7B"/>
  </w:style>
  <w:style w:type="numbering" w:customStyle="1" w:styleId="NoList31">
    <w:name w:val="No List31"/>
    <w:next w:val="NoList"/>
    <w:uiPriority w:val="99"/>
    <w:semiHidden/>
    <w:unhideWhenUsed/>
    <w:rsid w:val="00470C7B"/>
  </w:style>
  <w:style w:type="numbering" w:customStyle="1" w:styleId="NoList11111">
    <w:name w:val="No List11111"/>
    <w:next w:val="NoList"/>
    <w:uiPriority w:val="99"/>
    <w:semiHidden/>
    <w:unhideWhenUsed/>
    <w:rsid w:val="00470C7B"/>
  </w:style>
  <w:style w:type="numbering" w:customStyle="1" w:styleId="NoList211">
    <w:name w:val="No List211"/>
    <w:next w:val="NoList"/>
    <w:uiPriority w:val="99"/>
    <w:semiHidden/>
    <w:unhideWhenUsed/>
    <w:rsid w:val="00470C7B"/>
  </w:style>
  <w:style w:type="character" w:customStyle="1" w:styleId="SubtleEmphasis2">
    <w:name w:val="Subtle Emphasis2"/>
    <w:basedOn w:val="DefaultParagraphFont"/>
    <w:uiPriority w:val="19"/>
    <w:qFormat/>
    <w:rsid w:val="00470C7B"/>
    <w:rPr>
      <w:i/>
      <w:iCs/>
      <w:color w:val="404040"/>
    </w:rPr>
  </w:style>
  <w:style w:type="numbering" w:customStyle="1" w:styleId="NoList111111">
    <w:name w:val="No List111111"/>
    <w:next w:val="NoList"/>
    <w:uiPriority w:val="99"/>
    <w:semiHidden/>
    <w:unhideWhenUsed/>
    <w:rsid w:val="00470C7B"/>
  </w:style>
  <w:style w:type="numbering" w:customStyle="1" w:styleId="NoList121">
    <w:name w:val="No List121"/>
    <w:next w:val="NoList"/>
    <w:uiPriority w:val="99"/>
    <w:semiHidden/>
    <w:unhideWhenUsed/>
    <w:rsid w:val="00470C7B"/>
  </w:style>
  <w:style w:type="numbering" w:customStyle="1" w:styleId="NoList1121">
    <w:name w:val="No List1121"/>
    <w:next w:val="NoList"/>
    <w:uiPriority w:val="99"/>
    <w:semiHidden/>
    <w:unhideWhenUsed/>
    <w:rsid w:val="00470C7B"/>
  </w:style>
  <w:style w:type="character" w:customStyle="1" w:styleId="Heading2Char1">
    <w:name w:val="Heading 2 Char1"/>
    <w:basedOn w:val="DefaultParagraphFont"/>
    <w:uiPriority w:val="9"/>
    <w:semiHidden/>
    <w:rsid w:val="00470C7B"/>
    <w:rPr>
      <w:rFonts w:ascii="Cambria" w:eastAsia="Times New Roman" w:hAnsi="Cambria" w:cs="Times New Roman"/>
      <w:b/>
      <w:bCs/>
      <w:color w:val="4F81BD"/>
      <w:sz w:val="26"/>
      <w:szCs w:val="26"/>
    </w:rPr>
  </w:style>
  <w:style w:type="character" w:customStyle="1" w:styleId="Heading4Char2">
    <w:name w:val="Heading 4 Char2"/>
    <w:basedOn w:val="DefaultParagraphFont"/>
    <w:uiPriority w:val="9"/>
    <w:semiHidden/>
    <w:rsid w:val="00470C7B"/>
    <w:rPr>
      <w:rFonts w:ascii="Cambria" w:eastAsia="Times New Roman" w:hAnsi="Cambria" w:cs="Times New Roman"/>
      <w:b/>
      <w:bCs/>
      <w:i/>
      <w:iCs/>
      <w:color w:val="4F81BD"/>
    </w:rPr>
  </w:style>
  <w:style w:type="character" w:customStyle="1" w:styleId="Heading5Char2">
    <w:name w:val="Heading 5 Char2"/>
    <w:basedOn w:val="DefaultParagraphFont"/>
    <w:uiPriority w:val="9"/>
    <w:semiHidden/>
    <w:rsid w:val="00470C7B"/>
    <w:rPr>
      <w:rFonts w:ascii="Cambria" w:eastAsia="Times New Roman" w:hAnsi="Cambria" w:cs="Times New Roman"/>
      <w:color w:val="243F60"/>
    </w:rPr>
  </w:style>
  <w:style w:type="character" w:customStyle="1" w:styleId="Heading6Char2">
    <w:name w:val="Heading 6 Char2"/>
    <w:basedOn w:val="DefaultParagraphFont"/>
    <w:uiPriority w:val="9"/>
    <w:semiHidden/>
    <w:rsid w:val="00470C7B"/>
    <w:rPr>
      <w:rFonts w:ascii="Cambria" w:eastAsia="Times New Roman" w:hAnsi="Cambria" w:cs="Times New Roman"/>
      <w:i/>
      <w:iCs/>
      <w:color w:val="243F60"/>
    </w:rPr>
  </w:style>
  <w:style w:type="table" w:customStyle="1" w:styleId="TableGrid5">
    <w:name w:val="Table Grid5"/>
    <w:basedOn w:val="TableNormal"/>
    <w:next w:val="TableGrid"/>
    <w:uiPriority w:val="59"/>
    <w:rsid w:val="00470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basedOn w:val="DefaultParagraphFont"/>
    <w:uiPriority w:val="99"/>
    <w:rsid w:val="00470C7B"/>
  </w:style>
  <w:style w:type="character" w:customStyle="1" w:styleId="FooterChar2">
    <w:name w:val="Footer Char2"/>
    <w:basedOn w:val="DefaultParagraphFont"/>
    <w:uiPriority w:val="99"/>
    <w:rsid w:val="00470C7B"/>
  </w:style>
  <w:style w:type="character" w:customStyle="1" w:styleId="CommentTextChar2">
    <w:name w:val="Comment Text Char2"/>
    <w:basedOn w:val="DefaultParagraphFont"/>
    <w:uiPriority w:val="99"/>
    <w:semiHidden/>
    <w:rsid w:val="00470C7B"/>
    <w:rPr>
      <w:sz w:val="20"/>
      <w:szCs w:val="20"/>
    </w:rPr>
  </w:style>
  <w:style w:type="character" w:customStyle="1" w:styleId="CommentSubjectChar2">
    <w:name w:val="Comment Subject Char2"/>
    <w:basedOn w:val="CommentTextChar2"/>
    <w:uiPriority w:val="99"/>
    <w:semiHidden/>
    <w:rsid w:val="00470C7B"/>
    <w:rPr>
      <w:b/>
      <w:bCs/>
      <w:sz w:val="20"/>
      <w:szCs w:val="20"/>
    </w:rPr>
  </w:style>
  <w:style w:type="character" w:customStyle="1" w:styleId="DocumentMapChar2">
    <w:name w:val="Document Map Char2"/>
    <w:basedOn w:val="DefaultParagraphFont"/>
    <w:uiPriority w:val="99"/>
    <w:semiHidden/>
    <w:rsid w:val="00470C7B"/>
    <w:rPr>
      <w:rFonts w:ascii="Tahoma" w:hAnsi="Tahoma" w:cs="Tahoma"/>
      <w:sz w:val="16"/>
      <w:szCs w:val="16"/>
    </w:rPr>
  </w:style>
  <w:style w:type="paragraph" w:customStyle="1" w:styleId="Revision1">
    <w:name w:val="Revision1"/>
    <w:next w:val="Revision"/>
    <w:hidden/>
    <w:uiPriority w:val="99"/>
    <w:semiHidden/>
    <w:rsid w:val="00470C7B"/>
    <w:pPr>
      <w:spacing w:after="0" w:line="240" w:lineRule="auto"/>
    </w:pPr>
    <w:rPr>
      <w:rFonts w:ascii="Times New Roman" w:eastAsia="Calibri" w:hAnsi="Times New Roman" w:cs="Times New Roman"/>
      <w:sz w:val="24"/>
    </w:rPr>
  </w:style>
  <w:style w:type="table" w:customStyle="1" w:styleId="TableGrid0">
    <w:name w:val="TableGrid"/>
    <w:rsid w:val="00470C7B"/>
    <w:pPr>
      <w:spacing w:after="0" w:line="240" w:lineRule="auto"/>
    </w:pPr>
    <w:rPr>
      <w:rFonts w:eastAsia="Times New Roman"/>
      <w:lang w:val="en-MY" w:eastAsia="en-MY"/>
    </w:rPr>
    <w:tblPr>
      <w:tblCellMar>
        <w:top w:w="0" w:type="dxa"/>
        <w:left w:w="0" w:type="dxa"/>
        <w:bottom w:w="0" w:type="dxa"/>
        <w:right w:w="0" w:type="dxa"/>
      </w:tblCellMar>
    </w:tblPr>
  </w:style>
  <w:style w:type="table" w:customStyle="1" w:styleId="TableGrid10">
    <w:name w:val="TableGrid1"/>
    <w:rsid w:val="00470C7B"/>
    <w:pPr>
      <w:spacing w:after="0" w:line="240" w:lineRule="auto"/>
    </w:pPr>
    <w:rPr>
      <w:rFonts w:eastAsia="Times New Roman"/>
      <w:lang w:val="en-MY" w:eastAsia="en-MY"/>
    </w:rPr>
    <w:tblPr>
      <w:tblCellMar>
        <w:top w:w="0" w:type="dxa"/>
        <w:left w:w="0" w:type="dxa"/>
        <w:bottom w:w="0" w:type="dxa"/>
        <w:right w:w="0" w:type="dxa"/>
      </w:tblCellMar>
    </w:tblPr>
  </w:style>
  <w:style w:type="paragraph" w:customStyle="1" w:styleId="TitleNEW">
    <w:name w:val="Title NEW"/>
    <w:basedOn w:val="Title"/>
    <w:autoRedefine/>
    <w:qFormat/>
    <w:rsid w:val="00470C7B"/>
    <w:pPr>
      <w:spacing w:line="480" w:lineRule="auto"/>
      <w:ind w:firstLine="720"/>
      <w:jc w:val="center"/>
    </w:pPr>
    <w:rPr>
      <w:rFonts w:ascii="Times New Roman" w:eastAsia="SimSun" w:hAnsi="Times New Roman"/>
      <w:b/>
      <w:bCs/>
      <w:color w:val="auto"/>
      <w:spacing w:val="0"/>
      <w:kern w:val="0"/>
      <w:sz w:val="24"/>
      <w:szCs w:val="24"/>
      <w:lang w:eastAsia="zh-CN"/>
    </w:rPr>
  </w:style>
  <w:style w:type="character" w:customStyle="1" w:styleId="Style3Char">
    <w:name w:val="Style3 Char"/>
    <w:basedOn w:val="Heading3Char"/>
    <w:link w:val="Style3"/>
    <w:uiPriority w:val="99"/>
    <w:locked/>
    <w:rsid w:val="00470C7B"/>
    <w:rPr>
      <w:rFonts w:ascii="Times New Roman" w:eastAsia="Times New Roman" w:hAnsi="Times New Roman" w:cs="Times New Roman"/>
      <w:color w:val="1F3763" w:themeColor="accent1" w:themeShade="7F"/>
      <w:sz w:val="24"/>
      <w:szCs w:val="24"/>
      <w:lang w:val="en-SG" w:eastAsia="en-SG"/>
    </w:rPr>
  </w:style>
  <w:style w:type="table" w:customStyle="1" w:styleId="TableGrid6">
    <w:name w:val="Table Grid6"/>
    <w:basedOn w:val="TableNormal"/>
    <w:next w:val="TableGrid"/>
    <w:uiPriority w:val="59"/>
    <w:rsid w:val="00470C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0C7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0C7B"/>
    <w:pPr>
      <w:spacing w:after="0" w:line="240" w:lineRule="auto"/>
    </w:pPr>
    <w:rPr>
      <w:rFonts w:ascii="Times New Roman" w:eastAsia="Times New Roman"/>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470C7B"/>
    <w:rPr>
      <w:color w:val="808080"/>
      <w:shd w:val="clear" w:color="auto" w:fill="E6E6E6"/>
    </w:rPr>
  </w:style>
  <w:style w:type="table" w:customStyle="1" w:styleId="TableGrid81">
    <w:name w:val="Table Grid81"/>
    <w:basedOn w:val="TableNormal"/>
    <w:next w:val="TableGrid"/>
    <w:uiPriority w:val="39"/>
    <w:rsid w:val="00470C7B"/>
    <w:pPr>
      <w:spacing w:after="0" w:line="240" w:lineRule="auto"/>
    </w:pPr>
    <w:rPr>
      <w:rFonts w:ascii="Times New Roman" w:eastAsia="Times New Roman"/>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470C7B"/>
    <w:pPr>
      <w:spacing w:after="0" w:line="240" w:lineRule="auto"/>
    </w:pPr>
    <w:rPr>
      <w:rFonts w:ascii="Calibri" w:eastAsia="Times New Roman" w:hAnsi="Calibri" w:cs="Arial"/>
      <w:lang w:val="en-SG"/>
    </w:rPr>
    <w:tblPr>
      <w:tblCellMar>
        <w:top w:w="0" w:type="dxa"/>
        <w:left w:w="0" w:type="dxa"/>
        <w:bottom w:w="0" w:type="dxa"/>
        <w:right w:w="0" w:type="dxa"/>
      </w:tblCellMar>
    </w:tblPr>
  </w:style>
  <w:style w:type="table" w:customStyle="1" w:styleId="TableGrid110">
    <w:name w:val="TableGrid11"/>
    <w:rsid w:val="00470C7B"/>
    <w:pPr>
      <w:spacing w:after="0" w:line="240" w:lineRule="auto"/>
    </w:pPr>
    <w:rPr>
      <w:rFonts w:ascii="Calibri" w:eastAsia="Times New Roman" w:hAnsi="Calibri" w:cs="Arial"/>
      <w:lang w:val="en-SG"/>
    </w:rPr>
    <w:tblPr>
      <w:tblCellMar>
        <w:top w:w="0" w:type="dxa"/>
        <w:left w:w="0" w:type="dxa"/>
        <w:bottom w:w="0" w:type="dxa"/>
        <w:right w:w="0" w:type="dxa"/>
      </w:tblCellMar>
    </w:tblPr>
  </w:style>
  <w:style w:type="table" w:customStyle="1" w:styleId="TableGrid100">
    <w:name w:val="Table Grid10"/>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0">
    <w:name w:val="Table Grid20"/>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70C7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70C7B"/>
  </w:style>
  <w:style w:type="numbering" w:customStyle="1" w:styleId="NoList6">
    <w:name w:val="No List6"/>
    <w:next w:val="NoList"/>
    <w:uiPriority w:val="99"/>
    <w:semiHidden/>
    <w:unhideWhenUsed/>
    <w:rsid w:val="00470C7B"/>
  </w:style>
  <w:style w:type="numbering" w:customStyle="1" w:styleId="NoList7">
    <w:name w:val="No List7"/>
    <w:next w:val="NoList"/>
    <w:uiPriority w:val="99"/>
    <w:semiHidden/>
    <w:unhideWhenUsed/>
    <w:rsid w:val="00470C7B"/>
  </w:style>
  <w:style w:type="character" w:customStyle="1" w:styleId="NormalWebChar">
    <w:name w:val="Normal (Web) Char"/>
    <w:basedOn w:val="DefaultParagraphFont"/>
    <w:link w:val="NormalWeb1"/>
    <w:uiPriority w:val="99"/>
    <w:rsid w:val="00470C7B"/>
    <w:rPr>
      <w:rFonts w:ascii="Times New Roman" w:eastAsia="Times New Roman" w:hAnsi="Times New Roman" w:cs="Times New Roman"/>
      <w:sz w:val="24"/>
      <w:szCs w:val="24"/>
      <w:lang w:val="en-MY"/>
    </w:rPr>
  </w:style>
  <w:style w:type="numbering" w:customStyle="1" w:styleId="NoList8">
    <w:name w:val="No List8"/>
    <w:next w:val="NoList"/>
    <w:uiPriority w:val="99"/>
    <w:semiHidden/>
    <w:unhideWhenUsed/>
    <w:rsid w:val="00470C7B"/>
  </w:style>
  <w:style w:type="table" w:customStyle="1" w:styleId="TableGrid25">
    <w:name w:val="Table Grid25"/>
    <w:basedOn w:val="TableNormal"/>
    <w:next w:val="TableGrid"/>
    <w:uiPriority w:val="39"/>
    <w:rsid w:val="00470C7B"/>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70C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70C7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uiPriority w:val="99"/>
    <w:rsid w:val="00470C7B"/>
    <w:pPr>
      <w:widowControl w:val="0"/>
      <w:autoSpaceDE w:val="0"/>
      <w:autoSpaceDN w:val="0"/>
      <w:adjustRightInd w:val="0"/>
      <w:spacing w:line="226" w:lineRule="exact"/>
      <w:jc w:val="both"/>
    </w:pPr>
    <w:rPr>
      <w:lang w:val="en-MY" w:eastAsia="en-MY"/>
    </w:rPr>
  </w:style>
  <w:style w:type="numbering" w:customStyle="1" w:styleId="NoList9">
    <w:name w:val="No List9"/>
    <w:next w:val="NoList"/>
    <w:uiPriority w:val="99"/>
    <w:semiHidden/>
    <w:unhideWhenUsed/>
    <w:rsid w:val="00470C7B"/>
  </w:style>
  <w:style w:type="table" w:customStyle="1" w:styleId="TableGrid28">
    <w:name w:val="Table Grid28"/>
    <w:basedOn w:val="TableNormal"/>
    <w:next w:val="TableGrid"/>
    <w:uiPriority w:val="39"/>
    <w:rsid w:val="00470C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semiHidden/>
    <w:rsid w:val="00470C7B"/>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470C7B"/>
    <w:pPr>
      <w:spacing w:after="120" w:line="480" w:lineRule="auto"/>
      <w:ind w:left="360"/>
      <w:jc w:val="both"/>
    </w:pPr>
    <w:rPr>
      <w:sz w:val="16"/>
      <w:szCs w:val="16"/>
    </w:rPr>
  </w:style>
  <w:style w:type="character" w:customStyle="1" w:styleId="BodyTextIndent3Char1">
    <w:name w:val="Body Text Indent 3 Char1"/>
    <w:basedOn w:val="DefaultParagraphFont"/>
    <w:uiPriority w:val="99"/>
    <w:semiHidden/>
    <w:rsid w:val="00470C7B"/>
    <w:rPr>
      <w:sz w:val="16"/>
      <w:szCs w:val="16"/>
    </w:rPr>
  </w:style>
  <w:style w:type="character" w:customStyle="1" w:styleId="UnresolvedMention3">
    <w:name w:val="Unresolved Mention3"/>
    <w:basedOn w:val="DefaultParagraphFont"/>
    <w:uiPriority w:val="99"/>
    <w:semiHidden/>
    <w:unhideWhenUsed/>
    <w:rsid w:val="00470C7B"/>
    <w:rPr>
      <w:color w:val="605E5C"/>
      <w:shd w:val="clear" w:color="auto" w:fill="E1DFDD"/>
    </w:rPr>
  </w:style>
  <w:style w:type="paragraph" w:customStyle="1" w:styleId="Hakawati">
    <w:name w:val="Hakawati"/>
    <w:basedOn w:val="Normal"/>
    <w:link w:val="HakawatiChar"/>
    <w:qFormat/>
    <w:rsid w:val="00470C7B"/>
    <w:pPr>
      <w:spacing w:line="480" w:lineRule="auto"/>
      <w:ind w:firstLine="567"/>
      <w:jc w:val="both"/>
    </w:pPr>
  </w:style>
  <w:style w:type="character" w:customStyle="1" w:styleId="HakawatiChar">
    <w:name w:val="Hakawati Char"/>
    <w:basedOn w:val="DefaultParagraphFont"/>
    <w:link w:val="Hakawati"/>
    <w:rsid w:val="00470C7B"/>
    <w:rPr>
      <w:rFonts w:ascii="Times New Roman" w:eastAsia="Times New Roman" w:hAnsi="Times New Roman"/>
      <w:sz w:val="24"/>
    </w:rPr>
  </w:style>
  <w:style w:type="table" w:customStyle="1" w:styleId="PlainTable21">
    <w:name w:val="Plain Table 21"/>
    <w:basedOn w:val="TableNormal"/>
    <w:next w:val="PlainTable22"/>
    <w:uiPriority w:val="42"/>
    <w:rsid w:val="00470C7B"/>
    <w:pPr>
      <w:spacing w:after="0" w:line="240" w:lineRule="auto"/>
    </w:pPr>
    <w:rPr>
      <w:rFonts w:eastAsia="Times New Roman"/>
      <w:lang w:val="en-MY"/>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4">
    <w:name w:val="Table 4"/>
    <w:basedOn w:val="CaptionforTableUniMAP"/>
    <w:link w:val="Table4Char"/>
    <w:qFormat/>
    <w:rsid w:val="00470C7B"/>
    <w:rPr>
      <w:bCs w:val="0"/>
    </w:rPr>
  </w:style>
  <w:style w:type="character" w:customStyle="1" w:styleId="Table4Char">
    <w:name w:val="Table 4 Char"/>
    <w:basedOn w:val="CaptionforTableUniMAPChar"/>
    <w:link w:val="Table4"/>
    <w:rsid w:val="00470C7B"/>
    <w:rPr>
      <w:rFonts w:ascii="Times New Roman" w:eastAsia="Times New Roman" w:hAnsi="Times New Roman" w:cs="Times New Roman"/>
      <w:bCs w:val="0"/>
      <w:noProof/>
      <w:sz w:val="24"/>
      <w:szCs w:val="18"/>
      <w:lang w:val="en-MY"/>
    </w:rPr>
  </w:style>
  <w:style w:type="character" w:customStyle="1" w:styleId="UnresolvedMention4">
    <w:name w:val="Unresolved Mention4"/>
    <w:basedOn w:val="DefaultParagraphFont"/>
    <w:uiPriority w:val="99"/>
    <w:semiHidden/>
    <w:unhideWhenUsed/>
    <w:rsid w:val="00470C7B"/>
    <w:rPr>
      <w:color w:val="605E5C"/>
      <w:shd w:val="clear" w:color="auto" w:fill="E1DFDD"/>
    </w:rPr>
  </w:style>
  <w:style w:type="table" w:customStyle="1" w:styleId="TableGrid29">
    <w:name w:val="Table Grid29"/>
    <w:basedOn w:val="TableNormal"/>
    <w:next w:val="TableGrid"/>
    <w:uiPriority w:val="39"/>
    <w:rsid w:val="00470C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470C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470C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470C7B"/>
    <w:pPr>
      <w:contextualSpacing/>
    </w:pPr>
    <w:rPr>
      <w:rFonts w:ascii="Cambria" w:hAnsi="Cambria"/>
      <w:color w:val="17365D"/>
      <w:spacing w:val="5"/>
      <w:kern w:val="28"/>
      <w:sz w:val="52"/>
      <w:szCs w:val="52"/>
    </w:rPr>
  </w:style>
  <w:style w:type="character" w:customStyle="1" w:styleId="TitleChar1">
    <w:name w:val="Title Char1"/>
    <w:basedOn w:val="DefaultParagraphFont"/>
    <w:uiPriority w:val="10"/>
    <w:rsid w:val="00470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C7B"/>
    <w:pPr>
      <w:numPr>
        <w:ilvl w:val="1"/>
      </w:numPr>
      <w:spacing w:line="259" w:lineRule="auto"/>
    </w:pPr>
    <w:rPr>
      <w:rFonts w:ascii="Cambria" w:hAnsi="Cambria"/>
      <w:i/>
      <w:iCs/>
      <w:color w:val="4F81BD"/>
      <w:spacing w:val="15"/>
    </w:rPr>
  </w:style>
  <w:style w:type="character" w:customStyle="1" w:styleId="SubtitleChar1">
    <w:name w:val="Subtitle Char1"/>
    <w:basedOn w:val="DefaultParagraphFont"/>
    <w:uiPriority w:val="11"/>
    <w:rsid w:val="00470C7B"/>
    <w:rPr>
      <w:rFonts w:eastAsiaTheme="minorEastAsia"/>
      <w:color w:val="5A5A5A" w:themeColor="text1" w:themeTint="A5"/>
      <w:spacing w:val="15"/>
    </w:rPr>
  </w:style>
  <w:style w:type="paragraph" w:styleId="Quote">
    <w:name w:val="Quote"/>
    <w:basedOn w:val="Normal"/>
    <w:next w:val="Normal"/>
    <w:link w:val="QuoteChar"/>
    <w:uiPriority w:val="29"/>
    <w:qFormat/>
    <w:rsid w:val="00470C7B"/>
    <w:pPr>
      <w:spacing w:before="200" w:line="259" w:lineRule="auto"/>
      <w:ind w:left="864" w:right="864"/>
      <w:jc w:val="center"/>
    </w:pPr>
    <w:rPr>
      <w:i/>
      <w:iCs/>
      <w:color w:val="000000"/>
    </w:rPr>
  </w:style>
  <w:style w:type="character" w:customStyle="1" w:styleId="QuoteChar1">
    <w:name w:val="Quote Char1"/>
    <w:basedOn w:val="DefaultParagraphFont"/>
    <w:uiPriority w:val="29"/>
    <w:rsid w:val="00470C7B"/>
    <w:rPr>
      <w:i/>
      <w:iCs/>
      <w:color w:val="404040" w:themeColor="text1" w:themeTint="BF"/>
    </w:rPr>
  </w:style>
  <w:style w:type="paragraph" w:styleId="IntenseQuote">
    <w:name w:val="Intense Quote"/>
    <w:basedOn w:val="Normal"/>
    <w:next w:val="Normal"/>
    <w:link w:val="IntenseQuoteChar"/>
    <w:uiPriority w:val="30"/>
    <w:qFormat/>
    <w:rsid w:val="00470C7B"/>
    <w:pPr>
      <w:pBdr>
        <w:top w:val="single" w:sz="4" w:space="10" w:color="4472C4" w:themeColor="accent1"/>
        <w:bottom w:val="single" w:sz="4" w:space="10" w:color="4472C4" w:themeColor="accent1"/>
      </w:pBdr>
      <w:spacing w:before="360" w:after="360" w:line="259" w:lineRule="auto"/>
      <w:ind w:left="864" w:right="864"/>
      <w:jc w:val="center"/>
    </w:pPr>
    <w:rPr>
      <w:b/>
      <w:bCs/>
      <w:i/>
      <w:iCs/>
      <w:color w:val="4F81BD"/>
    </w:rPr>
  </w:style>
  <w:style w:type="character" w:customStyle="1" w:styleId="IntenseQuoteChar1">
    <w:name w:val="Intense Quote Char1"/>
    <w:basedOn w:val="DefaultParagraphFont"/>
    <w:uiPriority w:val="30"/>
    <w:rsid w:val="00470C7B"/>
    <w:rPr>
      <w:i/>
      <w:iCs/>
      <w:color w:val="4472C4" w:themeColor="accent1"/>
    </w:rPr>
  </w:style>
  <w:style w:type="character" w:styleId="SubtleEmphasis">
    <w:name w:val="Subtle Emphasis"/>
    <w:basedOn w:val="DefaultParagraphFont"/>
    <w:uiPriority w:val="19"/>
    <w:qFormat/>
    <w:rsid w:val="00470C7B"/>
    <w:rPr>
      <w:i/>
      <w:iCs/>
      <w:color w:val="404040" w:themeColor="text1" w:themeTint="BF"/>
    </w:rPr>
  </w:style>
  <w:style w:type="character" w:styleId="IntenseEmphasis">
    <w:name w:val="Intense Emphasis"/>
    <w:basedOn w:val="DefaultParagraphFont"/>
    <w:uiPriority w:val="21"/>
    <w:qFormat/>
    <w:rsid w:val="00470C7B"/>
    <w:rPr>
      <w:i/>
      <w:iCs/>
      <w:color w:val="4472C4" w:themeColor="accent1"/>
    </w:rPr>
  </w:style>
  <w:style w:type="character" w:styleId="SubtleReference">
    <w:name w:val="Subtle Reference"/>
    <w:basedOn w:val="DefaultParagraphFont"/>
    <w:uiPriority w:val="31"/>
    <w:qFormat/>
    <w:rsid w:val="00470C7B"/>
    <w:rPr>
      <w:smallCaps/>
      <w:color w:val="5A5A5A" w:themeColor="text1" w:themeTint="A5"/>
    </w:rPr>
  </w:style>
  <w:style w:type="character" w:styleId="IntenseReference">
    <w:name w:val="Intense Reference"/>
    <w:basedOn w:val="DefaultParagraphFont"/>
    <w:uiPriority w:val="32"/>
    <w:qFormat/>
    <w:rsid w:val="00470C7B"/>
    <w:rPr>
      <w:b/>
      <w:bCs/>
      <w:smallCaps/>
      <w:color w:val="4472C4" w:themeColor="accent1"/>
      <w:spacing w:val="5"/>
    </w:rPr>
  </w:style>
  <w:style w:type="table" w:styleId="LightList-Accent3">
    <w:name w:val="Light List Accent 3"/>
    <w:basedOn w:val="TableNormal"/>
    <w:uiPriority w:val="61"/>
    <w:semiHidden/>
    <w:unhideWhenUsed/>
    <w:rsid w:val="00470C7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dnoteText">
    <w:name w:val="endnote text"/>
    <w:basedOn w:val="Normal"/>
    <w:link w:val="EndnoteTextChar1"/>
    <w:uiPriority w:val="99"/>
    <w:semiHidden/>
    <w:unhideWhenUsed/>
    <w:rsid w:val="00470C7B"/>
    <w:rPr>
      <w:sz w:val="20"/>
      <w:szCs w:val="20"/>
    </w:rPr>
  </w:style>
  <w:style w:type="character" w:customStyle="1" w:styleId="EndnoteTextChar1">
    <w:name w:val="Endnote Text Char1"/>
    <w:basedOn w:val="DefaultParagraphFont"/>
    <w:link w:val="EndnoteText"/>
    <w:uiPriority w:val="99"/>
    <w:semiHidden/>
    <w:rsid w:val="00470C7B"/>
    <w:rPr>
      <w:sz w:val="20"/>
      <w:szCs w:val="20"/>
    </w:rPr>
  </w:style>
  <w:style w:type="paragraph" w:styleId="FootnoteText">
    <w:name w:val="footnote text"/>
    <w:basedOn w:val="Normal"/>
    <w:link w:val="FootnoteTextChar1"/>
    <w:uiPriority w:val="99"/>
    <w:semiHidden/>
    <w:unhideWhenUsed/>
    <w:rsid w:val="00470C7B"/>
    <w:rPr>
      <w:sz w:val="20"/>
      <w:szCs w:val="20"/>
    </w:rPr>
  </w:style>
  <w:style w:type="character" w:customStyle="1" w:styleId="FootnoteTextChar1">
    <w:name w:val="Footnote Text Char1"/>
    <w:basedOn w:val="DefaultParagraphFont"/>
    <w:link w:val="FootnoteText"/>
    <w:uiPriority w:val="99"/>
    <w:semiHidden/>
    <w:rsid w:val="00470C7B"/>
    <w:rPr>
      <w:sz w:val="20"/>
      <w:szCs w:val="20"/>
    </w:rPr>
  </w:style>
  <w:style w:type="paragraph" w:styleId="NormalWeb">
    <w:name w:val="Normal (Web)"/>
    <w:basedOn w:val="Normal"/>
    <w:uiPriority w:val="99"/>
    <w:semiHidden/>
    <w:unhideWhenUsed/>
    <w:rsid w:val="00470C7B"/>
    <w:pPr>
      <w:spacing w:line="259" w:lineRule="auto"/>
    </w:pPr>
  </w:style>
  <w:style w:type="paragraph" w:styleId="BodyText">
    <w:name w:val="Body Text"/>
    <w:basedOn w:val="Normal"/>
    <w:link w:val="BodyTextChar1"/>
    <w:uiPriority w:val="99"/>
    <w:semiHidden/>
    <w:unhideWhenUsed/>
    <w:rsid w:val="00470C7B"/>
    <w:pPr>
      <w:spacing w:after="120" w:line="259" w:lineRule="auto"/>
    </w:pPr>
  </w:style>
  <w:style w:type="character" w:customStyle="1" w:styleId="BodyTextChar1">
    <w:name w:val="Body Text Char1"/>
    <w:basedOn w:val="DefaultParagraphFont"/>
    <w:link w:val="BodyText"/>
    <w:uiPriority w:val="99"/>
    <w:semiHidden/>
    <w:rsid w:val="00470C7B"/>
  </w:style>
  <w:style w:type="character" w:styleId="FollowedHyperlink">
    <w:name w:val="FollowedHyperlink"/>
    <w:basedOn w:val="DefaultParagraphFont"/>
    <w:uiPriority w:val="99"/>
    <w:semiHidden/>
    <w:unhideWhenUsed/>
    <w:rsid w:val="00470C7B"/>
    <w:rPr>
      <w:color w:val="954F72" w:themeColor="followedHyperlink"/>
      <w:u w:val="single"/>
    </w:rPr>
  </w:style>
  <w:style w:type="paragraph" w:styleId="Revision">
    <w:name w:val="Revision"/>
    <w:hidden/>
    <w:uiPriority w:val="99"/>
    <w:semiHidden/>
    <w:rsid w:val="00470C7B"/>
    <w:pPr>
      <w:spacing w:after="0" w:line="240" w:lineRule="auto"/>
    </w:pPr>
  </w:style>
  <w:style w:type="table" w:customStyle="1" w:styleId="PlainTable22">
    <w:name w:val="Plain Table 22"/>
    <w:basedOn w:val="TableNormal"/>
    <w:uiPriority w:val="42"/>
    <w:rsid w:val="00470C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13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30B38"/>
    <w:rPr>
      <w:rFonts w:ascii="Courier New" w:eastAsia="Times New Roman" w:hAnsi="Courier New" w:cs="Courier New"/>
      <w:sz w:val="20"/>
      <w:szCs w:val="20"/>
    </w:rPr>
  </w:style>
  <w:style w:type="character" w:customStyle="1" w:styleId="y2iqfc">
    <w:name w:val="y2iqfc"/>
    <w:basedOn w:val="DefaultParagraphFont"/>
    <w:rsid w:val="00130B38"/>
  </w:style>
</w:styles>
</file>

<file path=word/webSettings.xml><?xml version="1.0" encoding="utf-8"?>
<w:webSettings xmlns:r="http://schemas.openxmlformats.org/officeDocument/2006/relationships" xmlns:w="http://schemas.openxmlformats.org/wordprocessingml/2006/main">
  <w:divs>
    <w:div w:id="4945305">
      <w:bodyDiv w:val="1"/>
      <w:marLeft w:val="0"/>
      <w:marRight w:val="0"/>
      <w:marTop w:val="0"/>
      <w:marBottom w:val="0"/>
      <w:divBdr>
        <w:top w:val="none" w:sz="0" w:space="0" w:color="auto"/>
        <w:left w:val="none" w:sz="0" w:space="0" w:color="auto"/>
        <w:bottom w:val="none" w:sz="0" w:space="0" w:color="auto"/>
        <w:right w:val="none" w:sz="0" w:space="0" w:color="auto"/>
      </w:divBdr>
    </w:div>
    <w:div w:id="68159936">
      <w:bodyDiv w:val="1"/>
      <w:marLeft w:val="0"/>
      <w:marRight w:val="0"/>
      <w:marTop w:val="0"/>
      <w:marBottom w:val="0"/>
      <w:divBdr>
        <w:top w:val="none" w:sz="0" w:space="0" w:color="auto"/>
        <w:left w:val="none" w:sz="0" w:space="0" w:color="auto"/>
        <w:bottom w:val="none" w:sz="0" w:space="0" w:color="auto"/>
        <w:right w:val="none" w:sz="0" w:space="0" w:color="auto"/>
      </w:divBdr>
    </w:div>
    <w:div w:id="113335261">
      <w:bodyDiv w:val="1"/>
      <w:marLeft w:val="0"/>
      <w:marRight w:val="0"/>
      <w:marTop w:val="0"/>
      <w:marBottom w:val="0"/>
      <w:divBdr>
        <w:top w:val="none" w:sz="0" w:space="0" w:color="auto"/>
        <w:left w:val="none" w:sz="0" w:space="0" w:color="auto"/>
        <w:bottom w:val="none" w:sz="0" w:space="0" w:color="auto"/>
        <w:right w:val="none" w:sz="0" w:space="0" w:color="auto"/>
      </w:divBdr>
    </w:div>
    <w:div w:id="220529478">
      <w:bodyDiv w:val="1"/>
      <w:marLeft w:val="0"/>
      <w:marRight w:val="0"/>
      <w:marTop w:val="0"/>
      <w:marBottom w:val="0"/>
      <w:divBdr>
        <w:top w:val="none" w:sz="0" w:space="0" w:color="auto"/>
        <w:left w:val="none" w:sz="0" w:space="0" w:color="auto"/>
        <w:bottom w:val="none" w:sz="0" w:space="0" w:color="auto"/>
        <w:right w:val="none" w:sz="0" w:space="0" w:color="auto"/>
      </w:divBdr>
    </w:div>
    <w:div w:id="259223442">
      <w:bodyDiv w:val="1"/>
      <w:marLeft w:val="0"/>
      <w:marRight w:val="0"/>
      <w:marTop w:val="0"/>
      <w:marBottom w:val="0"/>
      <w:divBdr>
        <w:top w:val="none" w:sz="0" w:space="0" w:color="auto"/>
        <w:left w:val="none" w:sz="0" w:space="0" w:color="auto"/>
        <w:bottom w:val="none" w:sz="0" w:space="0" w:color="auto"/>
        <w:right w:val="none" w:sz="0" w:space="0" w:color="auto"/>
      </w:divBdr>
      <w:divsChild>
        <w:div w:id="167529071">
          <w:marLeft w:val="0"/>
          <w:marRight w:val="0"/>
          <w:marTop w:val="0"/>
          <w:marBottom w:val="0"/>
          <w:divBdr>
            <w:top w:val="none" w:sz="0" w:space="0" w:color="auto"/>
            <w:left w:val="none" w:sz="0" w:space="0" w:color="auto"/>
            <w:bottom w:val="none" w:sz="0" w:space="0" w:color="auto"/>
            <w:right w:val="none" w:sz="0" w:space="0" w:color="auto"/>
          </w:divBdr>
          <w:divsChild>
            <w:div w:id="54859858">
              <w:marLeft w:val="0"/>
              <w:marRight w:val="0"/>
              <w:marTop w:val="0"/>
              <w:marBottom w:val="0"/>
              <w:divBdr>
                <w:top w:val="none" w:sz="0" w:space="0" w:color="auto"/>
                <w:left w:val="none" w:sz="0" w:space="0" w:color="auto"/>
                <w:bottom w:val="none" w:sz="0" w:space="0" w:color="auto"/>
                <w:right w:val="none" w:sz="0" w:space="0" w:color="auto"/>
              </w:divBdr>
              <w:divsChild>
                <w:div w:id="254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86235">
      <w:bodyDiv w:val="1"/>
      <w:marLeft w:val="0"/>
      <w:marRight w:val="0"/>
      <w:marTop w:val="0"/>
      <w:marBottom w:val="0"/>
      <w:divBdr>
        <w:top w:val="none" w:sz="0" w:space="0" w:color="auto"/>
        <w:left w:val="none" w:sz="0" w:space="0" w:color="auto"/>
        <w:bottom w:val="none" w:sz="0" w:space="0" w:color="auto"/>
        <w:right w:val="none" w:sz="0" w:space="0" w:color="auto"/>
      </w:divBdr>
    </w:div>
    <w:div w:id="274335178">
      <w:bodyDiv w:val="1"/>
      <w:marLeft w:val="0"/>
      <w:marRight w:val="0"/>
      <w:marTop w:val="0"/>
      <w:marBottom w:val="0"/>
      <w:divBdr>
        <w:top w:val="none" w:sz="0" w:space="0" w:color="auto"/>
        <w:left w:val="none" w:sz="0" w:space="0" w:color="auto"/>
        <w:bottom w:val="none" w:sz="0" w:space="0" w:color="auto"/>
        <w:right w:val="none" w:sz="0" w:space="0" w:color="auto"/>
      </w:divBdr>
      <w:divsChild>
        <w:div w:id="165901437">
          <w:marLeft w:val="0"/>
          <w:marRight w:val="0"/>
          <w:marTop w:val="0"/>
          <w:marBottom w:val="0"/>
          <w:divBdr>
            <w:top w:val="none" w:sz="0" w:space="0" w:color="auto"/>
            <w:left w:val="none" w:sz="0" w:space="0" w:color="auto"/>
            <w:bottom w:val="none" w:sz="0" w:space="0" w:color="auto"/>
            <w:right w:val="none" w:sz="0" w:space="0" w:color="auto"/>
          </w:divBdr>
          <w:divsChild>
            <w:div w:id="1353917593">
              <w:marLeft w:val="0"/>
              <w:marRight w:val="0"/>
              <w:marTop w:val="0"/>
              <w:marBottom w:val="0"/>
              <w:divBdr>
                <w:top w:val="none" w:sz="0" w:space="0" w:color="auto"/>
                <w:left w:val="none" w:sz="0" w:space="0" w:color="auto"/>
                <w:bottom w:val="none" w:sz="0" w:space="0" w:color="auto"/>
                <w:right w:val="none" w:sz="0" w:space="0" w:color="auto"/>
              </w:divBdr>
              <w:divsChild>
                <w:div w:id="1330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5896">
      <w:bodyDiv w:val="1"/>
      <w:marLeft w:val="0"/>
      <w:marRight w:val="0"/>
      <w:marTop w:val="0"/>
      <w:marBottom w:val="0"/>
      <w:divBdr>
        <w:top w:val="none" w:sz="0" w:space="0" w:color="auto"/>
        <w:left w:val="none" w:sz="0" w:space="0" w:color="auto"/>
        <w:bottom w:val="none" w:sz="0" w:space="0" w:color="auto"/>
        <w:right w:val="none" w:sz="0" w:space="0" w:color="auto"/>
      </w:divBdr>
    </w:div>
    <w:div w:id="316763317">
      <w:bodyDiv w:val="1"/>
      <w:marLeft w:val="0"/>
      <w:marRight w:val="0"/>
      <w:marTop w:val="0"/>
      <w:marBottom w:val="0"/>
      <w:divBdr>
        <w:top w:val="none" w:sz="0" w:space="0" w:color="auto"/>
        <w:left w:val="none" w:sz="0" w:space="0" w:color="auto"/>
        <w:bottom w:val="none" w:sz="0" w:space="0" w:color="auto"/>
        <w:right w:val="none" w:sz="0" w:space="0" w:color="auto"/>
      </w:divBdr>
    </w:div>
    <w:div w:id="350183114">
      <w:bodyDiv w:val="1"/>
      <w:marLeft w:val="0"/>
      <w:marRight w:val="0"/>
      <w:marTop w:val="0"/>
      <w:marBottom w:val="0"/>
      <w:divBdr>
        <w:top w:val="none" w:sz="0" w:space="0" w:color="auto"/>
        <w:left w:val="none" w:sz="0" w:space="0" w:color="auto"/>
        <w:bottom w:val="none" w:sz="0" w:space="0" w:color="auto"/>
        <w:right w:val="none" w:sz="0" w:space="0" w:color="auto"/>
      </w:divBdr>
    </w:div>
    <w:div w:id="360741856">
      <w:bodyDiv w:val="1"/>
      <w:marLeft w:val="0"/>
      <w:marRight w:val="0"/>
      <w:marTop w:val="0"/>
      <w:marBottom w:val="0"/>
      <w:divBdr>
        <w:top w:val="none" w:sz="0" w:space="0" w:color="auto"/>
        <w:left w:val="none" w:sz="0" w:space="0" w:color="auto"/>
        <w:bottom w:val="none" w:sz="0" w:space="0" w:color="auto"/>
        <w:right w:val="none" w:sz="0" w:space="0" w:color="auto"/>
      </w:divBdr>
    </w:div>
    <w:div w:id="382873255">
      <w:bodyDiv w:val="1"/>
      <w:marLeft w:val="0"/>
      <w:marRight w:val="0"/>
      <w:marTop w:val="0"/>
      <w:marBottom w:val="0"/>
      <w:divBdr>
        <w:top w:val="none" w:sz="0" w:space="0" w:color="auto"/>
        <w:left w:val="none" w:sz="0" w:space="0" w:color="auto"/>
        <w:bottom w:val="none" w:sz="0" w:space="0" w:color="auto"/>
        <w:right w:val="none" w:sz="0" w:space="0" w:color="auto"/>
      </w:divBdr>
      <w:divsChild>
        <w:div w:id="774249438">
          <w:marLeft w:val="0"/>
          <w:marRight w:val="0"/>
          <w:marTop w:val="0"/>
          <w:marBottom w:val="0"/>
          <w:divBdr>
            <w:top w:val="none" w:sz="0" w:space="0" w:color="auto"/>
            <w:left w:val="none" w:sz="0" w:space="0" w:color="auto"/>
            <w:bottom w:val="none" w:sz="0" w:space="0" w:color="auto"/>
            <w:right w:val="none" w:sz="0" w:space="0" w:color="auto"/>
          </w:divBdr>
          <w:divsChild>
            <w:div w:id="2111579553">
              <w:marLeft w:val="0"/>
              <w:marRight w:val="0"/>
              <w:marTop w:val="0"/>
              <w:marBottom w:val="0"/>
              <w:divBdr>
                <w:top w:val="none" w:sz="0" w:space="0" w:color="auto"/>
                <w:left w:val="none" w:sz="0" w:space="0" w:color="auto"/>
                <w:bottom w:val="none" w:sz="0" w:space="0" w:color="auto"/>
                <w:right w:val="none" w:sz="0" w:space="0" w:color="auto"/>
              </w:divBdr>
              <w:divsChild>
                <w:div w:id="4632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7496">
      <w:bodyDiv w:val="1"/>
      <w:marLeft w:val="0"/>
      <w:marRight w:val="0"/>
      <w:marTop w:val="0"/>
      <w:marBottom w:val="0"/>
      <w:divBdr>
        <w:top w:val="none" w:sz="0" w:space="0" w:color="auto"/>
        <w:left w:val="none" w:sz="0" w:space="0" w:color="auto"/>
        <w:bottom w:val="none" w:sz="0" w:space="0" w:color="auto"/>
        <w:right w:val="none" w:sz="0" w:space="0" w:color="auto"/>
      </w:divBdr>
    </w:div>
    <w:div w:id="409428490">
      <w:bodyDiv w:val="1"/>
      <w:marLeft w:val="0"/>
      <w:marRight w:val="0"/>
      <w:marTop w:val="0"/>
      <w:marBottom w:val="0"/>
      <w:divBdr>
        <w:top w:val="none" w:sz="0" w:space="0" w:color="auto"/>
        <w:left w:val="none" w:sz="0" w:space="0" w:color="auto"/>
        <w:bottom w:val="none" w:sz="0" w:space="0" w:color="auto"/>
        <w:right w:val="none" w:sz="0" w:space="0" w:color="auto"/>
      </w:divBdr>
      <w:divsChild>
        <w:div w:id="841628980">
          <w:marLeft w:val="0"/>
          <w:marRight w:val="0"/>
          <w:marTop w:val="0"/>
          <w:marBottom w:val="0"/>
          <w:divBdr>
            <w:top w:val="none" w:sz="0" w:space="0" w:color="auto"/>
            <w:left w:val="none" w:sz="0" w:space="0" w:color="auto"/>
            <w:bottom w:val="none" w:sz="0" w:space="0" w:color="auto"/>
            <w:right w:val="none" w:sz="0" w:space="0" w:color="auto"/>
          </w:divBdr>
          <w:divsChild>
            <w:div w:id="1166937374">
              <w:marLeft w:val="0"/>
              <w:marRight w:val="0"/>
              <w:marTop w:val="0"/>
              <w:marBottom w:val="0"/>
              <w:divBdr>
                <w:top w:val="none" w:sz="0" w:space="0" w:color="auto"/>
                <w:left w:val="none" w:sz="0" w:space="0" w:color="auto"/>
                <w:bottom w:val="none" w:sz="0" w:space="0" w:color="auto"/>
                <w:right w:val="none" w:sz="0" w:space="0" w:color="auto"/>
              </w:divBdr>
              <w:divsChild>
                <w:div w:id="8814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8013">
      <w:bodyDiv w:val="1"/>
      <w:marLeft w:val="0"/>
      <w:marRight w:val="0"/>
      <w:marTop w:val="0"/>
      <w:marBottom w:val="0"/>
      <w:divBdr>
        <w:top w:val="none" w:sz="0" w:space="0" w:color="auto"/>
        <w:left w:val="none" w:sz="0" w:space="0" w:color="auto"/>
        <w:bottom w:val="none" w:sz="0" w:space="0" w:color="auto"/>
        <w:right w:val="none" w:sz="0" w:space="0" w:color="auto"/>
      </w:divBdr>
    </w:div>
    <w:div w:id="436952964">
      <w:bodyDiv w:val="1"/>
      <w:marLeft w:val="0"/>
      <w:marRight w:val="0"/>
      <w:marTop w:val="0"/>
      <w:marBottom w:val="0"/>
      <w:divBdr>
        <w:top w:val="none" w:sz="0" w:space="0" w:color="auto"/>
        <w:left w:val="none" w:sz="0" w:space="0" w:color="auto"/>
        <w:bottom w:val="none" w:sz="0" w:space="0" w:color="auto"/>
        <w:right w:val="none" w:sz="0" w:space="0" w:color="auto"/>
      </w:divBdr>
    </w:div>
    <w:div w:id="455370508">
      <w:bodyDiv w:val="1"/>
      <w:marLeft w:val="0"/>
      <w:marRight w:val="0"/>
      <w:marTop w:val="0"/>
      <w:marBottom w:val="0"/>
      <w:divBdr>
        <w:top w:val="none" w:sz="0" w:space="0" w:color="auto"/>
        <w:left w:val="none" w:sz="0" w:space="0" w:color="auto"/>
        <w:bottom w:val="none" w:sz="0" w:space="0" w:color="auto"/>
        <w:right w:val="none" w:sz="0" w:space="0" w:color="auto"/>
      </w:divBdr>
    </w:div>
    <w:div w:id="515002336">
      <w:bodyDiv w:val="1"/>
      <w:marLeft w:val="0"/>
      <w:marRight w:val="0"/>
      <w:marTop w:val="0"/>
      <w:marBottom w:val="0"/>
      <w:divBdr>
        <w:top w:val="none" w:sz="0" w:space="0" w:color="auto"/>
        <w:left w:val="none" w:sz="0" w:space="0" w:color="auto"/>
        <w:bottom w:val="none" w:sz="0" w:space="0" w:color="auto"/>
        <w:right w:val="none" w:sz="0" w:space="0" w:color="auto"/>
      </w:divBdr>
    </w:div>
    <w:div w:id="531385180">
      <w:bodyDiv w:val="1"/>
      <w:marLeft w:val="0"/>
      <w:marRight w:val="0"/>
      <w:marTop w:val="0"/>
      <w:marBottom w:val="0"/>
      <w:divBdr>
        <w:top w:val="none" w:sz="0" w:space="0" w:color="auto"/>
        <w:left w:val="none" w:sz="0" w:space="0" w:color="auto"/>
        <w:bottom w:val="none" w:sz="0" w:space="0" w:color="auto"/>
        <w:right w:val="none" w:sz="0" w:space="0" w:color="auto"/>
      </w:divBdr>
      <w:divsChild>
        <w:div w:id="599073131">
          <w:marLeft w:val="0"/>
          <w:marRight w:val="0"/>
          <w:marTop w:val="0"/>
          <w:marBottom w:val="0"/>
          <w:divBdr>
            <w:top w:val="none" w:sz="0" w:space="0" w:color="auto"/>
            <w:left w:val="none" w:sz="0" w:space="0" w:color="auto"/>
            <w:bottom w:val="none" w:sz="0" w:space="0" w:color="auto"/>
            <w:right w:val="none" w:sz="0" w:space="0" w:color="auto"/>
          </w:divBdr>
          <w:divsChild>
            <w:div w:id="496002109">
              <w:marLeft w:val="0"/>
              <w:marRight w:val="0"/>
              <w:marTop w:val="0"/>
              <w:marBottom w:val="0"/>
              <w:divBdr>
                <w:top w:val="none" w:sz="0" w:space="0" w:color="auto"/>
                <w:left w:val="none" w:sz="0" w:space="0" w:color="auto"/>
                <w:bottom w:val="none" w:sz="0" w:space="0" w:color="auto"/>
                <w:right w:val="none" w:sz="0" w:space="0" w:color="auto"/>
              </w:divBdr>
              <w:divsChild>
                <w:div w:id="10382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5691">
      <w:bodyDiv w:val="1"/>
      <w:marLeft w:val="0"/>
      <w:marRight w:val="0"/>
      <w:marTop w:val="0"/>
      <w:marBottom w:val="0"/>
      <w:divBdr>
        <w:top w:val="none" w:sz="0" w:space="0" w:color="auto"/>
        <w:left w:val="none" w:sz="0" w:space="0" w:color="auto"/>
        <w:bottom w:val="none" w:sz="0" w:space="0" w:color="auto"/>
        <w:right w:val="none" w:sz="0" w:space="0" w:color="auto"/>
      </w:divBdr>
    </w:div>
    <w:div w:id="686449509">
      <w:bodyDiv w:val="1"/>
      <w:marLeft w:val="0"/>
      <w:marRight w:val="0"/>
      <w:marTop w:val="0"/>
      <w:marBottom w:val="0"/>
      <w:divBdr>
        <w:top w:val="none" w:sz="0" w:space="0" w:color="auto"/>
        <w:left w:val="none" w:sz="0" w:space="0" w:color="auto"/>
        <w:bottom w:val="none" w:sz="0" w:space="0" w:color="auto"/>
        <w:right w:val="none" w:sz="0" w:space="0" w:color="auto"/>
      </w:divBdr>
    </w:div>
    <w:div w:id="735473371">
      <w:bodyDiv w:val="1"/>
      <w:marLeft w:val="0"/>
      <w:marRight w:val="0"/>
      <w:marTop w:val="0"/>
      <w:marBottom w:val="0"/>
      <w:divBdr>
        <w:top w:val="none" w:sz="0" w:space="0" w:color="auto"/>
        <w:left w:val="none" w:sz="0" w:space="0" w:color="auto"/>
        <w:bottom w:val="none" w:sz="0" w:space="0" w:color="auto"/>
        <w:right w:val="none" w:sz="0" w:space="0" w:color="auto"/>
      </w:divBdr>
    </w:div>
    <w:div w:id="737165971">
      <w:bodyDiv w:val="1"/>
      <w:marLeft w:val="0"/>
      <w:marRight w:val="0"/>
      <w:marTop w:val="0"/>
      <w:marBottom w:val="0"/>
      <w:divBdr>
        <w:top w:val="none" w:sz="0" w:space="0" w:color="auto"/>
        <w:left w:val="none" w:sz="0" w:space="0" w:color="auto"/>
        <w:bottom w:val="none" w:sz="0" w:space="0" w:color="auto"/>
        <w:right w:val="none" w:sz="0" w:space="0" w:color="auto"/>
      </w:divBdr>
      <w:divsChild>
        <w:div w:id="1339964224">
          <w:marLeft w:val="0"/>
          <w:marRight w:val="0"/>
          <w:marTop w:val="0"/>
          <w:marBottom w:val="0"/>
          <w:divBdr>
            <w:top w:val="none" w:sz="0" w:space="0" w:color="auto"/>
            <w:left w:val="none" w:sz="0" w:space="0" w:color="auto"/>
            <w:bottom w:val="none" w:sz="0" w:space="0" w:color="auto"/>
            <w:right w:val="none" w:sz="0" w:space="0" w:color="auto"/>
          </w:divBdr>
          <w:divsChild>
            <w:div w:id="1519078381">
              <w:marLeft w:val="0"/>
              <w:marRight w:val="0"/>
              <w:marTop w:val="0"/>
              <w:marBottom w:val="0"/>
              <w:divBdr>
                <w:top w:val="none" w:sz="0" w:space="0" w:color="auto"/>
                <w:left w:val="none" w:sz="0" w:space="0" w:color="auto"/>
                <w:bottom w:val="none" w:sz="0" w:space="0" w:color="auto"/>
                <w:right w:val="none" w:sz="0" w:space="0" w:color="auto"/>
              </w:divBdr>
              <w:divsChild>
                <w:div w:id="20098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6126">
      <w:bodyDiv w:val="1"/>
      <w:marLeft w:val="0"/>
      <w:marRight w:val="0"/>
      <w:marTop w:val="0"/>
      <w:marBottom w:val="0"/>
      <w:divBdr>
        <w:top w:val="none" w:sz="0" w:space="0" w:color="auto"/>
        <w:left w:val="none" w:sz="0" w:space="0" w:color="auto"/>
        <w:bottom w:val="none" w:sz="0" w:space="0" w:color="auto"/>
        <w:right w:val="none" w:sz="0" w:space="0" w:color="auto"/>
      </w:divBdr>
    </w:div>
    <w:div w:id="843665956">
      <w:bodyDiv w:val="1"/>
      <w:marLeft w:val="0"/>
      <w:marRight w:val="0"/>
      <w:marTop w:val="0"/>
      <w:marBottom w:val="0"/>
      <w:divBdr>
        <w:top w:val="none" w:sz="0" w:space="0" w:color="auto"/>
        <w:left w:val="none" w:sz="0" w:space="0" w:color="auto"/>
        <w:bottom w:val="none" w:sz="0" w:space="0" w:color="auto"/>
        <w:right w:val="none" w:sz="0" w:space="0" w:color="auto"/>
      </w:divBdr>
      <w:divsChild>
        <w:div w:id="430706722">
          <w:marLeft w:val="0"/>
          <w:marRight w:val="0"/>
          <w:marTop w:val="0"/>
          <w:marBottom w:val="0"/>
          <w:divBdr>
            <w:top w:val="none" w:sz="0" w:space="0" w:color="auto"/>
            <w:left w:val="none" w:sz="0" w:space="0" w:color="auto"/>
            <w:bottom w:val="none" w:sz="0" w:space="0" w:color="auto"/>
            <w:right w:val="none" w:sz="0" w:space="0" w:color="auto"/>
          </w:divBdr>
        </w:div>
      </w:divsChild>
    </w:div>
    <w:div w:id="872887226">
      <w:bodyDiv w:val="1"/>
      <w:marLeft w:val="0"/>
      <w:marRight w:val="0"/>
      <w:marTop w:val="0"/>
      <w:marBottom w:val="0"/>
      <w:divBdr>
        <w:top w:val="none" w:sz="0" w:space="0" w:color="auto"/>
        <w:left w:val="none" w:sz="0" w:space="0" w:color="auto"/>
        <w:bottom w:val="none" w:sz="0" w:space="0" w:color="auto"/>
        <w:right w:val="none" w:sz="0" w:space="0" w:color="auto"/>
      </w:divBdr>
      <w:divsChild>
        <w:div w:id="2121949926">
          <w:marLeft w:val="0"/>
          <w:marRight w:val="0"/>
          <w:marTop w:val="0"/>
          <w:marBottom w:val="0"/>
          <w:divBdr>
            <w:top w:val="none" w:sz="0" w:space="0" w:color="auto"/>
            <w:left w:val="none" w:sz="0" w:space="0" w:color="auto"/>
            <w:bottom w:val="none" w:sz="0" w:space="0" w:color="auto"/>
            <w:right w:val="none" w:sz="0" w:space="0" w:color="auto"/>
          </w:divBdr>
          <w:divsChild>
            <w:div w:id="1089696039">
              <w:marLeft w:val="0"/>
              <w:marRight w:val="0"/>
              <w:marTop w:val="0"/>
              <w:marBottom w:val="0"/>
              <w:divBdr>
                <w:top w:val="none" w:sz="0" w:space="0" w:color="auto"/>
                <w:left w:val="none" w:sz="0" w:space="0" w:color="auto"/>
                <w:bottom w:val="none" w:sz="0" w:space="0" w:color="auto"/>
                <w:right w:val="none" w:sz="0" w:space="0" w:color="auto"/>
              </w:divBdr>
              <w:divsChild>
                <w:div w:id="1973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7753">
      <w:bodyDiv w:val="1"/>
      <w:marLeft w:val="0"/>
      <w:marRight w:val="0"/>
      <w:marTop w:val="0"/>
      <w:marBottom w:val="0"/>
      <w:divBdr>
        <w:top w:val="none" w:sz="0" w:space="0" w:color="auto"/>
        <w:left w:val="none" w:sz="0" w:space="0" w:color="auto"/>
        <w:bottom w:val="none" w:sz="0" w:space="0" w:color="auto"/>
        <w:right w:val="none" w:sz="0" w:space="0" w:color="auto"/>
      </w:divBdr>
      <w:divsChild>
        <w:div w:id="266354363">
          <w:marLeft w:val="0"/>
          <w:marRight w:val="0"/>
          <w:marTop w:val="0"/>
          <w:marBottom w:val="0"/>
          <w:divBdr>
            <w:top w:val="none" w:sz="0" w:space="0" w:color="auto"/>
            <w:left w:val="none" w:sz="0" w:space="0" w:color="auto"/>
            <w:bottom w:val="none" w:sz="0" w:space="0" w:color="auto"/>
            <w:right w:val="none" w:sz="0" w:space="0" w:color="auto"/>
          </w:divBdr>
          <w:divsChild>
            <w:div w:id="2091267740">
              <w:marLeft w:val="0"/>
              <w:marRight w:val="0"/>
              <w:marTop w:val="0"/>
              <w:marBottom w:val="0"/>
              <w:divBdr>
                <w:top w:val="none" w:sz="0" w:space="0" w:color="auto"/>
                <w:left w:val="none" w:sz="0" w:space="0" w:color="auto"/>
                <w:bottom w:val="none" w:sz="0" w:space="0" w:color="auto"/>
                <w:right w:val="none" w:sz="0" w:space="0" w:color="auto"/>
              </w:divBdr>
              <w:divsChild>
                <w:div w:id="18896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4440">
      <w:bodyDiv w:val="1"/>
      <w:marLeft w:val="0"/>
      <w:marRight w:val="0"/>
      <w:marTop w:val="0"/>
      <w:marBottom w:val="0"/>
      <w:divBdr>
        <w:top w:val="none" w:sz="0" w:space="0" w:color="auto"/>
        <w:left w:val="none" w:sz="0" w:space="0" w:color="auto"/>
        <w:bottom w:val="none" w:sz="0" w:space="0" w:color="auto"/>
        <w:right w:val="none" w:sz="0" w:space="0" w:color="auto"/>
      </w:divBdr>
    </w:div>
    <w:div w:id="982734190">
      <w:bodyDiv w:val="1"/>
      <w:marLeft w:val="0"/>
      <w:marRight w:val="0"/>
      <w:marTop w:val="0"/>
      <w:marBottom w:val="0"/>
      <w:divBdr>
        <w:top w:val="none" w:sz="0" w:space="0" w:color="auto"/>
        <w:left w:val="none" w:sz="0" w:space="0" w:color="auto"/>
        <w:bottom w:val="none" w:sz="0" w:space="0" w:color="auto"/>
        <w:right w:val="none" w:sz="0" w:space="0" w:color="auto"/>
      </w:divBdr>
      <w:divsChild>
        <w:div w:id="438530581">
          <w:marLeft w:val="0"/>
          <w:marRight w:val="0"/>
          <w:marTop w:val="0"/>
          <w:marBottom w:val="0"/>
          <w:divBdr>
            <w:top w:val="none" w:sz="0" w:space="0" w:color="auto"/>
            <w:left w:val="none" w:sz="0" w:space="0" w:color="auto"/>
            <w:bottom w:val="none" w:sz="0" w:space="0" w:color="auto"/>
            <w:right w:val="none" w:sz="0" w:space="0" w:color="auto"/>
          </w:divBdr>
          <w:divsChild>
            <w:div w:id="1379353445">
              <w:marLeft w:val="0"/>
              <w:marRight w:val="0"/>
              <w:marTop w:val="0"/>
              <w:marBottom w:val="0"/>
              <w:divBdr>
                <w:top w:val="none" w:sz="0" w:space="0" w:color="auto"/>
                <w:left w:val="none" w:sz="0" w:space="0" w:color="auto"/>
                <w:bottom w:val="none" w:sz="0" w:space="0" w:color="auto"/>
                <w:right w:val="none" w:sz="0" w:space="0" w:color="auto"/>
              </w:divBdr>
              <w:divsChild>
                <w:div w:id="1531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43">
      <w:bodyDiv w:val="1"/>
      <w:marLeft w:val="0"/>
      <w:marRight w:val="0"/>
      <w:marTop w:val="0"/>
      <w:marBottom w:val="0"/>
      <w:divBdr>
        <w:top w:val="none" w:sz="0" w:space="0" w:color="auto"/>
        <w:left w:val="none" w:sz="0" w:space="0" w:color="auto"/>
        <w:bottom w:val="none" w:sz="0" w:space="0" w:color="auto"/>
        <w:right w:val="none" w:sz="0" w:space="0" w:color="auto"/>
      </w:divBdr>
      <w:divsChild>
        <w:div w:id="1959985761">
          <w:marLeft w:val="0"/>
          <w:marRight w:val="0"/>
          <w:marTop w:val="0"/>
          <w:marBottom w:val="0"/>
          <w:divBdr>
            <w:top w:val="none" w:sz="0" w:space="0" w:color="auto"/>
            <w:left w:val="none" w:sz="0" w:space="0" w:color="auto"/>
            <w:bottom w:val="none" w:sz="0" w:space="0" w:color="auto"/>
            <w:right w:val="none" w:sz="0" w:space="0" w:color="auto"/>
          </w:divBdr>
          <w:divsChild>
            <w:div w:id="920718610">
              <w:marLeft w:val="0"/>
              <w:marRight w:val="0"/>
              <w:marTop w:val="0"/>
              <w:marBottom w:val="0"/>
              <w:divBdr>
                <w:top w:val="none" w:sz="0" w:space="0" w:color="auto"/>
                <w:left w:val="none" w:sz="0" w:space="0" w:color="auto"/>
                <w:bottom w:val="none" w:sz="0" w:space="0" w:color="auto"/>
                <w:right w:val="none" w:sz="0" w:space="0" w:color="auto"/>
              </w:divBdr>
              <w:divsChild>
                <w:div w:id="1771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9111">
      <w:bodyDiv w:val="1"/>
      <w:marLeft w:val="0"/>
      <w:marRight w:val="0"/>
      <w:marTop w:val="0"/>
      <w:marBottom w:val="0"/>
      <w:divBdr>
        <w:top w:val="none" w:sz="0" w:space="0" w:color="auto"/>
        <w:left w:val="none" w:sz="0" w:space="0" w:color="auto"/>
        <w:bottom w:val="none" w:sz="0" w:space="0" w:color="auto"/>
        <w:right w:val="none" w:sz="0" w:space="0" w:color="auto"/>
      </w:divBdr>
    </w:div>
    <w:div w:id="1092627007">
      <w:bodyDiv w:val="1"/>
      <w:marLeft w:val="0"/>
      <w:marRight w:val="0"/>
      <w:marTop w:val="0"/>
      <w:marBottom w:val="0"/>
      <w:divBdr>
        <w:top w:val="none" w:sz="0" w:space="0" w:color="auto"/>
        <w:left w:val="none" w:sz="0" w:space="0" w:color="auto"/>
        <w:bottom w:val="none" w:sz="0" w:space="0" w:color="auto"/>
        <w:right w:val="none" w:sz="0" w:space="0" w:color="auto"/>
      </w:divBdr>
      <w:divsChild>
        <w:div w:id="1019043888">
          <w:marLeft w:val="0"/>
          <w:marRight w:val="0"/>
          <w:marTop w:val="0"/>
          <w:marBottom w:val="0"/>
          <w:divBdr>
            <w:top w:val="none" w:sz="0" w:space="0" w:color="auto"/>
            <w:left w:val="none" w:sz="0" w:space="0" w:color="auto"/>
            <w:bottom w:val="none" w:sz="0" w:space="0" w:color="auto"/>
            <w:right w:val="none" w:sz="0" w:space="0" w:color="auto"/>
          </w:divBdr>
          <w:divsChild>
            <w:div w:id="997073600">
              <w:marLeft w:val="0"/>
              <w:marRight w:val="0"/>
              <w:marTop w:val="0"/>
              <w:marBottom w:val="0"/>
              <w:divBdr>
                <w:top w:val="none" w:sz="0" w:space="0" w:color="auto"/>
                <w:left w:val="none" w:sz="0" w:space="0" w:color="auto"/>
                <w:bottom w:val="none" w:sz="0" w:space="0" w:color="auto"/>
                <w:right w:val="none" w:sz="0" w:space="0" w:color="auto"/>
              </w:divBdr>
              <w:divsChild>
                <w:div w:id="17828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8729">
      <w:bodyDiv w:val="1"/>
      <w:marLeft w:val="0"/>
      <w:marRight w:val="0"/>
      <w:marTop w:val="0"/>
      <w:marBottom w:val="0"/>
      <w:divBdr>
        <w:top w:val="none" w:sz="0" w:space="0" w:color="auto"/>
        <w:left w:val="none" w:sz="0" w:space="0" w:color="auto"/>
        <w:bottom w:val="none" w:sz="0" w:space="0" w:color="auto"/>
        <w:right w:val="none" w:sz="0" w:space="0" w:color="auto"/>
      </w:divBdr>
    </w:div>
    <w:div w:id="1194222223">
      <w:bodyDiv w:val="1"/>
      <w:marLeft w:val="0"/>
      <w:marRight w:val="0"/>
      <w:marTop w:val="0"/>
      <w:marBottom w:val="0"/>
      <w:divBdr>
        <w:top w:val="none" w:sz="0" w:space="0" w:color="auto"/>
        <w:left w:val="none" w:sz="0" w:space="0" w:color="auto"/>
        <w:bottom w:val="none" w:sz="0" w:space="0" w:color="auto"/>
        <w:right w:val="none" w:sz="0" w:space="0" w:color="auto"/>
      </w:divBdr>
      <w:divsChild>
        <w:div w:id="724833610">
          <w:marLeft w:val="0"/>
          <w:marRight w:val="0"/>
          <w:marTop w:val="0"/>
          <w:marBottom w:val="0"/>
          <w:divBdr>
            <w:top w:val="none" w:sz="0" w:space="0" w:color="auto"/>
            <w:left w:val="none" w:sz="0" w:space="0" w:color="auto"/>
            <w:bottom w:val="none" w:sz="0" w:space="0" w:color="auto"/>
            <w:right w:val="none" w:sz="0" w:space="0" w:color="auto"/>
          </w:divBdr>
          <w:divsChild>
            <w:div w:id="1744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641">
      <w:bodyDiv w:val="1"/>
      <w:marLeft w:val="0"/>
      <w:marRight w:val="0"/>
      <w:marTop w:val="0"/>
      <w:marBottom w:val="0"/>
      <w:divBdr>
        <w:top w:val="none" w:sz="0" w:space="0" w:color="auto"/>
        <w:left w:val="none" w:sz="0" w:space="0" w:color="auto"/>
        <w:bottom w:val="none" w:sz="0" w:space="0" w:color="auto"/>
        <w:right w:val="none" w:sz="0" w:space="0" w:color="auto"/>
      </w:divBdr>
    </w:div>
    <w:div w:id="1240602497">
      <w:bodyDiv w:val="1"/>
      <w:marLeft w:val="0"/>
      <w:marRight w:val="0"/>
      <w:marTop w:val="0"/>
      <w:marBottom w:val="0"/>
      <w:divBdr>
        <w:top w:val="none" w:sz="0" w:space="0" w:color="auto"/>
        <w:left w:val="none" w:sz="0" w:space="0" w:color="auto"/>
        <w:bottom w:val="none" w:sz="0" w:space="0" w:color="auto"/>
        <w:right w:val="none" w:sz="0" w:space="0" w:color="auto"/>
      </w:divBdr>
    </w:div>
    <w:div w:id="1288856546">
      <w:bodyDiv w:val="1"/>
      <w:marLeft w:val="0"/>
      <w:marRight w:val="0"/>
      <w:marTop w:val="0"/>
      <w:marBottom w:val="0"/>
      <w:divBdr>
        <w:top w:val="none" w:sz="0" w:space="0" w:color="auto"/>
        <w:left w:val="none" w:sz="0" w:space="0" w:color="auto"/>
        <w:bottom w:val="none" w:sz="0" w:space="0" w:color="auto"/>
        <w:right w:val="none" w:sz="0" w:space="0" w:color="auto"/>
      </w:divBdr>
    </w:div>
    <w:div w:id="1289580144">
      <w:bodyDiv w:val="1"/>
      <w:marLeft w:val="0"/>
      <w:marRight w:val="0"/>
      <w:marTop w:val="0"/>
      <w:marBottom w:val="0"/>
      <w:divBdr>
        <w:top w:val="none" w:sz="0" w:space="0" w:color="auto"/>
        <w:left w:val="none" w:sz="0" w:space="0" w:color="auto"/>
        <w:bottom w:val="none" w:sz="0" w:space="0" w:color="auto"/>
        <w:right w:val="none" w:sz="0" w:space="0" w:color="auto"/>
      </w:divBdr>
    </w:div>
    <w:div w:id="1410931121">
      <w:bodyDiv w:val="1"/>
      <w:marLeft w:val="0"/>
      <w:marRight w:val="0"/>
      <w:marTop w:val="0"/>
      <w:marBottom w:val="0"/>
      <w:divBdr>
        <w:top w:val="none" w:sz="0" w:space="0" w:color="auto"/>
        <w:left w:val="none" w:sz="0" w:space="0" w:color="auto"/>
        <w:bottom w:val="none" w:sz="0" w:space="0" w:color="auto"/>
        <w:right w:val="none" w:sz="0" w:space="0" w:color="auto"/>
      </w:divBdr>
      <w:divsChild>
        <w:div w:id="1568959568">
          <w:marLeft w:val="0"/>
          <w:marRight w:val="0"/>
          <w:marTop w:val="0"/>
          <w:marBottom w:val="0"/>
          <w:divBdr>
            <w:top w:val="none" w:sz="0" w:space="0" w:color="auto"/>
            <w:left w:val="none" w:sz="0" w:space="0" w:color="auto"/>
            <w:bottom w:val="none" w:sz="0" w:space="0" w:color="auto"/>
            <w:right w:val="none" w:sz="0" w:space="0" w:color="auto"/>
          </w:divBdr>
          <w:divsChild>
            <w:div w:id="1463033383">
              <w:marLeft w:val="0"/>
              <w:marRight w:val="0"/>
              <w:marTop w:val="0"/>
              <w:marBottom w:val="0"/>
              <w:divBdr>
                <w:top w:val="none" w:sz="0" w:space="0" w:color="auto"/>
                <w:left w:val="none" w:sz="0" w:space="0" w:color="auto"/>
                <w:bottom w:val="none" w:sz="0" w:space="0" w:color="auto"/>
                <w:right w:val="none" w:sz="0" w:space="0" w:color="auto"/>
              </w:divBdr>
              <w:divsChild>
                <w:div w:id="1851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72361981">
      <w:bodyDiv w:val="1"/>
      <w:marLeft w:val="0"/>
      <w:marRight w:val="0"/>
      <w:marTop w:val="0"/>
      <w:marBottom w:val="0"/>
      <w:divBdr>
        <w:top w:val="none" w:sz="0" w:space="0" w:color="auto"/>
        <w:left w:val="none" w:sz="0" w:space="0" w:color="auto"/>
        <w:bottom w:val="none" w:sz="0" w:space="0" w:color="auto"/>
        <w:right w:val="none" w:sz="0" w:space="0" w:color="auto"/>
      </w:divBdr>
    </w:div>
    <w:div w:id="1524516903">
      <w:bodyDiv w:val="1"/>
      <w:marLeft w:val="0"/>
      <w:marRight w:val="0"/>
      <w:marTop w:val="0"/>
      <w:marBottom w:val="0"/>
      <w:divBdr>
        <w:top w:val="none" w:sz="0" w:space="0" w:color="auto"/>
        <w:left w:val="none" w:sz="0" w:space="0" w:color="auto"/>
        <w:bottom w:val="none" w:sz="0" w:space="0" w:color="auto"/>
        <w:right w:val="none" w:sz="0" w:space="0" w:color="auto"/>
      </w:divBdr>
      <w:divsChild>
        <w:div w:id="1079905386">
          <w:marLeft w:val="0"/>
          <w:marRight w:val="0"/>
          <w:marTop w:val="0"/>
          <w:marBottom w:val="0"/>
          <w:divBdr>
            <w:top w:val="none" w:sz="0" w:space="0" w:color="auto"/>
            <w:left w:val="none" w:sz="0" w:space="0" w:color="auto"/>
            <w:bottom w:val="none" w:sz="0" w:space="0" w:color="auto"/>
            <w:right w:val="none" w:sz="0" w:space="0" w:color="auto"/>
          </w:divBdr>
          <w:divsChild>
            <w:div w:id="2112041489">
              <w:marLeft w:val="0"/>
              <w:marRight w:val="0"/>
              <w:marTop w:val="0"/>
              <w:marBottom w:val="0"/>
              <w:divBdr>
                <w:top w:val="none" w:sz="0" w:space="0" w:color="auto"/>
                <w:left w:val="none" w:sz="0" w:space="0" w:color="auto"/>
                <w:bottom w:val="none" w:sz="0" w:space="0" w:color="auto"/>
                <w:right w:val="none" w:sz="0" w:space="0" w:color="auto"/>
              </w:divBdr>
              <w:divsChild>
                <w:div w:id="1638755969">
                  <w:marLeft w:val="0"/>
                  <w:marRight w:val="0"/>
                  <w:marTop w:val="0"/>
                  <w:marBottom w:val="0"/>
                  <w:divBdr>
                    <w:top w:val="none" w:sz="0" w:space="0" w:color="auto"/>
                    <w:left w:val="none" w:sz="0" w:space="0" w:color="auto"/>
                    <w:bottom w:val="none" w:sz="0" w:space="0" w:color="auto"/>
                    <w:right w:val="none" w:sz="0" w:space="0" w:color="auto"/>
                  </w:divBdr>
                  <w:divsChild>
                    <w:div w:id="11352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9548">
      <w:bodyDiv w:val="1"/>
      <w:marLeft w:val="0"/>
      <w:marRight w:val="0"/>
      <w:marTop w:val="0"/>
      <w:marBottom w:val="0"/>
      <w:divBdr>
        <w:top w:val="none" w:sz="0" w:space="0" w:color="auto"/>
        <w:left w:val="none" w:sz="0" w:space="0" w:color="auto"/>
        <w:bottom w:val="none" w:sz="0" w:space="0" w:color="auto"/>
        <w:right w:val="none" w:sz="0" w:space="0" w:color="auto"/>
      </w:divBdr>
    </w:div>
    <w:div w:id="1641692876">
      <w:bodyDiv w:val="1"/>
      <w:marLeft w:val="0"/>
      <w:marRight w:val="0"/>
      <w:marTop w:val="0"/>
      <w:marBottom w:val="0"/>
      <w:divBdr>
        <w:top w:val="none" w:sz="0" w:space="0" w:color="auto"/>
        <w:left w:val="none" w:sz="0" w:space="0" w:color="auto"/>
        <w:bottom w:val="none" w:sz="0" w:space="0" w:color="auto"/>
        <w:right w:val="none" w:sz="0" w:space="0" w:color="auto"/>
      </w:divBdr>
    </w:div>
    <w:div w:id="1665547155">
      <w:bodyDiv w:val="1"/>
      <w:marLeft w:val="0"/>
      <w:marRight w:val="0"/>
      <w:marTop w:val="0"/>
      <w:marBottom w:val="0"/>
      <w:divBdr>
        <w:top w:val="none" w:sz="0" w:space="0" w:color="auto"/>
        <w:left w:val="none" w:sz="0" w:space="0" w:color="auto"/>
        <w:bottom w:val="none" w:sz="0" w:space="0" w:color="auto"/>
        <w:right w:val="none" w:sz="0" w:space="0" w:color="auto"/>
      </w:divBdr>
      <w:divsChild>
        <w:div w:id="788203369">
          <w:marLeft w:val="0"/>
          <w:marRight w:val="0"/>
          <w:marTop w:val="0"/>
          <w:marBottom w:val="0"/>
          <w:divBdr>
            <w:top w:val="none" w:sz="0" w:space="0" w:color="auto"/>
            <w:left w:val="none" w:sz="0" w:space="0" w:color="auto"/>
            <w:bottom w:val="none" w:sz="0" w:space="0" w:color="auto"/>
            <w:right w:val="none" w:sz="0" w:space="0" w:color="auto"/>
          </w:divBdr>
          <w:divsChild>
            <w:div w:id="2095397930">
              <w:marLeft w:val="0"/>
              <w:marRight w:val="0"/>
              <w:marTop w:val="0"/>
              <w:marBottom w:val="0"/>
              <w:divBdr>
                <w:top w:val="none" w:sz="0" w:space="0" w:color="auto"/>
                <w:left w:val="none" w:sz="0" w:space="0" w:color="auto"/>
                <w:bottom w:val="none" w:sz="0" w:space="0" w:color="auto"/>
                <w:right w:val="none" w:sz="0" w:space="0" w:color="auto"/>
              </w:divBdr>
              <w:divsChild>
                <w:div w:id="605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1711">
      <w:bodyDiv w:val="1"/>
      <w:marLeft w:val="0"/>
      <w:marRight w:val="0"/>
      <w:marTop w:val="0"/>
      <w:marBottom w:val="0"/>
      <w:divBdr>
        <w:top w:val="none" w:sz="0" w:space="0" w:color="auto"/>
        <w:left w:val="none" w:sz="0" w:space="0" w:color="auto"/>
        <w:bottom w:val="none" w:sz="0" w:space="0" w:color="auto"/>
        <w:right w:val="none" w:sz="0" w:space="0" w:color="auto"/>
      </w:divBdr>
    </w:div>
    <w:div w:id="1755734825">
      <w:bodyDiv w:val="1"/>
      <w:marLeft w:val="0"/>
      <w:marRight w:val="0"/>
      <w:marTop w:val="0"/>
      <w:marBottom w:val="0"/>
      <w:divBdr>
        <w:top w:val="none" w:sz="0" w:space="0" w:color="auto"/>
        <w:left w:val="none" w:sz="0" w:space="0" w:color="auto"/>
        <w:bottom w:val="none" w:sz="0" w:space="0" w:color="auto"/>
        <w:right w:val="none" w:sz="0" w:space="0" w:color="auto"/>
      </w:divBdr>
    </w:div>
    <w:div w:id="1767533900">
      <w:bodyDiv w:val="1"/>
      <w:marLeft w:val="0"/>
      <w:marRight w:val="0"/>
      <w:marTop w:val="0"/>
      <w:marBottom w:val="0"/>
      <w:divBdr>
        <w:top w:val="none" w:sz="0" w:space="0" w:color="auto"/>
        <w:left w:val="none" w:sz="0" w:space="0" w:color="auto"/>
        <w:bottom w:val="none" w:sz="0" w:space="0" w:color="auto"/>
        <w:right w:val="none" w:sz="0" w:space="0" w:color="auto"/>
      </w:divBdr>
      <w:divsChild>
        <w:div w:id="877357246">
          <w:marLeft w:val="0"/>
          <w:marRight w:val="0"/>
          <w:marTop w:val="0"/>
          <w:marBottom w:val="0"/>
          <w:divBdr>
            <w:top w:val="none" w:sz="0" w:space="0" w:color="auto"/>
            <w:left w:val="none" w:sz="0" w:space="0" w:color="auto"/>
            <w:bottom w:val="none" w:sz="0" w:space="0" w:color="auto"/>
            <w:right w:val="none" w:sz="0" w:space="0" w:color="auto"/>
          </w:divBdr>
          <w:divsChild>
            <w:div w:id="100420888">
              <w:marLeft w:val="0"/>
              <w:marRight w:val="0"/>
              <w:marTop w:val="0"/>
              <w:marBottom w:val="0"/>
              <w:divBdr>
                <w:top w:val="none" w:sz="0" w:space="0" w:color="auto"/>
                <w:left w:val="none" w:sz="0" w:space="0" w:color="auto"/>
                <w:bottom w:val="none" w:sz="0" w:space="0" w:color="auto"/>
                <w:right w:val="none" w:sz="0" w:space="0" w:color="auto"/>
              </w:divBdr>
              <w:divsChild>
                <w:div w:id="1018190144">
                  <w:marLeft w:val="0"/>
                  <w:marRight w:val="0"/>
                  <w:marTop w:val="0"/>
                  <w:marBottom w:val="0"/>
                  <w:divBdr>
                    <w:top w:val="none" w:sz="0" w:space="0" w:color="auto"/>
                    <w:left w:val="none" w:sz="0" w:space="0" w:color="auto"/>
                    <w:bottom w:val="none" w:sz="0" w:space="0" w:color="auto"/>
                    <w:right w:val="none" w:sz="0" w:space="0" w:color="auto"/>
                  </w:divBdr>
                  <w:divsChild>
                    <w:div w:id="19387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3510">
      <w:bodyDiv w:val="1"/>
      <w:marLeft w:val="0"/>
      <w:marRight w:val="0"/>
      <w:marTop w:val="0"/>
      <w:marBottom w:val="0"/>
      <w:divBdr>
        <w:top w:val="none" w:sz="0" w:space="0" w:color="auto"/>
        <w:left w:val="none" w:sz="0" w:space="0" w:color="auto"/>
        <w:bottom w:val="none" w:sz="0" w:space="0" w:color="auto"/>
        <w:right w:val="none" w:sz="0" w:space="0" w:color="auto"/>
      </w:divBdr>
    </w:div>
    <w:div w:id="1787190119">
      <w:bodyDiv w:val="1"/>
      <w:marLeft w:val="0"/>
      <w:marRight w:val="0"/>
      <w:marTop w:val="0"/>
      <w:marBottom w:val="0"/>
      <w:divBdr>
        <w:top w:val="none" w:sz="0" w:space="0" w:color="auto"/>
        <w:left w:val="none" w:sz="0" w:space="0" w:color="auto"/>
        <w:bottom w:val="none" w:sz="0" w:space="0" w:color="auto"/>
        <w:right w:val="none" w:sz="0" w:space="0" w:color="auto"/>
      </w:divBdr>
    </w:div>
    <w:div w:id="1880702597">
      <w:bodyDiv w:val="1"/>
      <w:marLeft w:val="0"/>
      <w:marRight w:val="0"/>
      <w:marTop w:val="0"/>
      <w:marBottom w:val="0"/>
      <w:divBdr>
        <w:top w:val="none" w:sz="0" w:space="0" w:color="auto"/>
        <w:left w:val="none" w:sz="0" w:space="0" w:color="auto"/>
        <w:bottom w:val="none" w:sz="0" w:space="0" w:color="auto"/>
        <w:right w:val="none" w:sz="0" w:space="0" w:color="auto"/>
      </w:divBdr>
      <w:divsChild>
        <w:div w:id="149518224">
          <w:marLeft w:val="0"/>
          <w:marRight w:val="0"/>
          <w:marTop w:val="0"/>
          <w:marBottom w:val="0"/>
          <w:divBdr>
            <w:top w:val="none" w:sz="0" w:space="0" w:color="auto"/>
            <w:left w:val="none" w:sz="0" w:space="0" w:color="auto"/>
            <w:bottom w:val="none" w:sz="0" w:space="0" w:color="auto"/>
            <w:right w:val="none" w:sz="0" w:space="0" w:color="auto"/>
          </w:divBdr>
          <w:divsChild>
            <w:div w:id="628365968">
              <w:marLeft w:val="0"/>
              <w:marRight w:val="0"/>
              <w:marTop w:val="0"/>
              <w:marBottom w:val="0"/>
              <w:divBdr>
                <w:top w:val="none" w:sz="0" w:space="0" w:color="auto"/>
                <w:left w:val="none" w:sz="0" w:space="0" w:color="auto"/>
                <w:bottom w:val="none" w:sz="0" w:space="0" w:color="auto"/>
                <w:right w:val="none" w:sz="0" w:space="0" w:color="auto"/>
              </w:divBdr>
              <w:divsChild>
                <w:div w:id="1896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8251">
      <w:bodyDiv w:val="1"/>
      <w:marLeft w:val="0"/>
      <w:marRight w:val="0"/>
      <w:marTop w:val="0"/>
      <w:marBottom w:val="0"/>
      <w:divBdr>
        <w:top w:val="none" w:sz="0" w:space="0" w:color="auto"/>
        <w:left w:val="none" w:sz="0" w:space="0" w:color="auto"/>
        <w:bottom w:val="none" w:sz="0" w:space="0" w:color="auto"/>
        <w:right w:val="none" w:sz="0" w:space="0" w:color="auto"/>
      </w:divBdr>
    </w:div>
    <w:div w:id="1934244680">
      <w:bodyDiv w:val="1"/>
      <w:marLeft w:val="0"/>
      <w:marRight w:val="0"/>
      <w:marTop w:val="0"/>
      <w:marBottom w:val="0"/>
      <w:divBdr>
        <w:top w:val="none" w:sz="0" w:space="0" w:color="auto"/>
        <w:left w:val="none" w:sz="0" w:space="0" w:color="auto"/>
        <w:bottom w:val="none" w:sz="0" w:space="0" w:color="auto"/>
        <w:right w:val="none" w:sz="0" w:space="0" w:color="auto"/>
      </w:divBdr>
      <w:divsChild>
        <w:div w:id="453839549">
          <w:marLeft w:val="0"/>
          <w:marRight w:val="0"/>
          <w:marTop w:val="0"/>
          <w:marBottom w:val="0"/>
          <w:divBdr>
            <w:top w:val="none" w:sz="0" w:space="0" w:color="auto"/>
            <w:left w:val="none" w:sz="0" w:space="0" w:color="auto"/>
            <w:bottom w:val="none" w:sz="0" w:space="0" w:color="auto"/>
            <w:right w:val="none" w:sz="0" w:space="0" w:color="auto"/>
          </w:divBdr>
          <w:divsChild>
            <w:div w:id="1837575505">
              <w:marLeft w:val="0"/>
              <w:marRight w:val="0"/>
              <w:marTop w:val="0"/>
              <w:marBottom w:val="0"/>
              <w:divBdr>
                <w:top w:val="none" w:sz="0" w:space="0" w:color="auto"/>
                <w:left w:val="none" w:sz="0" w:space="0" w:color="auto"/>
                <w:bottom w:val="none" w:sz="0" w:space="0" w:color="auto"/>
                <w:right w:val="none" w:sz="0" w:space="0" w:color="auto"/>
              </w:divBdr>
              <w:divsChild>
                <w:div w:id="20282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6820">
      <w:bodyDiv w:val="1"/>
      <w:marLeft w:val="0"/>
      <w:marRight w:val="0"/>
      <w:marTop w:val="0"/>
      <w:marBottom w:val="0"/>
      <w:divBdr>
        <w:top w:val="none" w:sz="0" w:space="0" w:color="auto"/>
        <w:left w:val="none" w:sz="0" w:space="0" w:color="auto"/>
        <w:bottom w:val="none" w:sz="0" w:space="0" w:color="auto"/>
        <w:right w:val="none" w:sz="0" w:space="0" w:color="auto"/>
      </w:divBdr>
    </w:div>
    <w:div w:id="1978800071">
      <w:bodyDiv w:val="1"/>
      <w:marLeft w:val="0"/>
      <w:marRight w:val="0"/>
      <w:marTop w:val="0"/>
      <w:marBottom w:val="0"/>
      <w:divBdr>
        <w:top w:val="none" w:sz="0" w:space="0" w:color="auto"/>
        <w:left w:val="none" w:sz="0" w:space="0" w:color="auto"/>
        <w:bottom w:val="none" w:sz="0" w:space="0" w:color="auto"/>
        <w:right w:val="none" w:sz="0" w:space="0" w:color="auto"/>
      </w:divBdr>
      <w:divsChild>
        <w:div w:id="1975524143">
          <w:marLeft w:val="0"/>
          <w:marRight w:val="0"/>
          <w:marTop w:val="0"/>
          <w:marBottom w:val="0"/>
          <w:divBdr>
            <w:top w:val="none" w:sz="0" w:space="0" w:color="auto"/>
            <w:left w:val="none" w:sz="0" w:space="0" w:color="auto"/>
            <w:bottom w:val="none" w:sz="0" w:space="0" w:color="auto"/>
            <w:right w:val="none" w:sz="0" w:space="0" w:color="auto"/>
          </w:divBdr>
          <w:divsChild>
            <w:div w:id="1289236500">
              <w:marLeft w:val="0"/>
              <w:marRight w:val="0"/>
              <w:marTop w:val="0"/>
              <w:marBottom w:val="0"/>
              <w:divBdr>
                <w:top w:val="none" w:sz="0" w:space="0" w:color="auto"/>
                <w:left w:val="none" w:sz="0" w:space="0" w:color="auto"/>
                <w:bottom w:val="none" w:sz="0" w:space="0" w:color="auto"/>
                <w:right w:val="none" w:sz="0" w:space="0" w:color="auto"/>
              </w:divBdr>
              <w:divsChild>
                <w:div w:id="98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4496">
      <w:bodyDiv w:val="1"/>
      <w:marLeft w:val="0"/>
      <w:marRight w:val="0"/>
      <w:marTop w:val="0"/>
      <w:marBottom w:val="0"/>
      <w:divBdr>
        <w:top w:val="none" w:sz="0" w:space="0" w:color="auto"/>
        <w:left w:val="none" w:sz="0" w:space="0" w:color="auto"/>
        <w:bottom w:val="none" w:sz="0" w:space="0" w:color="auto"/>
        <w:right w:val="none" w:sz="0" w:space="0" w:color="auto"/>
      </w:divBdr>
    </w:div>
    <w:div w:id="2013339065">
      <w:bodyDiv w:val="1"/>
      <w:marLeft w:val="0"/>
      <w:marRight w:val="0"/>
      <w:marTop w:val="0"/>
      <w:marBottom w:val="0"/>
      <w:divBdr>
        <w:top w:val="none" w:sz="0" w:space="0" w:color="auto"/>
        <w:left w:val="none" w:sz="0" w:space="0" w:color="auto"/>
        <w:bottom w:val="none" w:sz="0" w:space="0" w:color="auto"/>
        <w:right w:val="none" w:sz="0" w:space="0" w:color="auto"/>
      </w:divBdr>
    </w:div>
    <w:div w:id="2039312377">
      <w:bodyDiv w:val="1"/>
      <w:marLeft w:val="0"/>
      <w:marRight w:val="0"/>
      <w:marTop w:val="0"/>
      <w:marBottom w:val="0"/>
      <w:divBdr>
        <w:top w:val="none" w:sz="0" w:space="0" w:color="auto"/>
        <w:left w:val="none" w:sz="0" w:space="0" w:color="auto"/>
        <w:bottom w:val="none" w:sz="0" w:space="0" w:color="auto"/>
        <w:right w:val="none" w:sz="0" w:space="0" w:color="auto"/>
      </w:divBdr>
      <w:divsChild>
        <w:div w:id="1397245043">
          <w:marLeft w:val="0"/>
          <w:marRight w:val="0"/>
          <w:marTop w:val="0"/>
          <w:marBottom w:val="0"/>
          <w:divBdr>
            <w:top w:val="none" w:sz="0" w:space="0" w:color="auto"/>
            <w:left w:val="none" w:sz="0" w:space="0" w:color="auto"/>
            <w:bottom w:val="none" w:sz="0" w:space="0" w:color="auto"/>
            <w:right w:val="none" w:sz="0" w:space="0" w:color="auto"/>
          </w:divBdr>
          <w:divsChild>
            <w:div w:id="1828596487">
              <w:marLeft w:val="0"/>
              <w:marRight w:val="0"/>
              <w:marTop w:val="0"/>
              <w:marBottom w:val="0"/>
              <w:divBdr>
                <w:top w:val="none" w:sz="0" w:space="0" w:color="auto"/>
                <w:left w:val="none" w:sz="0" w:space="0" w:color="auto"/>
                <w:bottom w:val="none" w:sz="0" w:space="0" w:color="auto"/>
                <w:right w:val="none" w:sz="0" w:space="0" w:color="auto"/>
              </w:divBdr>
              <w:divsChild>
                <w:div w:id="712390519">
                  <w:marLeft w:val="0"/>
                  <w:marRight w:val="0"/>
                  <w:marTop w:val="0"/>
                  <w:marBottom w:val="0"/>
                  <w:divBdr>
                    <w:top w:val="none" w:sz="0" w:space="0" w:color="auto"/>
                    <w:left w:val="none" w:sz="0" w:space="0" w:color="auto"/>
                    <w:bottom w:val="none" w:sz="0" w:space="0" w:color="auto"/>
                    <w:right w:val="none" w:sz="0" w:space="0" w:color="auto"/>
                  </w:divBdr>
                  <w:divsChild>
                    <w:div w:id="10903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3964">
      <w:bodyDiv w:val="1"/>
      <w:marLeft w:val="0"/>
      <w:marRight w:val="0"/>
      <w:marTop w:val="0"/>
      <w:marBottom w:val="0"/>
      <w:divBdr>
        <w:top w:val="none" w:sz="0" w:space="0" w:color="auto"/>
        <w:left w:val="none" w:sz="0" w:space="0" w:color="auto"/>
        <w:bottom w:val="none" w:sz="0" w:space="0" w:color="auto"/>
        <w:right w:val="none" w:sz="0" w:space="0" w:color="auto"/>
      </w:divBdr>
      <w:divsChild>
        <w:div w:id="717163517">
          <w:marLeft w:val="0"/>
          <w:marRight w:val="0"/>
          <w:marTop w:val="0"/>
          <w:marBottom w:val="0"/>
          <w:divBdr>
            <w:top w:val="none" w:sz="0" w:space="0" w:color="auto"/>
            <w:left w:val="none" w:sz="0" w:space="0" w:color="auto"/>
            <w:bottom w:val="none" w:sz="0" w:space="0" w:color="auto"/>
            <w:right w:val="none" w:sz="0" w:space="0" w:color="auto"/>
          </w:divBdr>
          <w:divsChild>
            <w:div w:id="1376584088">
              <w:marLeft w:val="0"/>
              <w:marRight w:val="0"/>
              <w:marTop w:val="0"/>
              <w:marBottom w:val="0"/>
              <w:divBdr>
                <w:top w:val="none" w:sz="0" w:space="0" w:color="auto"/>
                <w:left w:val="none" w:sz="0" w:space="0" w:color="auto"/>
                <w:bottom w:val="none" w:sz="0" w:space="0" w:color="auto"/>
                <w:right w:val="none" w:sz="0" w:space="0" w:color="auto"/>
              </w:divBdr>
              <w:divsChild>
                <w:div w:id="20778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ing.com/columns/smart-mgmt/The-Manageme%20nt-Challenge-of.ht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Al-Nimer</dc:creator>
  <cp:keywords/>
  <dc:description/>
  <cp:lastModifiedBy>User</cp:lastModifiedBy>
  <cp:revision>14</cp:revision>
  <dcterms:created xsi:type="dcterms:W3CDTF">2022-02-07T21:13:00Z</dcterms:created>
  <dcterms:modified xsi:type="dcterms:W3CDTF">2022-03-25T14:13:00Z</dcterms:modified>
</cp:coreProperties>
</file>