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7119" w14:textId="6D391A14" w:rsidR="000B4870" w:rsidRPr="00137326" w:rsidRDefault="00CE7142" w:rsidP="00137326">
      <w:pPr>
        <w:jc w:val="center"/>
        <w:rPr>
          <w:rFonts w:ascii="Times New Roman" w:hAnsi="Times New Roman" w:cs="Times New Roman"/>
          <w:b/>
          <w:kern w:val="0"/>
          <w:sz w:val="32"/>
          <w:szCs w:val="32"/>
          <w:lang w:eastAsia="en-US"/>
        </w:rPr>
      </w:pPr>
      <w:r w:rsidRPr="00137326">
        <w:rPr>
          <w:rFonts w:ascii="Times New Roman" w:hAnsi="Times New Roman" w:cs="Times New Roman"/>
          <w:b/>
          <w:kern w:val="0"/>
          <w:sz w:val="32"/>
          <w:szCs w:val="32"/>
          <w:lang w:eastAsia="en-US"/>
        </w:rPr>
        <w:t xml:space="preserve">Development model of one-foot </w:t>
      </w:r>
      <w:r w:rsidR="008C3D30" w:rsidRPr="00137326">
        <w:rPr>
          <w:rFonts w:ascii="Times New Roman" w:hAnsi="Times New Roman" w:cs="Times New Roman"/>
          <w:b/>
          <w:kern w:val="0"/>
          <w:sz w:val="32"/>
          <w:szCs w:val="32"/>
          <w:lang w:eastAsia="en-US"/>
        </w:rPr>
        <w:t>Hop</w:t>
      </w:r>
      <w:r w:rsidRPr="00137326">
        <w:rPr>
          <w:rFonts w:ascii="Times New Roman" w:hAnsi="Times New Roman" w:cs="Times New Roman"/>
          <w:b/>
          <w:kern w:val="0"/>
          <w:sz w:val="32"/>
          <w:szCs w:val="32"/>
          <w:lang w:eastAsia="en-US"/>
        </w:rPr>
        <w:t xml:space="preserve"> and </w:t>
      </w:r>
      <w:r w:rsidR="008C3D30" w:rsidRPr="00137326">
        <w:rPr>
          <w:rFonts w:ascii="Times New Roman" w:hAnsi="Times New Roman" w:cs="Times New Roman"/>
          <w:b/>
          <w:kern w:val="0"/>
          <w:sz w:val="32"/>
          <w:szCs w:val="32"/>
          <w:lang w:eastAsia="en-US"/>
        </w:rPr>
        <w:t>Horizontal</w:t>
      </w:r>
      <w:r w:rsidRPr="00137326">
        <w:rPr>
          <w:rFonts w:ascii="Times New Roman" w:hAnsi="Times New Roman" w:cs="Times New Roman"/>
          <w:b/>
          <w:kern w:val="0"/>
          <w:sz w:val="32"/>
          <w:szCs w:val="32"/>
          <w:lang w:eastAsia="en-US"/>
        </w:rPr>
        <w:t xml:space="preserve"> jump in preschool children</w:t>
      </w:r>
      <w:r w:rsidR="008D4EEE">
        <w:rPr>
          <w:rFonts w:ascii="Times New Roman" w:hAnsi="Times New Roman" w:cs="Times New Roman"/>
          <w:b/>
          <w:kern w:val="0"/>
          <w:sz w:val="32"/>
          <w:szCs w:val="32"/>
          <w:lang w:eastAsia="en-US"/>
        </w:rPr>
        <w:t xml:space="preserve"> </w:t>
      </w:r>
      <w:r w:rsidR="008D4EEE" w:rsidRPr="00137326">
        <w:rPr>
          <w:rFonts w:ascii="Times New Roman" w:hAnsi="Times New Roman" w:cs="Times New Roman"/>
          <w:b/>
          <w:kern w:val="0"/>
          <w:sz w:val="32"/>
          <w:szCs w:val="32"/>
          <w:lang w:eastAsia="en-US"/>
        </w:rPr>
        <w:t>and teaching Suggestion</w:t>
      </w:r>
    </w:p>
    <w:p w14:paraId="2C9BFD96" w14:textId="0292E1AC" w:rsidR="00137326" w:rsidRPr="00137326" w:rsidRDefault="00CE7142" w:rsidP="00CE7142">
      <w:pPr>
        <w:jc w:val="center"/>
        <w:rPr>
          <w:rFonts w:ascii="Times New Roman" w:hAnsi="Times New Roman" w:cs="Times New Roman"/>
          <w:b/>
          <w:bCs/>
          <w:sz w:val="24"/>
        </w:rPr>
      </w:pPr>
      <w:r w:rsidRPr="00137326">
        <w:rPr>
          <w:rFonts w:ascii="Times New Roman" w:hAnsi="Times New Roman" w:cs="Times New Roman"/>
          <w:b/>
          <w:bCs/>
          <w:sz w:val="24"/>
        </w:rPr>
        <w:t>Zhen Li</w:t>
      </w:r>
      <w:r w:rsidR="00F63547">
        <w:rPr>
          <w:rFonts w:ascii="Times New Roman" w:hAnsi="Times New Roman" w:cs="Times New Roman"/>
          <w:b/>
          <w:bCs/>
          <w:sz w:val="24"/>
        </w:rPr>
        <w:t xml:space="preserve"> 1</w:t>
      </w:r>
    </w:p>
    <w:p w14:paraId="23AD70F9" w14:textId="4EBFC34C" w:rsidR="00137326" w:rsidRPr="00F63547" w:rsidRDefault="00F63547" w:rsidP="00F63547">
      <w:pPr>
        <w:jc w:val="center"/>
        <w:rPr>
          <w:rFonts w:ascii="Times New Roman" w:hAnsi="Times New Roman" w:cs="Times New Roman"/>
          <w:i/>
          <w:kern w:val="0"/>
          <w:sz w:val="24"/>
        </w:rPr>
      </w:pPr>
      <w:r w:rsidRPr="00F63547">
        <w:rPr>
          <w:rFonts w:ascii="Times New Roman" w:hAnsi="Times New Roman" w:cs="Times New Roman"/>
          <w:i/>
          <w:kern w:val="0"/>
          <w:sz w:val="24"/>
          <w:lang w:eastAsia="en-US"/>
        </w:rPr>
        <w:t>College of Sports Science, Beijing Sport University, Beijing, China</w:t>
      </w:r>
      <w:r w:rsidR="0052050F">
        <w:rPr>
          <w:rFonts w:ascii="Times New Roman" w:hAnsi="Times New Roman" w:cs="Times New Roman" w:hint="eastAsia"/>
          <w:i/>
          <w:kern w:val="0"/>
          <w:sz w:val="24"/>
        </w:rPr>
        <w:t>,</w:t>
      </w:r>
      <w:r w:rsidR="0052050F">
        <w:rPr>
          <w:rFonts w:ascii="Times New Roman" w:hAnsi="Times New Roman" w:cs="Times New Roman"/>
          <w:i/>
          <w:kern w:val="0"/>
          <w:sz w:val="24"/>
        </w:rPr>
        <w:t xml:space="preserve"> </w:t>
      </w:r>
      <w:r w:rsidR="0052050F">
        <w:rPr>
          <w:rFonts w:ascii="Times New Roman" w:hAnsi="Times New Roman" w:cs="Times New Roman" w:hint="eastAsia"/>
          <w:i/>
          <w:kern w:val="0"/>
          <w:sz w:val="24"/>
        </w:rPr>
        <w:t>2</w:t>
      </w:r>
      <w:r w:rsidR="0052050F">
        <w:rPr>
          <w:rFonts w:ascii="Times New Roman" w:hAnsi="Times New Roman" w:cs="Times New Roman"/>
          <w:i/>
          <w:kern w:val="0"/>
          <w:sz w:val="24"/>
        </w:rPr>
        <w:t>019210160@</w:t>
      </w:r>
      <w:r w:rsidR="0052050F">
        <w:rPr>
          <w:rFonts w:ascii="Times New Roman" w:hAnsi="Times New Roman" w:cs="Times New Roman" w:hint="eastAsia"/>
          <w:i/>
          <w:kern w:val="0"/>
          <w:sz w:val="24"/>
        </w:rPr>
        <w:t>bs</w:t>
      </w:r>
      <w:r w:rsidR="0052050F">
        <w:rPr>
          <w:rFonts w:ascii="Times New Roman" w:hAnsi="Times New Roman" w:cs="Times New Roman"/>
          <w:i/>
          <w:kern w:val="0"/>
          <w:sz w:val="24"/>
        </w:rPr>
        <w:t>u.edu.cn</w:t>
      </w:r>
    </w:p>
    <w:p w14:paraId="0B9E7BFA" w14:textId="1C9D39CF" w:rsidR="00137326" w:rsidRPr="00137326" w:rsidRDefault="00CE7142" w:rsidP="00CE7142">
      <w:pPr>
        <w:jc w:val="center"/>
        <w:rPr>
          <w:rFonts w:ascii="Times New Roman" w:hAnsi="Times New Roman" w:cs="Times New Roman"/>
          <w:b/>
          <w:bCs/>
          <w:sz w:val="24"/>
        </w:rPr>
      </w:pPr>
      <w:r w:rsidRPr="00137326">
        <w:rPr>
          <w:rFonts w:ascii="Times New Roman" w:hAnsi="Times New Roman" w:cs="Times New Roman"/>
          <w:b/>
          <w:bCs/>
          <w:sz w:val="24"/>
        </w:rPr>
        <w:t xml:space="preserve">Xing Zhao </w:t>
      </w:r>
      <w:r w:rsidR="00F63547" w:rsidRPr="00F63547">
        <w:rPr>
          <w:rFonts w:ascii="Times New Roman" w:hAnsi="Times New Roman" w:cs="Times New Roman"/>
          <w:b/>
          <w:bCs/>
          <w:sz w:val="24"/>
        </w:rPr>
        <w:t>2</w:t>
      </w:r>
    </w:p>
    <w:p w14:paraId="54CDBEA4" w14:textId="2DB42D1A" w:rsidR="00137326" w:rsidRPr="00F63547" w:rsidRDefault="00F63547" w:rsidP="00F63547">
      <w:pPr>
        <w:jc w:val="center"/>
        <w:rPr>
          <w:rFonts w:ascii="Times New Roman" w:hAnsi="Times New Roman" w:cs="Times New Roman"/>
          <w:i/>
          <w:kern w:val="0"/>
          <w:sz w:val="24"/>
          <w:lang w:eastAsia="en-US"/>
        </w:rPr>
      </w:pPr>
      <w:r w:rsidRPr="00F63547">
        <w:rPr>
          <w:rFonts w:ascii="Times New Roman" w:hAnsi="Times New Roman" w:cs="Times New Roman"/>
          <w:i/>
          <w:kern w:val="0"/>
          <w:sz w:val="24"/>
          <w:lang w:eastAsia="en-US"/>
        </w:rPr>
        <w:t>College of Sports Science, Beijing Sport University, Beijing, China</w:t>
      </w:r>
      <w:r w:rsidR="0052050F">
        <w:rPr>
          <w:rFonts w:ascii="Times New Roman" w:hAnsi="Times New Roman" w:cs="Times New Roman"/>
          <w:i/>
          <w:kern w:val="0"/>
          <w:sz w:val="24"/>
          <w:lang w:eastAsia="en-US"/>
        </w:rPr>
        <w:t>, zhaoxing@bsu.edu.cn</w:t>
      </w:r>
    </w:p>
    <w:p w14:paraId="448B0C55" w14:textId="4E946DFE" w:rsidR="00137326" w:rsidRPr="00137326" w:rsidRDefault="00CE7142" w:rsidP="00CE7142">
      <w:pPr>
        <w:jc w:val="center"/>
        <w:rPr>
          <w:rFonts w:ascii="Times New Roman" w:hAnsi="Times New Roman" w:cs="Times New Roman"/>
          <w:b/>
          <w:bCs/>
          <w:sz w:val="24"/>
        </w:rPr>
      </w:pPr>
      <w:r w:rsidRPr="00137326">
        <w:rPr>
          <w:rFonts w:ascii="Times New Roman" w:hAnsi="Times New Roman" w:cs="Times New Roman"/>
          <w:b/>
          <w:bCs/>
          <w:sz w:val="24"/>
        </w:rPr>
        <w:t>Sha Qu</w:t>
      </w:r>
      <w:r w:rsidR="00F63547">
        <w:rPr>
          <w:rFonts w:ascii="Times New Roman" w:hAnsi="Times New Roman" w:cs="Times New Roman"/>
          <w:b/>
          <w:bCs/>
          <w:sz w:val="24"/>
        </w:rPr>
        <w:t xml:space="preserve"> 3</w:t>
      </w:r>
    </w:p>
    <w:p w14:paraId="2EE835B0" w14:textId="7476ABA8" w:rsidR="00137326" w:rsidRPr="00F63547" w:rsidRDefault="00F63547" w:rsidP="00F63547">
      <w:pPr>
        <w:jc w:val="center"/>
        <w:rPr>
          <w:rFonts w:ascii="Times New Roman" w:hAnsi="Times New Roman" w:cs="Times New Roman"/>
          <w:i/>
          <w:kern w:val="0"/>
          <w:sz w:val="24"/>
          <w:lang w:eastAsia="en-US"/>
        </w:rPr>
      </w:pPr>
      <w:r w:rsidRPr="00F63547">
        <w:rPr>
          <w:rFonts w:ascii="Times New Roman" w:hAnsi="Times New Roman" w:cs="Times New Roman"/>
          <w:i/>
          <w:kern w:val="0"/>
          <w:sz w:val="24"/>
          <w:lang w:eastAsia="en-US"/>
        </w:rPr>
        <w:t>College of Sports Science, Beijing Sport University, Beijing, China</w:t>
      </w:r>
      <w:r w:rsidR="0052050F">
        <w:rPr>
          <w:rFonts w:ascii="Times New Roman" w:hAnsi="Times New Roman" w:cs="Times New Roman"/>
          <w:i/>
          <w:kern w:val="0"/>
          <w:sz w:val="24"/>
          <w:lang w:eastAsia="en-US"/>
        </w:rPr>
        <w:t>, qusha@bsu.edu.cn</w:t>
      </w:r>
    </w:p>
    <w:p w14:paraId="15A9E021" w14:textId="5CBC8204" w:rsidR="00137326" w:rsidRPr="00F63547" w:rsidRDefault="00CE7142" w:rsidP="00F63547">
      <w:pPr>
        <w:jc w:val="center"/>
        <w:rPr>
          <w:rFonts w:ascii="Times New Roman" w:hAnsi="Times New Roman" w:cs="Times New Roman"/>
          <w:b/>
          <w:bCs/>
          <w:sz w:val="24"/>
        </w:rPr>
      </w:pPr>
      <w:proofErr w:type="spellStart"/>
      <w:r w:rsidRPr="00137326">
        <w:rPr>
          <w:rFonts w:ascii="Times New Roman" w:hAnsi="Times New Roman" w:cs="Times New Roman"/>
          <w:b/>
          <w:bCs/>
          <w:sz w:val="24"/>
        </w:rPr>
        <w:t>Dongmei</w:t>
      </w:r>
      <w:proofErr w:type="spellEnd"/>
      <w:r w:rsidRPr="00137326">
        <w:rPr>
          <w:rFonts w:ascii="Times New Roman" w:hAnsi="Times New Roman" w:cs="Times New Roman"/>
          <w:b/>
          <w:bCs/>
          <w:sz w:val="24"/>
        </w:rPr>
        <w:t xml:space="preserve"> Luo</w:t>
      </w:r>
      <w:r w:rsidR="00F63547">
        <w:rPr>
          <w:rFonts w:ascii="Times New Roman" w:hAnsi="Times New Roman" w:cs="Times New Roman"/>
          <w:b/>
          <w:bCs/>
          <w:sz w:val="24"/>
        </w:rPr>
        <w:t xml:space="preserve"> 4</w:t>
      </w:r>
    </w:p>
    <w:p w14:paraId="33BF54FE" w14:textId="06BB1E15" w:rsidR="00F63547" w:rsidRPr="00F63547" w:rsidRDefault="00CE7142" w:rsidP="00F63547">
      <w:pPr>
        <w:jc w:val="center"/>
        <w:rPr>
          <w:rFonts w:ascii="Times New Roman" w:hAnsi="Times New Roman" w:cs="Times New Roman"/>
          <w:i/>
          <w:kern w:val="0"/>
          <w:sz w:val="24"/>
          <w:lang w:eastAsia="en-US"/>
        </w:rPr>
      </w:pPr>
      <w:r w:rsidRPr="00F63547">
        <w:rPr>
          <w:rFonts w:ascii="Times New Roman" w:hAnsi="Times New Roman" w:cs="Times New Roman"/>
          <w:i/>
          <w:kern w:val="0"/>
          <w:sz w:val="24"/>
          <w:lang w:eastAsia="en-US"/>
        </w:rPr>
        <w:t>College of Sports Science, Beijing Sport University, Beijing, China</w:t>
      </w:r>
      <w:r w:rsidR="0052050F">
        <w:rPr>
          <w:rFonts w:ascii="Times New Roman" w:hAnsi="Times New Roman" w:cs="Times New Roman"/>
          <w:i/>
          <w:kern w:val="0"/>
          <w:sz w:val="24"/>
          <w:lang w:eastAsia="en-US"/>
        </w:rPr>
        <w:t>, dmluo02@sina.com</w:t>
      </w:r>
    </w:p>
    <w:p w14:paraId="1418C5B1" w14:textId="479F734D" w:rsidR="00F63547" w:rsidRPr="005826B0" w:rsidRDefault="00F63547" w:rsidP="00F63547">
      <w:pPr>
        <w:pStyle w:val="History"/>
        <w:pBdr>
          <w:bottom w:val="single" w:sz="12" w:space="1" w:color="auto"/>
        </w:pBdr>
        <w:spacing w:line="240" w:lineRule="auto"/>
        <w:rPr>
          <w:b w:val="0"/>
          <w:color w:val="auto"/>
          <w:sz w:val="28"/>
          <w:szCs w:val="28"/>
        </w:rPr>
      </w:pPr>
    </w:p>
    <w:p w14:paraId="7C1E5C14" w14:textId="77777777" w:rsidR="00F63547" w:rsidRPr="00F63547" w:rsidRDefault="00F63547" w:rsidP="00F63547">
      <w:pPr>
        <w:jc w:val="center"/>
        <w:rPr>
          <w:rFonts w:ascii="Times New Roman" w:hAnsi="Times New Roman" w:cs="Times New Roman"/>
          <w:b/>
          <w:bCs/>
          <w:iCs/>
          <w:kern w:val="0"/>
          <w:sz w:val="24"/>
          <w:lang w:eastAsia="en-US"/>
        </w:rPr>
      </w:pPr>
    </w:p>
    <w:p w14:paraId="0AD85BA2" w14:textId="3D7B675E" w:rsidR="00F63547" w:rsidRPr="00F63547" w:rsidRDefault="00CE7142" w:rsidP="00F63547">
      <w:pPr>
        <w:ind w:firstLineChars="200" w:firstLine="560"/>
        <w:jc w:val="center"/>
        <w:rPr>
          <w:rFonts w:ascii="Times New Roman" w:hAnsi="Times New Roman" w:cs="Times New Roman"/>
          <w:b/>
          <w:bCs/>
          <w:sz w:val="28"/>
          <w:szCs w:val="28"/>
        </w:rPr>
      </w:pPr>
      <w:r w:rsidRPr="00F63547">
        <w:rPr>
          <w:rFonts w:ascii="Times New Roman" w:hAnsi="Times New Roman" w:cs="Times New Roman"/>
          <w:b/>
          <w:bCs/>
          <w:sz w:val="28"/>
          <w:szCs w:val="28"/>
        </w:rPr>
        <w:t>Abstract</w:t>
      </w:r>
    </w:p>
    <w:p w14:paraId="0E7840A1" w14:textId="4AB59BC2" w:rsidR="00CE7142" w:rsidRPr="00F63547" w:rsidRDefault="00CE7142" w:rsidP="00F63547">
      <w:pPr>
        <w:widowControl/>
        <w:spacing w:line="360" w:lineRule="auto"/>
        <w:rPr>
          <w:rFonts w:ascii="Times New Roman" w:hAnsi="Times New Roman" w:cs="Times New Roman"/>
          <w:i/>
          <w:kern w:val="0"/>
          <w:sz w:val="24"/>
          <w:lang w:eastAsia="en-US"/>
        </w:rPr>
      </w:pPr>
      <w:r w:rsidRPr="00F63547">
        <w:rPr>
          <w:rFonts w:ascii="Times New Roman" w:hAnsi="Times New Roman" w:cs="Times New Roman"/>
          <w:i/>
          <w:kern w:val="0"/>
          <w:sz w:val="24"/>
          <w:lang w:eastAsia="en-US"/>
        </w:rPr>
        <w:t xml:space="preserve">Research purpose: This paper aims to provide empirical evidence for preschool children's movement education by analyzing the characteristics of single-foot jump and standing long jump. Research methods: Firstly, </w:t>
      </w:r>
      <w:r w:rsidR="001869B9" w:rsidRPr="00F63547">
        <w:rPr>
          <w:rFonts w:ascii="Times New Roman" w:hAnsi="Times New Roman" w:cs="Times New Roman"/>
          <w:i/>
          <w:kern w:val="0"/>
          <w:sz w:val="24"/>
          <w:lang w:eastAsia="en-US"/>
        </w:rPr>
        <w:t>TGMD</w:t>
      </w:r>
      <w:r w:rsidRPr="00F63547">
        <w:rPr>
          <w:rFonts w:ascii="Times New Roman" w:hAnsi="Times New Roman" w:cs="Times New Roman"/>
          <w:i/>
          <w:kern w:val="0"/>
          <w:sz w:val="24"/>
          <w:lang w:eastAsia="en-US"/>
        </w:rPr>
        <w:t xml:space="preserve">-3 gross muscle motion measurement scale was used to conduct video recording and </w:t>
      </w:r>
      <w:r w:rsidR="000825DF">
        <w:rPr>
          <w:rFonts w:ascii="Times New Roman" w:hAnsi="Times New Roman" w:cs="Times New Roman" w:hint="eastAsia"/>
          <w:i/>
          <w:kern w:val="0"/>
          <w:sz w:val="24"/>
        </w:rPr>
        <w:t>then</w:t>
      </w:r>
      <w:r w:rsidR="000825DF">
        <w:rPr>
          <w:rFonts w:ascii="Times New Roman" w:hAnsi="Times New Roman" w:cs="Times New Roman"/>
          <w:i/>
          <w:kern w:val="0"/>
          <w:sz w:val="24"/>
        </w:rPr>
        <w:t xml:space="preserve"> </w:t>
      </w:r>
      <w:r w:rsidRPr="00F63547">
        <w:rPr>
          <w:rFonts w:ascii="Times New Roman" w:hAnsi="Times New Roman" w:cs="Times New Roman" w:hint="eastAsia"/>
          <w:i/>
          <w:kern w:val="0"/>
          <w:sz w:val="24"/>
        </w:rPr>
        <w:t>s</w:t>
      </w:r>
      <w:r w:rsidRPr="00F63547">
        <w:rPr>
          <w:rFonts w:ascii="Times New Roman" w:hAnsi="Times New Roman" w:cs="Times New Roman"/>
          <w:i/>
          <w:kern w:val="0"/>
          <w:sz w:val="24"/>
          <w:lang w:eastAsia="en-US"/>
        </w:rPr>
        <w:t xml:space="preserve">cale score on the single foot jump and standing long jump movements of preschool children. The final measured data were input into Microsoft Excel and coded, and the data were analyzed and compared according to percentage. The </w:t>
      </w:r>
      <w:r w:rsidR="000825DF">
        <w:rPr>
          <w:rFonts w:ascii="Times New Roman" w:hAnsi="Times New Roman" w:cs="Times New Roman"/>
          <w:i/>
          <w:kern w:val="0"/>
          <w:sz w:val="24"/>
          <w:lang w:eastAsia="en-US"/>
        </w:rPr>
        <w:t>R</w:t>
      </w:r>
      <w:r w:rsidRPr="00F63547">
        <w:rPr>
          <w:rFonts w:ascii="Times New Roman" w:hAnsi="Times New Roman" w:cs="Times New Roman"/>
          <w:i/>
          <w:kern w:val="0"/>
          <w:sz w:val="24"/>
          <w:lang w:eastAsia="en-US"/>
        </w:rPr>
        <w:t>esults</w:t>
      </w:r>
      <w:r w:rsidR="000825DF">
        <w:rPr>
          <w:rFonts w:ascii="Times New Roman" w:hAnsi="Times New Roman" w:cs="Times New Roman"/>
          <w:i/>
          <w:kern w:val="0"/>
          <w:sz w:val="24"/>
          <w:lang w:eastAsia="en-US"/>
        </w:rPr>
        <w:t xml:space="preserve">: </w:t>
      </w:r>
      <w:r w:rsidRPr="00F63547">
        <w:rPr>
          <w:rFonts w:ascii="Times New Roman" w:hAnsi="Times New Roman" w:cs="Times New Roman"/>
          <w:i/>
          <w:kern w:val="0"/>
          <w:sz w:val="24"/>
          <w:lang w:eastAsia="en-US"/>
        </w:rPr>
        <w:t>showed that children in the low age group could not master the one-foot jump, but the high age group did not master the four-foot assist movement. Poor coordination between limbs and body in standing long jump. Conclusion: The most important point to be paid attention to is the coordination training of limbs in displacement in the teaching of single-foot jump and standing long jump for preschool children.</w:t>
      </w:r>
    </w:p>
    <w:p w14:paraId="51C60A33" w14:textId="67A05F0F" w:rsidR="00F63547" w:rsidRDefault="008D4EEE" w:rsidP="00F63547">
      <w:pPr>
        <w:rPr>
          <w:rFonts w:ascii="Times New Roman" w:hAnsi="Times New Roman" w:cs="Times New Roman"/>
          <w:b/>
          <w:kern w:val="0"/>
          <w:sz w:val="24"/>
          <w:lang w:eastAsia="en-US"/>
        </w:rPr>
      </w:pPr>
      <w:r>
        <w:rPr>
          <w:rFonts w:ascii="Times New Roman" w:hAnsi="Times New Roman" w:cs="Times New Roman"/>
          <w:b/>
          <w:kern w:val="0"/>
          <w:sz w:val="24"/>
          <w:lang w:eastAsia="en-US"/>
        </w:rPr>
        <w:t>Keywords</w:t>
      </w:r>
    </w:p>
    <w:p w14:paraId="1BFDA1D5" w14:textId="77777777" w:rsidR="00F63547" w:rsidRDefault="00CE7142" w:rsidP="00F63547">
      <w:pPr>
        <w:pBdr>
          <w:bottom w:val="single" w:sz="12" w:space="1" w:color="auto"/>
        </w:pBdr>
        <w:spacing w:line="360" w:lineRule="auto"/>
        <w:rPr>
          <w:rFonts w:ascii="Times New Roman" w:eastAsia="Times New Roman" w:hAnsi="Times New Roman" w:cs="Times New Roman"/>
          <w:sz w:val="24"/>
        </w:rPr>
      </w:pPr>
      <w:r w:rsidRPr="00F63547">
        <w:rPr>
          <w:rFonts w:ascii="Times New Roman" w:eastAsia="Times New Roman" w:hAnsi="Times New Roman" w:cs="Times New Roman"/>
          <w:kern w:val="0"/>
          <w:sz w:val="24"/>
          <w:szCs w:val="22"/>
          <w:lang w:eastAsia="en-US"/>
        </w:rPr>
        <w:t>preschool children jump on one foot standing long jump movement teaching</w:t>
      </w:r>
    </w:p>
    <w:p w14:paraId="102921A9" w14:textId="76528A23" w:rsidR="00CE7142" w:rsidRPr="00F63547" w:rsidRDefault="00CE7142" w:rsidP="00F63547">
      <w:pPr>
        <w:rPr>
          <w:rFonts w:ascii="Times New Roman" w:eastAsia="Times New Roman" w:hAnsi="Times New Roman" w:cs="Times New Roman"/>
          <w:kern w:val="0"/>
          <w:sz w:val="24"/>
          <w:szCs w:val="22"/>
          <w:lang w:eastAsia="en-US"/>
        </w:rPr>
      </w:pPr>
    </w:p>
    <w:p w14:paraId="68E52166" w14:textId="77777777" w:rsidR="00CE7142" w:rsidRPr="00F63547" w:rsidRDefault="00CE7142" w:rsidP="00F63547">
      <w:pPr>
        <w:widowControl/>
        <w:spacing w:line="360" w:lineRule="auto"/>
        <w:rPr>
          <w:rFonts w:ascii="Times New Roman" w:hAnsi="Times New Roman" w:cs="Times New Roman"/>
          <w:b/>
          <w:kern w:val="0"/>
          <w:sz w:val="28"/>
          <w:szCs w:val="28"/>
          <w:lang w:eastAsia="en-US"/>
        </w:rPr>
      </w:pPr>
      <w:r w:rsidRPr="00F63547">
        <w:rPr>
          <w:rFonts w:ascii="Times New Roman" w:hAnsi="Times New Roman" w:cs="Times New Roman"/>
          <w:b/>
          <w:kern w:val="0"/>
          <w:sz w:val="28"/>
          <w:szCs w:val="28"/>
          <w:lang w:eastAsia="en-US"/>
        </w:rPr>
        <w:t>1. Introduction</w:t>
      </w:r>
    </w:p>
    <w:p w14:paraId="393F3DCA" w14:textId="78E237A5" w:rsidR="00CE7142" w:rsidRPr="00A12738" w:rsidRDefault="00CE7142" w:rsidP="00CE7142">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lastRenderedPageBreak/>
        <w:t xml:space="preserve">Gross Motor </w:t>
      </w:r>
      <w:r w:rsidR="001869B9" w:rsidRPr="00A12738">
        <w:rPr>
          <w:rFonts w:ascii="Times New Roman" w:eastAsia="Times New Roman" w:hAnsi="Times New Roman" w:cs="Times New Roman"/>
          <w:kern w:val="0"/>
          <w:sz w:val="24"/>
          <w:szCs w:val="22"/>
          <w:lang w:eastAsia="en-US"/>
        </w:rPr>
        <w:t>Skills</w:t>
      </w:r>
      <w:r w:rsidRPr="00A12738">
        <w:rPr>
          <w:rFonts w:ascii="Times New Roman" w:eastAsia="Times New Roman" w:hAnsi="Times New Roman" w:cs="Times New Roman"/>
          <w:kern w:val="0"/>
          <w:sz w:val="24"/>
          <w:szCs w:val="22"/>
          <w:lang w:eastAsia="en-US"/>
        </w:rPr>
        <w:t xml:space="preserve"> (GMS), also known as basic Motor skills, refer to movement, object control</w:t>
      </w:r>
      <w:r w:rsidR="001869B9" w:rsidRPr="00A12738">
        <w:rPr>
          <w:rFonts w:ascii="Times New Roman" w:eastAsia="Times New Roman" w:hAnsi="Times New Roman" w:cs="Times New Roman"/>
          <w:kern w:val="0"/>
          <w:sz w:val="24"/>
          <w:szCs w:val="22"/>
          <w:lang w:eastAsia="en-US"/>
        </w:rPr>
        <w:t>,</w:t>
      </w:r>
      <w:r w:rsidRPr="00A12738">
        <w:rPr>
          <w:rFonts w:ascii="Times New Roman" w:eastAsia="Times New Roman" w:hAnsi="Times New Roman" w:cs="Times New Roman"/>
          <w:kern w:val="0"/>
          <w:sz w:val="24"/>
          <w:szCs w:val="22"/>
          <w:lang w:eastAsia="en-US"/>
        </w:rPr>
        <w:t xml:space="preserve"> and stabilization skills</w:t>
      </w:r>
      <w:r w:rsidR="001869B9" w:rsidRPr="00A12738">
        <w:rPr>
          <w:rFonts w:ascii="Times New Roman" w:eastAsia="Times New Roman" w:hAnsi="Times New Roman" w:cs="Times New Roman"/>
          <w:kern w:val="0"/>
          <w:sz w:val="24"/>
          <w:szCs w:val="22"/>
          <w:lang w:eastAsia="en-US"/>
        </w:rPr>
        <w:fldChar w:fldCharType="begin"/>
      </w:r>
      <w:r w:rsidR="00A81011">
        <w:rPr>
          <w:rFonts w:ascii="Times New Roman" w:eastAsia="Times New Roman" w:hAnsi="Times New Roman" w:cs="Times New Roman"/>
          <w:kern w:val="0"/>
          <w:sz w:val="24"/>
          <w:szCs w:val="22"/>
          <w:lang w:eastAsia="en-US"/>
        </w:rPr>
        <w:instrText xml:space="preserve"> ADDIN EN.CITE &lt;EndNote&gt;&lt;Cite&gt;&lt;Author&gt;Logan&lt;/Author&gt;&lt;Year&gt;2018&lt;/Year&gt;&lt;RecNum&gt;82&lt;/RecNum&gt;&lt;DisplayText&gt;(Logan, Ross, Chee, Stodden, &amp;amp; Robinson, 2018)&lt;/DisplayText&gt;&lt;record&gt;&lt;rec-number&gt;82&lt;/rec-number&gt;&lt;foreign-keys&gt;&lt;key app="EN" db-id="pdpzpeap3sv2woeaeswva9v3f2d2favssss2" timestamp="1609511233"&gt;82&lt;/key&gt;&lt;/foreign-keys&gt;&lt;ref-type name="Journal Article"&gt;17&lt;/ref-type&gt;&lt;contributors&gt;&lt;authors&gt;&lt;author&gt;Logan, S. W.&lt;/author&gt;&lt;author&gt;Ross, S. M.&lt;/author&gt;&lt;author&gt;Chee, K.&lt;/author&gt;&lt;author&gt;Stodden, D. F.&lt;/author&gt;&lt;author&gt;Robinson, L. E.&lt;/author&gt;&lt;/authors&gt;&lt;/contributors&gt;&lt;titles&gt;&lt;title&gt;Fundamental motor skills: A systematic review of terminology&lt;/title&gt;&lt;secondary-title&gt;Journal of Sports Sciences&lt;/secondary-title&gt;&lt;/titles&gt;&lt;periodical&gt;&lt;full-title&gt;Journal of Sports Sciences&lt;/full-title&gt;&lt;/periodical&gt;&lt;pages&gt;781-796&lt;/pages&gt;&lt;volume&gt;36&lt;/volume&gt;&lt;number&gt;7&lt;/number&gt;&lt;keywords&gt;&lt;keyword&gt;Systematic review&lt;/keyword&gt;&lt;keyword&gt;motor competence&lt;/keyword&gt;&lt;keyword&gt;motor development&lt;/keyword&gt;&lt;keyword&gt;object-control skills&lt;/keyword&gt;&lt;keyword&gt;habitual physical-activity&lt;/keyword&gt;&lt;keyword&gt;junior-high-school&lt;/keyword&gt;&lt;keyword&gt;movement skills&lt;/keyword&gt;&lt;keyword&gt;preschool-children&lt;/keyword&gt;&lt;keyword&gt;weight status&lt;/keyword&gt;&lt;keyword&gt;10-year-old&lt;/keyword&gt;&lt;keyword&gt;children&lt;/keyword&gt;&lt;keyword&gt;competence mediate&lt;/keyword&gt;&lt;keyword&gt;finnish students&lt;/keyword&gt;&lt;keyword&gt;activity program&lt;/keyword&gt;&lt;/keywords&gt;&lt;dates&gt;&lt;year&gt;2018&lt;/year&gt;&lt;/dates&gt;&lt;isbn&gt;0264-0414&lt;/isbn&gt;&lt;accession-num&gt;WOS:000429045900010&lt;/accession-num&gt;&lt;work-type&gt;Review&lt;/work-type&gt;&lt;urls&gt;&lt;related-urls&gt;&lt;url&gt;&amp;lt;Go to ISI&amp;gt;://WOS:000429045900010&lt;/url&gt;&lt;url&gt;https://www.tandfonline.com/doi/pdf/10.1080/02640414.2017.1340660?needAccess=true&lt;/url&gt;&lt;/related-urls&gt;&lt;/urls&gt;&lt;electronic-resource-num&gt;10.1080/02640414.2017.1340660&lt;/electronic-resource-num&gt;&lt;language&gt;English&lt;/language&gt;&lt;/record&gt;&lt;/Cite&gt;&lt;/EndNote&gt;</w:instrText>
      </w:r>
      <w:r w:rsidR="001869B9" w:rsidRPr="00A12738">
        <w:rPr>
          <w:rFonts w:ascii="Times New Roman" w:eastAsia="Times New Roman" w:hAnsi="Times New Roman" w:cs="Times New Roman"/>
          <w:kern w:val="0"/>
          <w:sz w:val="24"/>
          <w:szCs w:val="22"/>
          <w:lang w:eastAsia="en-US"/>
        </w:rPr>
        <w:fldChar w:fldCharType="separate"/>
      </w:r>
      <w:r w:rsidR="00A81011">
        <w:rPr>
          <w:rFonts w:ascii="Times New Roman" w:eastAsia="Times New Roman" w:hAnsi="Times New Roman" w:cs="Times New Roman"/>
          <w:noProof/>
          <w:kern w:val="0"/>
          <w:sz w:val="24"/>
          <w:szCs w:val="22"/>
          <w:lang w:eastAsia="en-US"/>
        </w:rPr>
        <w:t>(Logan, Ross, Chee, Stodden, &amp; Robinson, 2018)</w:t>
      </w:r>
      <w:r w:rsidR="001869B9" w:rsidRPr="00A12738">
        <w:rPr>
          <w:rFonts w:ascii="Times New Roman" w:eastAsia="Times New Roman" w:hAnsi="Times New Roman" w:cs="Times New Roman"/>
          <w:kern w:val="0"/>
          <w:sz w:val="24"/>
          <w:szCs w:val="22"/>
          <w:lang w:eastAsia="en-US"/>
        </w:rPr>
        <w:fldChar w:fldCharType="end"/>
      </w:r>
      <w:r w:rsidRPr="00A12738">
        <w:rPr>
          <w:rFonts w:ascii="Times New Roman" w:eastAsia="Times New Roman" w:hAnsi="Times New Roman" w:cs="Times New Roman"/>
          <w:kern w:val="0"/>
          <w:sz w:val="24"/>
          <w:szCs w:val="22"/>
          <w:lang w:eastAsia="en-US"/>
        </w:rPr>
        <w:t>.</w:t>
      </w:r>
    </w:p>
    <w:p w14:paraId="4A325243" w14:textId="08F9EB9D" w:rsidR="00CE7142" w:rsidRPr="00A12738" w:rsidRDefault="00CE7142" w:rsidP="00CE7142">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Preschool (3 ~ 6 years old) is a critical period for the development of gross motor skills and plays an important role in the development of children's motor patterns</w:t>
      </w:r>
      <w:r w:rsidR="00D33F88" w:rsidRPr="00A12738">
        <w:rPr>
          <w:rFonts w:ascii="Times New Roman" w:eastAsia="Times New Roman" w:hAnsi="Times New Roman" w:cs="Times New Roman"/>
          <w:kern w:val="0"/>
          <w:sz w:val="24"/>
          <w:szCs w:val="22"/>
          <w:lang w:eastAsia="en-US"/>
        </w:rPr>
        <w:fldChar w:fldCharType="begin">
          <w:fldData xml:space="preserve">PEVuZE5vdGU+PENpdGU+PEF1dGhvcj5TdG9kZGVuPC9BdXRob3I+PFllYXI+MjAwODwvWWVhcj48
UmVjTnVtPjQwODwvUmVjTnVtPjxEaXNwbGF5VGV4dD4oSGFyZHksIEtpbmcsIEZhcnJlbGwsIE1h
Y25pdmVuLCAmYW1wOyBIb3dsZXR0LCAyMDEwOyBTdG9kZGVuIGV0IGFsLiwgMjAwOCk8L0Rpc3Bs
YXlUZXh0PjxyZWNvcmQ+PHJlYy1udW1iZXI+NDA4PC9yZWMtbnVtYmVyPjxmb3JlaWduLWtleXM+
PGtleSBhcHA9IkVOIiBkYi1pZD0icGRwenBlYXAzc3Yyd29lYWVzd3ZhOXYzZjJkMmZhdnNzc3My
IiB0aW1lc3RhbXA9IjE2MTA5MTU1NTciPjQwODwva2V5PjwvZm9yZWlnbi1rZXlzPjxyZWYtdHlw
ZSBuYW1lPSJKb3VybmFsIEFydGljbGUiPjE3PC9yZWYtdHlwZT48Y29udHJpYnV0b3JzPjxhdXRo
b3JzPjxhdXRob3I+U3RvZGRlbiwgRGF2aWQgRi48L2F1dGhvcj48YXV0aG9yPkdvb2R3YXksIEph
Y3F1ZWxpbmUgRC48L2F1dGhvcj48YXV0aG9yPkxhbmdlbmRvcmZlciwgU3RlcGhlbiBKLjwvYXV0
aG9yPjxhdXRob3I+Um9iZXJ0b24sIE1hcnkgQW5uPC9hdXRob3I+PGF1dGhvcj5SdWRpc2lsbCwg
TWFyeSBFLjwvYXV0aG9yPjxhdXRob3I+R2FyY2lhLCBDbGVyc2lkYTwvYXV0aG9yPjwvYXV0aG9y
cz48L2NvbnRyaWJ1dG9ycz48dGl0bGVzPjx0aXRsZT5BIERldmVsb3BtZW50YWwgUGVyc3BlY3Rp
dmUgb24gdGhlIFJvbGUgb2YgTW90b3IgU2tpbGwgQ29tcGV0ZW5jZSBpbiBQaHlzaWNhbCBBY3Rp
dml0eTogQW4gRW1lcmdlbnQgUmVsYXRpb25zaGlwOiBRdWVzdDogVm9sIDYwLCBObyAyPC90aXRs
ZT48c2Vjb25kYXJ5LXRpdGxlPlF1ZXN0PC9zZWNvbmRhcnktdGl0bGU+PC90aXRsZXM+PHBlcmlv
ZGljYWw+PGZ1bGwtdGl0bGU+UXVlc3Q8L2Z1bGwtdGl0bGU+PC9wZXJpb2RpY2FsPjxkYXRlcz48
eWVhcj4yMDA4PC95ZWFyPjwvZGF0ZXM+PHVybHM+PC91cmxzPjwvcmVjb3JkPjwvQ2l0ZT48Q2l0
ZT48QXV0aG9yPkhhcmR5PC9BdXRob3I+PFllYXI+MjAxMDwvWWVhcj48UmVjTnVtPjIxMTwvUmVj
TnVtPjxyZWNvcmQ+PHJlYy1udW1iZXI+MjExPC9yZWMtbnVtYmVyPjxmb3JlaWduLWtleXM+PGtl
eSBhcHA9IkVOIiBkYi1pZD0icGRwenBlYXAzc3Yyd29lYWVzd3ZhOXYzZjJkMmZhdnNzc3MyIiB0
aW1lc3RhbXA9IjE2MDk1MTEyMzMiPjIxMTwva2V5PjwvZm9yZWlnbi1rZXlzPjxyZWYtdHlwZSBu
YW1lPSJKb3VybmFsIEFydGljbGUiPjE3PC9yZWYtdHlwZT48Y29udHJpYnV0b3JzPjxhdXRob3Jz
PjxhdXRob3I+SGFyZHksIEwuIEwuPC9hdXRob3I+PGF1dGhvcj5LaW5nLCBMLjwvYXV0aG9yPjxh
dXRob3I+RmFycmVsbCwgTC48L2F1dGhvcj48YXV0aG9yPk1hY25pdmVuLCBSLjwvYXV0aG9yPjxh
dXRob3I+SG93bGV0dCwgUy48L2F1dGhvcj48L2F1dGhvcnM+PC9jb250cmlidXRvcnM+PHRpdGxl
cz48dGl0bGU+RnVuZGFtZW50YWwgbW92ZW1lbnQgc2tpbGxzIGFtb25nIEF1c3RyYWxpYW4gcHJl
c2Nob29sIGNoaWxkcmVuPC90aXRsZT48c2Vjb25kYXJ5LXRpdGxlPkpvdXJuYWwgb2YgU2NpZW5j
ZSBhbmQgTWVkaWNpbmUgaW4gU3BvcnQ8L3NlY29uZGFyeS10aXRsZT48L3RpdGxlcz48cGVyaW9k
aWNhbD48ZnVsbC10aXRsZT5Kb3VybmFsIG9mIFNjaWVuY2UgYW5kIE1lZGljaW5lIGluIFNwb3J0
PC9mdWxsLXRpdGxlPjwvcGVyaW9kaWNhbD48cGFnZXM+NTAzLTUwODwvcGFnZXM+PHZvbHVtZT4x
Mzwvdm9sdW1lPjxudW1iZXI+NTwvbnVtYmVyPjxrZXl3b3Jkcz48a2V5d29yZD5Nb3RvciBza2ls
bHM8L2tleXdvcmQ+PGtleXdvcmQ+Q2hpbGRyZW48L2tleXdvcmQ+PGtleXdvcmQ+R2VuZGVyPC9r
ZXl3b3JkPjxrZXl3b3JkPlBoeXNpY2FsIGFjdGl2aXR5PC9rZXl3b3JkPjxrZXl3b3JkPnBoeXNp
Y2FsLWFjdGl2aXR5PC9rZXl3b3JkPjxrZXl3b3JkPmdlbmRlciBkaWZmZXJlbmNlczwva2V5d29y
ZD48a2V5d29yZD5wcm9maWNpZW5jeTwva2V5d29yZD48a2V5d29yZD5wZXJmb3JtYW5jZTwva2V5
d29yZD48L2tleXdvcmRzPjxkYXRlcz48eWVhcj4yMDEwPC95ZWFyPjxwdWItZGF0ZXM+PGRhdGU+
U2VwPC9kYXRlPjwvcHViLWRhdGVzPjwvZGF0ZXM+PGlzYm4+MTQ0MC0yNDQwPC9pc2JuPjxhY2Nl
c3Npb24tbnVtPldPUzowMDAyODE1MzcwMDAwMDg8L2FjY2Vzc2lvbi1udW0+PHdvcmstdHlwZT5B
cnRpY2xlPC93b3JrLXR5cGU+PHVybHM+PHJlbGF0ZWQtdXJscz48dXJsPiZsdDtHbyB0byBJU0km
Z3Q7Oi8vV09TOjAwMDI4MTUzNzAwMDAwODwvdXJsPjx1cmw+aHR0cHM6Ly93d3cuc2NpZW5jZWRp
cmVjdC5jb20vc2NpZW5jZS9hcnRpY2xlL2Ficy9waWkvUzE0NDAyNDQwMDkwMDE3OTA/dmlhJTNE
aWh1YjwvdXJsPjwvcmVsYXRlZC11cmxzPjwvdXJscz48ZWxlY3Ryb25pYy1yZXNvdXJjZS1udW0+
MTAuMTAxNi9qLmpzYW1zLjIwMDkuMDUuMDEwPC9lbGVjdHJvbmljLXJlc291cmNlLW51bT48bGFu
Z3VhZ2U+RW5nbGlzaDwvbGFuZ3VhZ2U+PC9yZWNvcmQ+PC9DaXRlPjwvRW5kTm90ZT4A
</w:fldData>
        </w:fldChar>
      </w:r>
      <w:r w:rsidR="00A81011">
        <w:rPr>
          <w:rFonts w:ascii="Times New Roman" w:eastAsia="Times New Roman" w:hAnsi="Times New Roman" w:cs="Times New Roman"/>
          <w:kern w:val="0"/>
          <w:sz w:val="24"/>
          <w:szCs w:val="22"/>
          <w:lang w:eastAsia="en-US"/>
        </w:rPr>
        <w:instrText xml:space="preserve"> ADDIN EN.CITE </w:instrText>
      </w:r>
      <w:r w:rsidR="00A81011">
        <w:rPr>
          <w:rFonts w:ascii="Times New Roman" w:eastAsia="Times New Roman" w:hAnsi="Times New Roman" w:cs="Times New Roman"/>
          <w:kern w:val="0"/>
          <w:sz w:val="24"/>
          <w:szCs w:val="22"/>
          <w:lang w:eastAsia="en-US"/>
        </w:rPr>
        <w:fldChar w:fldCharType="begin">
          <w:fldData xml:space="preserve">PEVuZE5vdGU+PENpdGU+PEF1dGhvcj5TdG9kZGVuPC9BdXRob3I+PFllYXI+MjAwODwvWWVhcj48
UmVjTnVtPjQwODwvUmVjTnVtPjxEaXNwbGF5VGV4dD4oSGFyZHksIEtpbmcsIEZhcnJlbGwsIE1h
Y25pdmVuLCAmYW1wOyBIb3dsZXR0LCAyMDEwOyBTdG9kZGVuIGV0IGFsLiwgMjAwOCk8L0Rpc3Bs
YXlUZXh0PjxyZWNvcmQ+PHJlYy1udW1iZXI+NDA4PC9yZWMtbnVtYmVyPjxmb3JlaWduLWtleXM+
PGtleSBhcHA9IkVOIiBkYi1pZD0icGRwenBlYXAzc3Yyd29lYWVzd3ZhOXYzZjJkMmZhdnNzc3My
IiB0aW1lc3RhbXA9IjE2MTA5MTU1NTciPjQwODwva2V5PjwvZm9yZWlnbi1rZXlzPjxyZWYtdHlw
ZSBuYW1lPSJKb3VybmFsIEFydGljbGUiPjE3PC9yZWYtdHlwZT48Y29udHJpYnV0b3JzPjxhdXRo
b3JzPjxhdXRob3I+U3RvZGRlbiwgRGF2aWQgRi48L2F1dGhvcj48YXV0aG9yPkdvb2R3YXksIEph
Y3F1ZWxpbmUgRC48L2F1dGhvcj48YXV0aG9yPkxhbmdlbmRvcmZlciwgU3RlcGhlbiBKLjwvYXV0
aG9yPjxhdXRob3I+Um9iZXJ0b24sIE1hcnkgQW5uPC9hdXRob3I+PGF1dGhvcj5SdWRpc2lsbCwg
TWFyeSBFLjwvYXV0aG9yPjxhdXRob3I+R2FyY2lhLCBDbGVyc2lkYTwvYXV0aG9yPjwvYXV0aG9y
cz48L2NvbnRyaWJ1dG9ycz48dGl0bGVzPjx0aXRsZT5BIERldmVsb3BtZW50YWwgUGVyc3BlY3Rp
dmUgb24gdGhlIFJvbGUgb2YgTW90b3IgU2tpbGwgQ29tcGV0ZW5jZSBpbiBQaHlzaWNhbCBBY3Rp
dml0eTogQW4gRW1lcmdlbnQgUmVsYXRpb25zaGlwOiBRdWVzdDogVm9sIDYwLCBObyAyPC90aXRs
ZT48c2Vjb25kYXJ5LXRpdGxlPlF1ZXN0PC9zZWNvbmRhcnktdGl0bGU+PC90aXRsZXM+PHBlcmlv
ZGljYWw+PGZ1bGwtdGl0bGU+UXVlc3Q8L2Z1bGwtdGl0bGU+PC9wZXJpb2RpY2FsPjxkYXRlcz48
eWVhcj4yMDA4PC95ZWFyPjwvZGF0ZXM+PHVybHM+PC91cmxzPjwvcmVjb3JkPjwvQ2l0ZT48Q2l0
ZT48QXV0aG9yPkhhcmR5PC9BdXRob3I+PFllYXI+MjAxMDwvWWVhcj48UmVjTnVtPjIxMTwvUmVj
TnVtPjxyZWNvcmQ+PHJlYy1udW1iZXI+MjExPC9yZWMtbnVtYmVyPjxmb3JlaWduLWtleXM+PGtl
eSBhcHA9IkVOIiBkYi1pZD0icGRwenBlYXAzc3Yyd29lYWVzd3ZhOXYzZjJkMmZhdnNzc3MyIiB0
aW1lc3RhbXA9IjE2MDk1MTEyMzMiPjIxMTwva2V5PjwvZm9yZWlnbi1rZXlzPjxyZWYtdHlwZSBu
YW1lPSJKb3VybmFsIEFydGljbGUiPjE3PC9yZWYtdHlwZT48Y29udHJpYnV0b3JzPjxhdXRob3Jz
PjxhdXRob3I+SGFyZHksIEwuIEwuPC9hdXRob3I+PGF1dGhvcj5LaW5nLCBMLjwvYXV0aG9yPjxh
dXRob3I+RmFycmVsbCwgTC48L2F1dGhvcj48YXV0aG9yPk1hY25pdmVuLCBSLjwvYXV0aG9yPjxh
dXRob3I+SG93bGV0dCwgUy48L2F1dGhvcj48L2F1dGhvcnM+PC9jb250cmlidXRvcnM+PHRpdGxl
cz48dGl0bGU+RnVuZGFtZW50YWwgbW92ZW1lbnQgc2tpbGxzIGFtb25nIEF1c3RyYWxpYW4gcHJl
c2Nob29sIGNoaWxkcmVuPC90aXRsZT48c2Vjb25kYXJ5LXRpdGxlPkpvdXJuYWwgb2YgU2NpZW5j
ZSBhbmQgTWVkaWNpbmUgaW4gU3BvcnQ8L3NlY29uZGFyeS10aXRsZT48L3RpdGxlcz48cGVyaW9k
aWNhbD48ZnVsbC10aXRsZT5Kb3VybmFsIG9mIFNjaWVuY2UgYW5kIE1lZGljaW5lIGluIFNwb3J0
PC9mdWxsLXRpdGxlPjwvcGVyaW9kaWNhbD48cGFnZXM+NTAzLTUwODwvcGFnZXM+PHZvbHVtZT4x
Mzwvdm9sdW1lPjxudW1iZXI+NTwvbnVtYmVyPjxrZXl3b3Jkcz48a2V5d29yZD5Nb3RvciBza2ls
bHM8L2tleXdvcmQ+PGtleXdvcmQ+Q2hpbGRyZW48L2tleXdvcmQ+PGtleXdvcmQ+R2VuZGVyPC9r
ZXl3b3JkPjxrZXl3b3JkPlBoeXNpY2FsIGFjdGl2aXR5PC9rZXl3b3JkPjxrZXl3b3JkPnBoeXNp
Y2FsLWFjdGl2aXR5PC9rZXl3b3JkPjxrZXl3b3JkPmdlbmRlciBkaWZmZXJlbmNlczwva2V5d29y
ZD48a2V5d29yZD5wcm9maWNpZW5jeTwva2V5d29yZD48a2V5d29yZD5wZXJmb3JtYW5jZTwva2V5
d29yZD48L2tleXdvcmRzPjxkYXRlcz48eWVhcj4yMDEwPC95ZWFyPjxwdWItZGF0ZXM+PGRhdGU+
U2VwPC9kYXRlPjwvcHViLWRhdGVzPjwvZGF0ZXM+PGlzYm4+MTQ0MC0yNDQwPC9pc2JuPjxhY2Nl
c3Npb24tbnVtPldPUzowMDAyODE1MzcwMDAwMDg8L2FjY2Vzc2lvbi1udW0+PHdvcmstdHlwZT5B
cnRpY2xlPC93b3JrLXR5cGU+PHVybHM+PHJlbGF0ZWQtdXJscz48dXJsPiZsdDtHbyB0byBJU0km
Z3Q7Oi8vV09TOjAwMDI4MTUzNzAwMDAwODwvdXJsPjx1cmw+aHR0cHM6Ly93d3cuc2NpZW5jZWRp
cmVjdC5jb20vc2NpZW5jZS9hcnRpY2xlL2Ficy9waWkvUzE0NDAyNDQwMDkwMDE3OTA/dmlhJTNE
aWh1YjwvdXJsPjwvcmVsYXRlZC11cmxzPjwvdXJscz48ZWxlY3Ryb25pYy1yZXNvdXJjZS1udW0+
MTAuMTAxNi9qLmpzYW1zLjIwMDkuMDUuMDEwPC9lbGVjdHJvbmljLXJlc291cmNlLW51bT48bGFu
Z3VhZ2U+RW5nbGlzaDwvbGFuZ3VhZ2U+PC9yZWNvcmQ+PC9DaXRlPjwvRW5kTm90ZT4A
</w:fldData>
        </w:fldChar>
      </w:r>
      <w:r w:rsidR="00A81011">
        <w:rPr>
          <w:rFonts w:ascii="Times New Roman" w:eastAsia="Times New Roman" w:hAnsi="Times New Roman" w:cs="Times New Roman"/>
          <w:kern w:val="0"/>
          <w:sz w:val="24"/>
          <w:szCs w:val="22"/>
          <w:lang w:eastAsia="en-US"/>
        </w:rPr>
        <w:instrText xml:space="preserve"> ADDIN EN.CITE.DATA </w:instrText>
      </w:r>
      <w:r w:rsidR="00A81011">
        <w:rPr>
          <w:rFonts w:ascii="Times New Roman" w:eastAsia="Times New Roman" w:hAnsi="Times New Roman" w:cs="Times New Roman"/>
          <w:kern w:val="0"/>
          <w:sz w:val="24"/>
          <w:szCs w:val="22"/>
          <w:lang w:eastAsia="en-US"/>
        </w:rPr>
      </w:r>
      <w:r w:rsidR="00A81011">
        <w:rPr>
          <w:rFonts w:ascii="Times New Roman" w:eastAsia="Times New Roman" w:hAnsi="Times New Roman" w:cs="Times New Roman"/>
          <w:kern w:val="0"/>
          <w:sz w:val="24"/>
          <w:szCs w:val="22"/>
          <w:lang w:eastAsia="en-US"/>
        </w:rPr>
        <w:fldChar w:fldCharType="end"/>
      </w:r>
      <w:r w:rsidR="00D33F88" w:rsidRPr="00A12738">
        <w:rPr>
          <w:rFonts w:ascii="Times New Roman" w:eastAsia="Times New Roman" w:hAnsi="Times New Roman" w:cs="Times New Roman"/>
          <w:kern w:val="0"/>
          <w:sz w:val="24"/>
          <w:szCs w:val="22"/>
          <w:lang w:eastAsia="en-US"/>
        </w:rPr>
      </w:r>
      <w:r w:rsidR="00D33F88" w:rsidRPr="00A12738">
        <w:rPr>
          <w:rFonts w:ascii="Times New Roman" w:eastAsia="Times New Roman" w:hAnsi="Times New Roman" w:cs="Times New Roman"/>
          <w:kern w:val="0"/>
          <w:sz w:val="24"/>
          <w:szCs w:val="22"/>
          <w:lang w:eastAsia="en-US"/>
        </w:rPr>
        <w:fldChar w:fldCharType="separate"/>
      </w:r>
      <w:r w:rsidR="00A81011">
        <w:rPr>
          <w:rFonts w:ascii="Times New Roman" w:eastAsia="Times New Roman" w:hAnsi="Times New Roman" w:cs="Times New Roman"/>
          <w:noProof/>
          <w:kern w:val="0"/>
          <w:sz w:val="24"/>
          <w:szCs w:val="22"/>
          <w:lang w:eastAsia="en-US"/>
        </w:rPr>
        <w:t>(Hardy, King, Farrell, Macniven, &amp; Howlett, 2010; Stodden et al., 2008)</w:t>
      </w:r>
      <w:r w:rsidR="00D33F88" w:rsidRPr="00A12738">
        <w:rPr>
          <w:rFonts w:ascii="Times New Roman" w:eastAsia="Times New Roman" w:hAnsi="Times New Roman" w:cs="Times New Roman"/>
          <w:kern w:val="0"/>
          <w:sz w:val="24"/>
          <w:szCs w:val="22"/>
          <w:lang w:eastAsia="en-US"/>
        </w:rPr>
        <w:fldChar w:fldCharType="end"/>
      </w:r>
      <w:r w:rsidRPr="00A12738">
        <w:rPr>
          <w:rFonts w:ascii="Times New Roman" w:eastAsia="Times New Roman" w:hAnsi="Times New Roman" w:cs="Times New Roman"/>
          <w:kern w:val="0"/>
          <w:sz w:val="24"/>
          <w:szCs w:val="22"/>
          <w:lang w:eastAsia="en-US"/>
        </w:rPr>
        <w:t xml:space="preserve"> . Multiple studies have shown that pre-school children's gross motor skill proficiency is positively correlated with healthy body weight, higher physical activity levels, and improved cognitive outcomes</w:t>
      </w:r>
      <w:r w:rsidR="001869B9" w:rsidRPr="00A12738">
        <w:rPr>
          <w:rFonts w:ascii="Times New Roman" w:eastAsia="Times New Roman" w:hAnsi="Times New Roman" w:cs="Times New Roman"/>
          <w:kern w:val="0"/>
          <w:sz w:val="24"/>
          <w:szCs w:val="22"/>
          <w:lang w:eastAsia="en-US"/>
        </w:rPr>
        <w:fldChar w:fldCharType="begin">
          <w:fldData xml:space="preserve">PEVuZE5vdGU+PENpdGU+PEF1dGhvcj5DYXN0ZXRib248L0F1dGhvcj48WWVhcj4yMDEyPC9ZZWFy
PjxSZWNOdW0+MTkwPC9SZWNOdW0+PERpc3BsYXlUZXh0PihDYXN0ZXRib24gJmFtcDsgQW5kcmV5
ZXZhLCAyMDEyOyBEaWFtb25kLCAyMDE1OyBMdWJhbnMsIE1vcmdhbiwgQ2xpZmYsIEJhcm5ldHQs
ICZhbXA7IE9rZWx5LCAyMDEwOyBNb3Jhbm8sIENvbGVsbGEsICZhbXA7IENhcm9saSwgMjAxMTsg
VG9uZ2UsIEpvbmVzLCAmYW1wOyBPa2VseSwgMjAxNik8L0Rpc3BsYXlUZXh0PjxyZWNvcmQ+PHJl
Yy1udW1iZXI+MTkwPC9yZWMtbnVtYmVyPjxmb3JlaWduLWtleXM+PGtleSBhcHA9IkVOIiBkYi1p
ZD0icGRwenBlYXAzc3Yyd29lYWVzd3ZhOXYzZjJkMmZhdnNzc3MyIiB0aW1lc3RhbXA9IjE2MDk1
MTEyMzMiPjE5MDwva2V5PjwvZm9yZWlnbi1rZXlzPjxyZWYtdHlwZSBuYW1lPSJKb3VybmFsIEFy
dGljbGUiPjE3PC9yZWYtdHlwZT48Y29udHJpYnV0b3JzPjxhdXRob3JzPjxhdXRob3I+Q2FzdGV0
Ym9uLCBLLjwvYXV0aG9yPjxhdXRob3I+QW5kcmV5ZXZhLCBULjwvYXV0aG9yPjwvYXV0aG9ycz48
L2NvbnRyaWJ1dG9ycz48dGl0bGVzPjx0aXRsZT5PYmVzaXR5IGFuZCBtb3RvciBza2lsbHMgYW1v
bmcgNCB0byA2LXllYXItb2xkIGNoaWxkcmVuIGluIHRoZSB1bml0ZWQgc3RhdGVzOiBuYXRpb25h
bGx5LXJlcHJlc2VudGF0aXZlIHN1cnZleXM8L3RpdGxlPjxzZWNvbmRhcnktdGl0bGU+Qm1jIFBl
ZGlhdHJpY3M8L3NlY29uZGFyeS10aXRsZT48L3RpdGxlcz48cGVyaW9kaWNhbD48ZnVsbC10aXRs
ZT5CbWMgUGVkaWF0cmljczwvZnVsbC10aXRsZT48L3BlcmlvZGljYWw+PHBhZ2VzPjk8L3BhZ2Vz
Pjx2b2x1bWU+MTI8L3ZvbHVtZT48a2V5d29yZHM+PGtleXdvcmQ+Q2hpbGQgRGV2ZWxvcG1lbnQ8
L2tleXdvcmQ+PGtleXdvcmQ+Q2hpbGRob29kIE9iZXNpdHk8L2tleXdvcmQ+PGtleXdvcmQ+R3Jv
c3MgTW90b3IgU2tpbGxzPC9rZXl3b3JkPjxrZXl3b3JkPkZpbmUgTW90b3I8L2tleXdvcmQ+PGtl
eXdvcmQ+U2tpbGxzPC9rZXl3b3JkPjxrZXl3b3JkPk5hdGlvbmFsIFN1cnZleTwva2V5d29yZD48
a2V5d29yZD5CTUkgcmVmZXJlbmNlczwva2V5d29yZD48a2V5d29yZD5ib2R5LW1hc3MgaW5kZXg8
L2tleXdvcmQ+PGtleXdvcmQ+ZnVuZGFtZW50YWwgbW92ZW1lbnQgc2tpbGxzPC9rZXl3b3JkPjxr
ZXl3b3JkPnByZXNjaG9vbC1jaGlsZHJlbjwva2V5d29yZD48a2V5d29yZD5jb21tdW5pdHkgY2hh
cmFjdGVyaXN0aWNzPC9rZXl3b3JkPjxrZXl3b3JkPmludGVybmF0aW9uYWwgc3VydmV5PC9rZXl3
b3JkPjxrZXl3b3JkPmNoaWxkaG9vZCBvYmVzaXR5PC9rZXl3b3JkPjxrZXl3b3JkPnBoeXNpY2Fs
LWFjdGl2aXR5PC9rZXl3b3JkPjxrZXl3b3JkPmFkdWx0IG9iZXNpdHk8L2tleXdvcmQ+PGtleXdv
cmQ+d2VpZ2h0IHN0YXR1czwva2V5d29yZD48a2V5d29yZD51cyBjaGlsZHJlbjwva2V5d29yZD48
L2tleXdvcmRzPjxkYXRlcz48eWVhcj4yMDEyPC95ZWFyPjxwdWItZGF0ZXM+PGRhdGU+TWFyPC9k
YXRlPjwvcHViLWRhdGVzPjwvZGF0ZXM+PGlzYm4+MTQ3MS0yNDMxPC9pc2JuPjxhY2Nlc3Npb24t
bnVtPldPUzowMDAzMDI1NjA2MDAwMDE8L2FjY2Vzc2lvbi1udW0+PHdvcmstdHlwZT5BcnRpY2xl
PC93b3JrLXR5cGU+PHVybHM+PHJlbGF0ZWQtdXJscz48dXJsPiZsdDtHbyB0byBJU0kmZ3Q7Oi8v
V09TOjAwMDMwMjU2MDYwMDAwMTwvdXJsPjx1cmw+aHR0cHM6Ly9ibWNwZWRpYXRyLmJpb21lZGNl
bnRyYWwuY29tL3RyYWNrL3BkZi8xMC4xMTg2LzE0NzEtMjQzMS0xMi0yOC5wZGY8L3VybD48L3Jl
bGF0ZWQtdXJscz48L3VybHM+PGN1c3RvbTc+Mjg8L2N1c3RvbTc+PGVsZWN0cm9uaWMtcmVzb3Vy
Y2UtbnVtPjEwLjExODYvMTQ3MS0yNDMxLTEyLTI4PC9lbGVjdHJvbmljLXJlc291cmNlLW51bT48
bGFuZ3VhZ2U+RW5nbGlzaDwvbGFuZ3VhZ2U+PC9yZWNvcmQ+PC9DaXRlPjxDaXRlPjxBdXRob3I+
THViYW5zPC9BdXRob3I+PFllYXI+MjAxMDwvWWVhcj48UmVjTnVtPjQxMTwvUmVjTnVtPjxyZWNv
cmQ+PHJlYy1udW1iZXI+NDExPC9yZWMtbnVtYmVyPjxmb3JlaWduLWtleXM+PGtleSBhcHA9IkVO
IiBkYi1pZD0icGRwenBlYXAzc3Yyd29lYWVzd3ZhOXYzZjJkMmZhdnNzc3MyIiB0aW1lc3RhbXA9
IjE2MTA5MTYxNzkiPjQxMTwva2V5PjwvZm9yZWlnbi1rZXlzPjxyZWYtdHlwZSBuYW1lPSJKb3Vy
bmFsIEFydGljbGUiPjE3PC9yZWYtdHlwZT48Y29udHJpYnV0b3JzPjxhdXRob3JzPjxhdXRob3I+
THViYW5zLCBEYXZpZCBSPC9hdXRob3I+PGF1dGhvcj5Nb3JnYW4sIFBoaWxpcCBKPC9hdXRob3I+
PGF1dGhvcj5DbGlmZiwgRHlsYW4gUDwvYXV0aG9yPjxhdXRob3I+QmFybmV0dCwgTGlzYSBNPC9h
dXRob3I+PGF1dGhvcj5Pa2VseSwgQW50aG9ueSBEPC9hdXRob3I+PC9hdXRob3JzPjwvY29udHJp
YnV0b3JzPjx0aXRsZXM+PHRpdGxlPkZ1bmRhbWVudGFsIG1vdmVtZW50IHNraWxscyBpbiBjaGls
ZHJlbiBhbmQgYWRvbGVzY2VudHM8L3RpdGxlPjxzZWNvbmRhcnktdGl0bGU+U3BvcnRzIG1lZGlj
aW5lPC9zZWNvbmRhcnktdGl0bGU+PC90aXRsZXM+PHBlcmlvZGljYWw+PGZ1bGwtdGl0bGU+U3Bv
cnRzIE1lZGljaW5lPC9mdWxsLXRpdGxlPjwvcGVyaW9kaWNhbD48cGFnZXM+MTAxOS0xMDM1PC9w
YWdlcz48dm9sdW1lPjQwPC92b2x1bWU+PG51bWJlcj4xMjwvbnVtYmVyPjxkYXRlcz48eWVhcj4y
MDEwPC95ZWFyPjwvZGF0ZXM+PGlzYm4+MDExMi0xNjQyPC9pc2JuPjx1cmxzPjwvdXJscz48L3Jl
Y29yZD48L0NpdGU+PENpdGU+PEF1dGhvcj5Nb3Jhbm88L0F1dGhvcj48WWVhcj4yMDExPC9ZZWFy
PjxSZWNOdW0+NDEyPC9SZWNOdW0+PHJlY29yZD48cmVjLW51bWJlcj40MTI8L3JlYy1udW1iZXI+
PGZvcmVpZ24ta2V5cz48a2V5IGFwcD0iRU4iIGRiLWlkPSJwZHB6cGVhcDNzdjJ3b2VhZXN3dmE5
djNmMmQyZmF2c3NzczIiIHRpbWVzdGFtcD0iMTYxMDkxNjI1MSI+NDEyPC9rZXk+PC9mb3JlaWdu
LWtleXM+PHJlZi10eXBlIG5hbWU9IkpvdXJuYWwgQXJ0aWNsZSI+MTc8L3JlZi10eXBlPjxjb250
cmlidXRvcnM+PGF1dGhvcnM+PGF1dGhvcj5Nb3Jhbm8sIE1pbGVuYTwvYXV0aG9yPjxhdXRob3I+
Q29sZWxsYSwgRGFyaW88L2F1dGhvcj48YXV0aG9yPkNhcm9saSwgTWFyZ2hlcml0YTwvYXV0aG9y
PjwvYXV0aG9ycz48L2NvbnRyaWJ1dG9ycz48dGl0bGVzPjx0aXRsZT5Hcm9zcyBtb3RvciBza2ls
bCBwZXJmb3JtYW5jZSBpbiBhIHNhbXBsZSBvZiBvdmVyd2VpZ2h0IGFuZCBub24tb3ZlcndlaWdo
dCBwcmVzY2hvb2wgY2hpbGRyZW48L3RpdGxlPjxzZWNvbmRhcnktdGl0bGU+SW50ZXJuYXRpb25h
bCBqb3VybmFsIG9mIHBlZGlhdHJpYyBvYmVzaXR5OiBJSlBPOiBhbiBvZmZpY2lhbCBqb3VybmFs
IG9mIHRoZSBJbnRlcm5hdGlvbmFsIEFzc29jaWF0aW9uIGZvciB0aGUgU3R1ZHkgb2YgT2Jlc2l0
eTwvc2Vjb25kYXJ5LXRpdGxlPjwvdGl0bGVzPjxwZXJpb2RpY2FsPjxmdWxsLXRpdGxlPkludGVy
bmF0aW9uYWwgam91cm5hbCBvZiBwZWRpYXRyaWMgb2Jlc2l0eTogSUpQTzogYW4gb2ZmaWNpYWwg
am91cm5hbCBvZiB0aGUgSW50ZXJuYXRpb25hbCBBc3NvY2lhdGlvbiBmb3IgdGhlIFN0dWR5IG9m
IE9iZXNpdHk8L2Z1bGwtdGl0bGU+PC9wZXJpb2RpY2FsPjxwYWdlcz40Mi00NjwvcGFnZXM+PHZv
bHVtZT42IFN1cHBsIDI8L3ZvbHVtZT48bnVtYmVyPlMyPC9udW1iZXI+PGRhdGVzPjx5ZWFyPjIw
MTE8L3llYXI+PC9kYXRlcz48dXJscz48L3VybHM+PC9yZWNvcmQ+PC9DaXRlPjxDaXRlPjxBdXRo
b3I+VG9uZ2U8L0F1dGhvcj48WWVhcj4yMDE2PC9ZZWFyPjxSZWNOdW0+NDEzPC9SZWNOdW0+PHJl
Y29yZD48cmVjLW51bWJlcj40MTM8L3JlYy1udW1iZXI+PGZvcmVpZ24ta2V5cz48a2V5IGFwcD0i
RU4iIGRiLWlkPSJwZHB6cGVhcDNzdjJ3b2VhZXN3dmE5djNmMmQyZmF2c3NzczIiIHRpbWVzdGFt
cD0iMTYxMDkxNjMzMSI+NDEzPC9rZXk+PC9mb3JlaWduLWtleXM+PHJlZi10eXBlIG5hbWU9Ikpv
dXJuYWwgQXJ0aWNsZSI+MTc8L3JlZi10eXBlPjxjb250cmlidXRvcnM+PGF1dGhvcnM+PGF1dGhv
cj5Ub25nZSwgS2FyZW4gTC48L2F1dGhvcj48YXV0aG9yPkpvbmVzLCBSYWNoZWwgQS48L2F1dGhv
cj48YXV0aG9yPk9rZWx5LCBBbnRob255IEQuPC9hdXRob3I+PC9hdXRob3JzPjwvY29udHJpYnV0
b3JzPjx0aXRsZXM+PHRpdGxlPkNvcnJlbGF0ZXMgb2YgY2hpbGRyZW4mYXBvcztzIG9iamVjdGl2
ZWx5IG1lYXN1cmVkIHBoeXNpY2FsIGFjdGl2aXR5IGFuZCBzZWRlbnRhcnkgYmVoYXZpb3IgaW4g
ZWFybHkgY2hpbGRob29kIGVkdWNhdGlvbiBhbmQgY2FyZSBzZXJ2aWNlczogQSBzeXN0ZW1hdGlj
IHJldmlldzwvdGl0bGU+PHNlY29uZGFyeS10aXRsZT5QcmV2ZW50aXZlIE1lZGljaW5lPC9zZWNv
bmRhcnktdGl0bGU+PC90aXRsZXM+PHBlcmlvZGljYWw+PGZ1bGwtdGl0bGU+UHJldmVudGl2ZSBN
ZWRpY2luZTwvZnVsbC10aXRsZT48L3BlcmlvZGljYWw+PHBhZ2VzPjEyOS0xMzk8L3BhZ2VzPjxk
YXRlcz48eWVhcj4yMDE2PC95ZWFyPjwvZGF0ZXM+PHVybHM+PC91cmxzPjwvcmVjb3JkPjwvQ2l0
ZT48Q2l0ZT48QXV0aG9yPkRpYW1vbmQ8L0F1dGhvcj48WWVhcj4yMDE1PC9ZZWFyPjxSZWNOdW0+
NDE0PC9SZWNOdW0+PHJlY29yZD48cmVjLW51bWJlcj40MTQ8L3JlYy1udW1iZXI+PGZvcmVpZ24t
a2V5cz48a2V5IGFwcD0iRU4iIGRiLWlkPSJwZHB6cGVhcDNzdjJ3b2VhZXN3dmE5djNmMmQyZmF2
c3NzczIiIHRpbWVzdGFtcD0iMTYxMDkxNjQwOSI+NDE0PC9rZXk+PC9mb3JlaWduLWtleXM+PHJl
Zi10eXBlIG5hbWU9IkpvdXJuYWwgQXJ0aWNsZSI+MTc8L3JlZi10eXBlPjxjb250cmlidXRvcnM+
PGF1dGhvcnM+PGF1dGhvcj5EaWFtb25kLCBBZGVsZTwvYXV0aG9yPjwvYXV0aG9ycz48L2NvbnRy
aWJ1dG9ycz48dGl0bGVzPjx0aXRsZT5FZmZlY3RzIG9mIHBoeXNpY2FsIGV4ZXJjaXNlIG9uIGV4
ZWN1dGl2ZSBmdW5jdGlvbnM6IGdvaW5nIGJleW9uZCBzaW1wbHkgbW92aW5nIHRvIG1vdmluZyB3
aXRoIHRob3VnaHQ8L3RpdGxlPjxzZWNvbmRhcnktdGl0bGU+QW5uYWxzIG9mIHNwb3J0cyBtZWRp
Y2luZSBhbmQgcmVzZWFyY2g8L3NlY29uZGFyeS10aXRsZT48L3RpdGxlcz48cGVyaW9kaWNhbD48
ZnVsbC10aXRsZT5Bbm5hbHMgb2Ygc3BvcnRzIG1lZGljaW5lIGFuZCByZXNlYXJjaDwvZnVsbC10
aXRsZT48L3BlcmlvZGljYWw+PHBhZ2VzPjEwMTE8L3BhZ2VzPjx2b2x1bWU+Mjwvdm9sdW1lPjxu
dW1iZXI+MTwvbnVtYmVyPjxkYXRlcz48eWVhcj4yMDE1PC95ZWFyPjwvZGF0ZXM+PHVybHM+PC91
cmxzPjwvcmVjb3JkPjwvQ2l0ZT48L0VuZE5vdGU+
</w:fldData>
        </w:fldChar>
      </w:r>
      <w:r w:rsidR="00A81011">
        <w:rPr>
          <w:rFonts w:ascii="Times New Roman" w:eastAsia="Times New Roman" w:hAnsi="Times New Roman" w:cs="Times New Roman"/>
          <w:kern w:val="0"/>
          <w:sz w:val="24"/>
          <w:szCs w:val="22"/>
          <w:lang w:eastAsia="en-US"/>
        </w:rPr>
        <w:instrText xml:space="preserve"> ADDIN EN.CITE </w:instrText>
      </w:r>
      <w:r w:rsidR="00A81011">
        <w:rPr>
          <w:rFonts w:ascii="Times New Roman" w:eastAsia="Times New Roman" w:hAnsi="Times New Roman" w:cs="Times New Roman"/>
          <w:kern w:val="0"/>
          <w:sz w:val="24"/>
          <w:szCs w:val="22"/>
          <w:lang w:eastAsia="en-US"/>
        </w:rPr>
        <w:fldChar w:fldCharType="begin">
          <w:fldData xml:space="preserve">PEVuZE5vdGU+PENpdGU+PEF1dGhvcj5DYXN0ZXRib248L0F1dGhvcj48WWVhcj4yMDEyPC9ZZWFy
PjxSZWNOdW0+MTkwPC9SZWNOdW0+PERpc3BsYXlUZXh0PihDYXN0ZXRib24gJmFtcDsgQW5kcmV5
ZXZhLCAyMDEyOyBEaWFtb25kLCAyMDE1OyBMdWJhbnMsIE1vcmdhbiwgQ2xpZmYsIEJhcm5ldHQs
ICZhbXA7IE9rZWx5LCAyMDEwOyBNb3Jhbm8sIENvbGVsbGEsICZhbXA7IENhcm9saSwgMjAxMTsg
VG9uZ2UsIEpvbmVzLCAmYW1wOyBPa2VseSwgMjAxNik8L0Rpc3BsYXlUZXh0PjxyZWNvcmQ+PHJl
Yy1udW1iZXI+MTkwPC9yZWMtbnVtYmVyPjxmb3JlaWduLWtleXM+PGtleSBhcHA9IkVOIiBkYi1p
ZD0icGRwenBlYXAzc3Yyd29lYWVzd3ZhOXYzZjJkMmZhdnNzc3MyIiB0aW1lc3RhbXA9IjE2MDk1
MTEyMzMiPjE5MDwva2V5PjwvZm9yZWlnbi1rZXlzPjxyZWYtdHlwZSBuYW1lPSJKb3VybmFsIEFy
dGljbGUiPjE3PC9yZWYtdHlwZT48Y29udHJpYnV0b3JzPjxhdXRob3JzPjxhdXRob3I+Q2FzdGV0
Ym9uLCBLLjwvYXV0aG9yPjxhdXRob3I+QW5kcmV5ZXZhLCBULjwvYXV0aG9yPjwvYXV0aG9ycz48
L2NvbnRyaWJ1dG9ycz48dGl0bGVzPjx0aXRsZT5PYmVzaXR5IGFuZCBtb3RvciBza2lsbHMgYW1v
bmcgNCB0byA2LXllYXItb2xkIGNoaWxkcmVuIGluIHRoZSB1bml0ZWQgc3RhdGVzOiBuYXRpb25h
bGx5LXJlcHJlc2VudGF0aXZlIHN1cnZleXM8L3RpdGxlPjxzZWNvbmRhcnktdGl0bGU+Qm1jIFBl
ZGlhdHJpY3M8L3NlY29uZGFyeS10aXRsZT48L3RpdGxlcz48cGVyaW9kaWNhbD48ZnVsbC10aXRs
ZT5CbWMgUGVkaWF0cmljczwvZnVsbC10aXRsZT48L3BlcmlvZGljYWw+PHBhZ2VzPjk8L3BhZ2Vz
Pjx2b2x1bWU+MTI8L3ZvbHVtZT48a2V5d29yZHM+PGtleXdvcmQ+Q2hpbGQgRGV2ZWxvcG1lbnQ8
L2tleXdvcmQ+PGtleXdvcmQ+Q2hpbGRob29kIE9iZXNpdHk8L2tleXdvcmQ+PGtleXdvcmQ+R3Jv
c3MgTW90b3IgU2tpbGxzPC9rZXl3b3JkPjxrZXl3b3JkPkZpbmUgTW90b3I8L2tleXdvcmQ+PGtl
eXdvcmQ+U2tpbGxzPC9rZXl3b3JkPjxrZXl3b3JkPk5hdGlvbmFsIFN1cnZleTwva2V5d29yZD48
a2V5d29yZD5CTUkgcmVmZXJlbmNlczwva2V5d29yZD48a2V5d29yZD5ib2R5LW1hc3MgaW5kZXg8
L2tleXdvcmQ+PGtleXdvcmQ+ZnVuZGFtZW50YWwgbW92ZW1lbnQgc2tpbGxzPC9rZXl3b3JkPjxr
ZXl3b3JkPnByZXNjaG9vbC1jaGlsZHJlbjwva2V5d29yZD48a2V5d29yZD5jb21tdW5pdHkgY2hh
cmFjdGVyaXN0aWNzPC9rZXl3b3JkPjxrZXl3b3JkPmludGVybmF0aW9uYWwgc3VydmV5PC9rZXl3
b3JkPjxrZXl3b3JkPmNoaWxkaG9vZCBvYmVzaXR5PC9rZXl3b3JkPjxrZXl3b3JkPnBoeXNpY2Fs
LWFjdGl2aXR5PC9rZXl3b3JkPjxrZXl3b3JkPmFkdWx0IG9iZXNpdHk8L2tleXdvcmQ+PGtleXdv
cmQ+d2VpZ2h0IHN0YXR1czwva2V5d29yZD48a2V5d29yZD51cyBjaGlsZHJlbjwva2V5d29yZD48
L2tleXdvcmRzPjxkYXRlcz48eWVhcj4yMDEyPC95ZWFyPjxwdWItZGF0ZXM+PGRhdGU+TWFyPC9k
YXRlPjwvcHViLWRhdGVzPjwvZGF0ZXM+PGlzYm4+MTQ3MS0yNDMxPC9pc2JuPjxhY2Nlc3Npb24t
bnVtPldPUzowMDAzMDI1NjA2MDAwMDE8L2FjY2Vzc2lvbi1udW0+PHdvcmstdHlwZT5BcnRpY2xl
PC93b3JrLXR5cGU+PHVybHM+PHJlbGF0ZWQtdXJscz48dXJsPiZsdDtHbyB0byBJU0kmZ3Q7Oi8v
V09TOjAwMDMwMjU2MDYwMDAwMTwvdXJsPjx1cmw+aHR0cHM6Ly9ibWNwZWRpYXRyLmJpb21lZGNl
bnRyYWwuY29tL3RyYWNrL3BkZi8xMC4xMTg2LzE0NzEtMjQzMS0xMi0yOC5wZGY8L3VybD48L3Jl
bGF0ZWQtdXJscz48L3VybHM+PGN1c3RvbTc+Mjg8L2N1c3RvbTc+PGVsZWN0cm9uaWMtcmVzb3Vy
Y2UtbnVtPjEwLjExODYvMTQ3MS0yNDMxLTEyLTI4PC9lbGVjdHJvbmljLXJlc291cmNlLW51bT48
bGFuZ3VhZ2U+RW5nbGlzaDwvbGFuZ3VhZ2U+PC9yZWNvcmQ+PC9DaXRlPjxDaXRlPjxBdXRob3I+
THViYW5zPC9BdXRob3I+PFllYXI+MjAxMDwvWWVhcj48UmVjTnVtPjQxMTwvUmVjTnVtPjxyZWNv
cmQ+PHJlYy1udW1iZXI+NDExPC9yZWMtbnVtYmVyPjxmb3JlaWduLWtleXM+PGtleSBhcHA9IkVO
IiBkYi1pZD0icGRwenBlYXAzc3Yyd29lYWVzd3ZhOXYzZjJkMmZhdnNzc3MyIiB0aW1lc3RhbXA9
IjE2MTA5MTYxNzkiPjQxMTwva2V5PjwvZm9yZWlnbi1rZXlzPjxyZWYtdHlwZSBuYW1lPSJKb3Vy
bmFsIEFydGljbGUiPjE3PC9yZWYtdHlwZT48Y29udHJpYnV0b3JzPjxhdXRob3JzPjxhdXRob3I+
THViYW5zLCBEYXZpZCBSPC9hdXRob3I+PGF1dGhvcj5Nb3JnYW4sIFBoaWxpcCBKPC9hdXRob3I+
PGF1dGhvcj5DbGlmZiwgRHlsYW4gUDwvYXV0aG9yPjxhdXRob3I+QmFybmV0dCwgTGlzYSBNPC9h
dXRob3I+PGF1dGhvcj5Pa2VseSwgQW50aG9ueSBEPC9hdXRob3I+PC9hdXRob3JzPjwvY29udHJp
YnV0b3JzPjx0aXRsZXM+PHRpdGxlPkZ1bmRhbWVudGFsIG1vdmVtZW50IHNraWxscyBpbiBjaGls
ZHJlbiBhbmQgYWRvbGVzY2VudHM8L3RpdGxlPjxzZWNvbmRhcnktdGl0bGU+U3BvcnRzIG1lZGlj
aW5lPC9zZWNvbmRhcnktdGl0bGU+PC90aXRsZXM+PHBlcmlvZGljYWw+PGZ1bGwtdGl0bGU+U3Bv
cnRzIE1lZGljaW5lPC9mdWxsLXRpdGxlPjwvcGVyaW9kaWNhbD48cGFnZXM+MTAxOS0xMDM1PC9w
YWdlcz48dm9sdW1lPjQwPC92b2x1bWU+PG51bWJlcj4xMjwvbnVtYmVyPjxkYXRlcz48eWVhcj4y
MDEwPC95ZWFyPjwvZGF0ZXM+PGlzYm4+MDExMi0xNjQyPC9pc2JuPjx1cmxzPjwvdXJscz48L3Jl
Y29yZD48L0NpdGU+PENpdGU+PEF1dGhvcj5Nb3Jhbm88L0F1dGhvcj48WWVhcj4yMDExPC9ZZWFy
PjxSZWNOdW0+NDEyPC9SZWNOdW0+PHJlY29yZD48cmVjLW51bWJlcj40MTI8L3JlYy1udW1iZXI+
PGZvcmVpZ24ta2V5cz48a2V5IGFwcD0iRU4iIGRiLWlkPSJwZHB6cGVhcDNzdjJ3b2VhZXN3dmE5
djNmMmQyZmF2c3NzczIiIHRpbWVzdGFtcD0iMTYxMDkxNjI1MSI+NDEyPC9rZXk+PC9mb3JlaWdu
LWtleXM+PHJlZi10eXBlIG5hbWU9IkpvdXJuYWwgQXJ0aWNsZSI+MTc8L3JlZi10eXBlPjxjb250
cmlidXRvcnM+PGF1dGhvcnM+PGF1dGhvcj5Nb3Jhbm8sIE1pbGVuYTwvYXV0aG9yPjxhdXRob3I+
Q29sZWxsYSwgRGFyaW88L2F1dGhvcj48YXV0aG9yPkNhcm9saSwgTWFyZ2hlcml0YTwvYXV0aG9y
PjwvYXV0aG9ycz48L2NvbnRyaWJ1dG9ycz48dGl0bGVzPjx0aXRsZT5Hcm9zcyBtb3RvciBza2ls
bCBwZXJmb3JtYW5jZSBpbiBhIHNhbXBsZSBvZiBvdmVyd2VpZ2h0IGFuZCBub24tb3ZlcndlaWdo
dCBwcmVzY2hvb2wgY2hpbGRyZW48L3RpdGxlPjxzZWNvbmRhcnktdGl0bGU+SW50ZXJuYXRpb25h
bCBqb3VybmFsIG9mIHBlZGlhdHJpYyBvYmVzaXR5OiBJSlBPOiBhbiBvZmZpY2lhbCBqb3VybmFs
IG9mIHRoZSBJbnRlcm5hdGlvbmFsIEFzc29jaWF0aW9uIGZvciB0aGUgU3R1ZHkgb2YgT2Jlc2l0
eTwvc2Vjb25kYXJ5LXRpdGxlPjwvdGl0bGVzPjxwZXJpb2RpY2FsPjxmdWxsLXRpdGxlPkludGVy
bmF0aW9uYWwgam91cm5hbCBvZiBwZWRpYXRyaWMgb2Jlc2l0eTogSUpQTzogYW4gb2ZmaWNpYWwg
am91cm5hbCBvZiB0aGUgSW50ZXJuYXRpb25hbCBBc3NvY2lhdGlvbiBmb3IgdGhlIFN0dWR5IG9m
IE9iZXNpdHk8L2Z1bGwtdGl0bGU+PC9wZXJpb2RpY2FsPjxwYWdlcz40Mi00NjwvcGFnZXM+PHZv
bHVtZT42IFN1cHBsIDI8L3ZvbHVtZT48bnVtYmVyPlMyPC9udW1iZXI+PGRhdGVzPjx5ZWFyPjIw
MTE8L3llYXI+PC9kYXRlcz48dXJscz48L3VybHM+PC9yZWNvcmQ+PC9DaXRlPjxDaXRlPjxBdXRo
b3I+VG9uZ2U8L0F1dGhvcj48WWVhcj4yMDE2PC9ZZWFyPjxSZWNOdW0+NDEzPC9SZWNOdW0+PHJl
Y29yZD48cmVjLW51bWJlcj40MTM8L3JlYy1udW1iZXI+PGZvcmVpZ24ta2V5cz48a2V5IGFwcD0i
RU4iIGRiLWlkPSJwZHB6cGVhcDNzdjJ3b2VhZXN3dmE5djNmMmQyZmF2c3NzczIiIHRpbWVzdGFt
cD0iMTYxMDkxNjMzMSI+NDEzPC9rZXk+PC9mb3JlaWduLWtleXM+PHJlZi10eXBlIG5hbWU9Ikpv
dXJuYWwgQXJ0aWNsZSI+MTc8L3JlZi10eXBlPjxjb250cmlidXRvcnM+PGF1dGhvcnM+PGF1dGhv
cj5Ub25nZSwgS2FyZW4gTC48L2F1dGhvcj48YXV0aG9yPkpvbmVzLCBSYWNoZWwgQS48L2F1dGhv
cj48YXV0aG9yPk9rZWx5LCBBbnRob255IEQuPC9hdXRob3I+PC9hdXRob3JzPjwvY29udHJpYnV0
b3JzPjx0aXRsZXM+PHRpdGxlPkNvcnJlbGF0ZXMgb2YgY2hpbGRyZW4mYXBvcztzIG9iamVjdGl2
ZWx5IG1lYXN1cmVkIHBoeXNpY2FsIGFjdGl2aXR5IGFuZCBzZWRlbnRhcnkgYmVoYXZpb3IgaW4g
ZWFybHkgY2hpbGRob29kIGVkdWNhdGlvbiBhbmQgY2FyZSBzZXJ2aWNlczogQSBzeXN0ZW1hdGlj
IHJldmlldzwvdGl0bGU+PHNlY29uZGFyeS10aXRsZT5QcmV2ZW50aXZlIE1lZGljaW5lPC9zZWNv
bmRhcnktdGl0bGU+PC90aXRsZXM+PHBlcmlvZGljYWw+PGZ1bGwtdGl0bGU+UHJldmVudGl2ZSBN
ZWRpY2luZTwvZnVsbC10aXRsZT48L3BlcmlvZGljYWw+PHBhZ2VzPjEyOS0xMzk8L3BhZ2VzPjxk
YXRlcz48eWVhcj4yMDE2PC95ZWFyPjwvZGF0ZXM+PHVybHM+PC91cmxzPjwvcmVjb3JkPjwvQ2l0
ZT48Q2l0ZT48QXV0aG9yPkRpYW1vbmQ8L0F1dGhvcj48WWVhcj4yMDE1PC9ZZWFyPjxSZWNOdW0+
NDE0PC9SZWNOdW0+PHJlY29yZD48cmVjLW51bWJlcj40MTQ8L3JlYy1udW1iZXI+PGZvcmVpZ24t
a2V5cz48a2V5IGFwcD0iRU4iIGRiLWlkPSJwZHB6cGVhcDNzdjJ3b2VhZXN3dmE5djNmMmQyZmF2
c3NzczIiIHRpbWVzdGFtcD0iMTYxMDkxNjQwOSI+NDE0PC9rZXk+PC9mb3JlaWduLWtleXM+PHJl
Zi10eXBlIG5hbWU9IkpvdXJuYWwgQXJ0aWNsZSI+MTc8L3JlZi10eXBlPjxjb250cmlidXRvcnM+
PGF1dGhvcnM+PGF1dGhvcj5EaWFtb25kLCBBZGVsZTwvYXV0aG9yPjwvYXV0aG9ycz48L2NvbnRy
aWJ1dG9ycz48dGl0bGVzPjx0aXRsZT5FZmZlY3RzIG9mIHBoeXNpY2FsIGV4ZXJjaXNlIG9uIGV4
ZWN1dGl2ZSBmdW5jdGlvbnM6IGdvaW5nIGJleW9uZCBzaW1wbHkgbW92aW5nIHRvIG1vdmluZyB3
aXRoIHRob3VnaHQ8L3RpdGxlPjxzZWNvbmRhcnktdGl0bGU+QW5uYWxzIG9mIHNwb3J0cyBtZWRp
Y2luZSBhbmQgcmVzZWFyY2g8L3NlY29uZGFyeS10aXRsZT48L3RpdGxlcz48cGVyaW9kaWNhbD48
ZnVsbC10aXRsZT5Bbm5hbHMgb2Ygc3BvcnRzIG1lZGljaW5lIGFuZCByZXNlYXJjaDwvZnVsbC10
aXRsZT48L3BlcmlvZGljYWw+PHBhZ2VzPjEwMTE8L3BhZ2VzPjx2b2x1bWU+Mjwvdm9sdW1lPjxu
dW1iZXI+MTwvbnVtYmVyPjxkYXRlcz48eWVhcj4yMDE1PC95ZWFyPjwvZGF0ZXM+PHVybHM+PC91
cmxzPjwvcmVjb3JkPjwvQ2l0ZT48L0VuZE5vdGU+
</w:fldData>
        </w:fldChar>
      </w:r>
      <w:r w:rsidR="00A81011">
        <w:rPr>
          <w:rFonts w:ascii="Times New Roman" w:eastAsia="Times New Roman" w:hAnsi="Times New Roman" w:cs="Times New Roman"/>
          <w:kern w:val="0"/>
          <w:sz w:val="24"/>
          <w:szCs w:val="22"/>
          <w:lang w:eastAsia="en-US"/>
        </w:rPr>
        <w:instrText xml:space="preserve"> ADDIN EN.CITE.DATA </w:instrText>
      </w:r>
      <w:r w:rsidR="00A81011">
        <w:rPr>
          <w:rFonts w:ascii="Times New Roman" w:eastAsia="Times New Roman" w:hAnsi="Times New Roman" w:cs="Times New Roman"/>
          <w:kern w:val="0"/>
          <w:sz w:val="24"/>
          <w:szCs w:val="22"/>
          <w:lang w:eastAsia="en-US"/>
        </w:rPr>
      </w:r>
      <w:r w:rsidR="00A81011">
        <w:rPr>
          <w:rFonts w:ascii="Times New Roman" w:eastAsia="Times New Roman" w:hAnsi="Times New Roman" w:cs="Times New Roman"/>
          <w:kern w:val="0"/>
          <w:sz w:val="24"/>
          <w:szCs w:val="22"/>
          <w:lang w:eastAsia="en-US"/>
        </w:rPr>
        <w:fldChar w:fldCharType="end"/>
      </w:r>
      <w:r w:rsidR="001869B9" w:rsidRPr="00A12738">
        <w:rPr>
          <w:rFonts w:ascii="Times New Roman" w:eastAsia="Times New Roman" w:hAnsi="Times New Roman" w:cs="Times New Roman"/>
          <w:kern w:val="0"/>
          <w:sz w:val="24"/>
          <w:szCs w:val="22"/>
          <w:lang w:eastAsia="en-US"/>
        </w:rPr>
      </w:r>
      <w:r w:rsidR="001869B9" w:rsidRPr="00A12738">
        <w:rPr>
          <w:rFonts w:ascii="Times New Roman" w:eastAsia="Times New Roman" w:hAnsi="Times New Roman" w:cs="Times New Roman"/>
          <w:kern w:val="0"/>
          <w:sz w:val="24"/>
          <w:szCs w:val="22"/>
          <w:lang w:eastAsia="en-US"/>
        </w:rPr>
        <w:fldChar w:fldCharType="separate"/>
      </w:r>
      <w:r w:rsidR="00A81011">
        <w:rPr>
          <w:rFonts w:ascii="Times New Roman" w:eastAsia="Times New Roman" w:hAnsi="Times New Roman" w:cs="Times New Roman"/>
          <w:noProof/>
          <w:kern w:val="0"/>
          <w:sz w:val="24"/>
          <w:szCs w:val="22"/>
          <w:lang w:eastAsia="en-US"/>
        </w:rPr>
        <w:t>(Castetbon &amp; Andreyeva, 2012; Diamond, 2015; Lubans, Morgan, Cliff, Barnett, &amp; Okely, 2010; Morano, Colella, &amp; Caroli, 2011; Tonge, Jones, &amp; Okely, 2016)</w:t>
      </w:r>
      <w:r w:rsidR="001869B9" w:rsidRPr="00A12738">
        <w:rPr>
          <w:rFonts w:ascii="Times New Roman" w:eastAsia="Times New Roman" w:hAnsi="Times New Roman" w:cs="Times New Roman"/>
          <w:kern w:val="0"/>
          <w:sz w:val="24"/>
          <w:szCs w:val="22"/>
          <w:lang w:eastAsia="en-US"/>
        </w:rPr>
        <w:fldChar w:fldCharType="end"/>
      </w:r>
      <w:r w:rsidRPr="00A12738">
        <w:rPr>
          <w:rFonts w:ascii="Times New Roman" w:eastAsia="Times New Roman" w:hAnsi="Times New Roman" w:cs="Times New Roman"/>
          <w:kern w:val="0"/>
          <w:sz w:val="24"/>
          <w:szCs w:val="22"/>
          <w:lang w:eastAsia="en-US"/>
        </w:rPr>
        <w:t xml:space="preserve"> . Recent studies on children's motor education show that targeted motor education will have a positive impact on the motor development of preschool children</w:t>
      </w:r>
      <w:r w:rsidR="00D33F88" w:rsidRPr="00A12738">
        <w:rPr>
          <w:rFonts w:ascii="Times New Roman" w:eastAsia="Times New Roman" w:hAnsi="Times New Roman" w:cs="Times New Roman"/>
          <w:kern w:val="0"/>
          <w:sz w:val="24"/>
          <w:szCs w:val="22"/>
          <w:lang w:eastAsia="en-US"/>
        </w:rPr>
        <w:fldChar w:fldCharType="begin"/>
      </w:r>
      <w:r w:rsidR="00A81011">
        <w:rPr>
          <w:rFonts w:ascii="Times New Roman" w:eastAsia="Times New Roman" w:hAnsi="Times New Roman" w:cs="Times New Roman"/>
          <w:kern w:val="0"/>
          <w:sz w:val="24"/>
          <w:szCs w:val="22"/>
          <w:lang w:eastAsia="en-US"/>
        </w:rPr>
        <w:instrText xml:space="preserve"> ADDIN EN.CITE &lt;EndNote&gt;&lt;Cite&gt;&lt;Author&gt;YARIMKAYA&lt;/Author&gt;&lt;Year&gt;2014&lt;/Year&gt;&lt;RecNum&gt;29&lt;/RecNum&gt;&lt;DisplayText&gt;(YARIMKAYA &amp;amp; ULUCAN, 2014)&lt;/DisplayText&gt;&lt;record&gt;&lt;rec-number&gt;29&lt;/rec-number&gt;&lt;foreign-keys&gt;&lt;key app="EN" db-id="5t9dsef07t0sxkexwe8vtx2vp0wxz5wer5pf" timestamp="1640880981"&gt;29&lt;/key&gt;&lt;/foreign-keys&gt;&lt;ref-type name="Journal Article"&gt;17&lt;/ref-type&gt;&lt;contributors&gt;&lt;authors&gt;&lt;author&gt;YARIMKAYA, Erkan&lt;/author&gt;&lt;author&gt;ULUCAN, Doç Dr Hakkı&lt;/author&gt;&lt;/authors&gt;&lt;/contributors&gt;&lt;titles&gt;&lt;title&gt;The effect of movement education program on the motor development of children&lt;/title&gt;&lt;secondary-title&gt;International Journal of New Trends in Arts, Sports &amp;amp; Science Education (IJTASE) ISSN: 2146-9466&lt;/secondary-title&gt;&lt;/titles&gt;&lt;periodical&gt;&lt;full-title&gt;International Journal of New Trends in Arts, Sports &amp;amp; Science Education (IJTASE) ISSN: 2146-9466&lt;/full-title&gt;&lt;/periodical&gt;&lt;volume&gt;4&lt;/volume&gt;&lt;number&gt;1&lt;/number&gt;&lt;dates&gt;&lt;year&gt;2014&lt;/year&gt;&lt;/dates&gt;&lt;isbn&gt;2146-9466&lt;/isbn&gt;&lt;urls&gt;&lt;/urls&gt;&lt;/record&gt;&lt;/Cite&gt;&lt;/EndNote&gt;</w:instrText>
      </w:r>
      <w:r w:rsidR="00D33F88" w:rsidRPr="00A12738">
        <w:rPr>
          <w:rFonts w:ascii="Times New Roman" w:eastAsia="Times New Roman" w:hAnsi="Times New Roman" w:cs="Times New Roman"/>
          <w:kern w:val="0"/>
          <w:sz w:val="24"/>
          <w:szCs w:val="22"/>
          <w:lang w:eastAsia="en-US"/>
        </w:rPr>
        <w:fldChar w:fldCharType="separate"/>
      </w:r>
      <w:r w:rsidR="00A81011">
        <w:rPr>
          <w:rFonts w:ascii="Times New Roman" w:eastAsia="Times New Roman" w:hAnsi="Times New Roman" w:cs="Times New Roman"/>
          <w:noProof/>
          <w:kern w:val="0"/>
          <w:sz w:val="24"/>
          <w:szCs w:val="22"/>
          <w:lang w:eastAsia="en-US"/>
        </w:rPr>
        <w:t>(YARIMKAYA &amp; ULUCAN, 2014)</w:t>
      </w:r>
      <w:r w:rsidR="00D33F88" w:rsidRPr="00A12738">
        <w:rPr>
          <w:rFonts w:ascii="Times New Roman" w:eastAsia="Times New Roman" w:hAnsi="Times New Roman" w:cs="Times New Roman"/>
          <w:kern w:val="0"/>
          <w:sz w:val="24"/>
          <w:szCs w:val="22"/>
          <w:lang w:eastAsia="en-US"/>
        </w:rPr>
        <w:fldChar w:fldCharType="end"/>
      </w:r>
      <w:r w:rsidRPr="00A12738">
        <w:rPr>
          <w:rFonts w:ascii="Times New Roman" w:eastAsia="Times New Roman" w:hAnsi="Times New Roman" w:cs="Times New Roman"/>
          <w:kern w:val="0"/>
          <w:sz w:val="24"/>
          <w:szCs w:val="22"/>
          <w:lang w:eastAsia="en-US"/>
        </w:rPr>
        <w:t xml:space="preserve">. Therefore, it is particularly important to monitor </w:t>
      </w:r>
      <w:r w:rsidR="001869B9" w:rsidRPr="00A12738">
        <w:rPr>
          <w:rFonts w:ascii="Times New Roman" w:eastAsia="Times New Roman" w:hAnsi="Times New Roman" w:cs="Times New Roman"/>
          <w:kern w:val="0"/>
          <w:sz w:val="24"/>
          <w:szCs w:val="22"/>
          <w:lang w:eastAsia="en-US"/>
        </w:rPr>
        <w:t xml:space="preserve">the </w:t>
      </w:r>
      <w:r w:rsidRPr="00A12738">
        <w:rPr>
          <w:rFonts w:ascii="Times New Roman" w:eastAsia="Times New Roman" w:hAnsi="Times New Roman" w:cs="Times New Roman"/>
          <w:kern w:val="0"/>
          <w:sz w:val="24"/>
          <w:szCs w:val="22"/>
          <w:lang w:eastAsia="en-US"/>
        </w:rPr>
        <w:t>gross motor level in early childhood and understand the specific situation of gross motor development of children.</w:t>
      </w:r>
    </w:p>
    <w:p w14:paraId="078AB30E" w14:textId="20D9DDB2" w:rsidR="00CE7142" w:rsidRPr="00A12738" w:rsidRDefault="00CE7142" w:rsidP="00CE7142">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 xml:space="preserve">At present, there are a variety of tools used to monitor The Gross Motor movements of preschoolers at home and abroad, among which The Gross Motor Development Test (TGMD-3) has high reliability and validity. The test mainly consists of 6 movements in The movement test and 7 movements in The object control test, totaling 13 movements. Each item in the scale is tested twice and scored according to three to five scoring criteria, with </w:t>
      </w:r>
      <w:r w:rsidR="001869B9" w:rsidRPr="00A12738">
        <w:rPr>
          <w:rFonts w:ascii="Times New Roman" w:eastAsia="Times New Roman" w:hAnsi="Times New Roman" w:cs="Times New Roman"/>
          <w:kern w:val="0"/>
          <w:sz w:val="24"/>
          <w:szCs w:val="22"/>
          <w:lang w:eastAsia="en-US"/>
        </w:rPr>
        <w:t xml:space="preserve">a </w:t>
      </w:r>
      <w:r w:rsidRPr="00A12738">
        <w:rPr>
          <w:rFonts w:ascii="Times New Roman" w:eastAsia="Times New Roman" w:hAnsi="Times New Roman" w:cs="Times New Roman"/>
          <w:kern w:val="0"/>
          <w:sz w:val="24"/>
          <w:szCs w:val="22"/>
          <w:lang w:eastAsia="en-US"/>
        </w:rPr>
        <w:t>"1" score for meeting one criterion.</w:t>
      </w:r>
    </w:p>
    <w:p w14:paraId="2321BF02" w14:textId="57785DB8" w:rsidR="00CE7142" w:rsidRPr="00A12738" w:rsidRDefault="00CE7142" w:rsidP="00CE7142">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 xml:space="preserve">The testing tool </w:t>
      </w:r>
      <w:r w:rsidR="001869B9" w:rsidRPr="00A12738">
        <w:rPr>
          <w:rFonts w:ascii="Times New Roman" w:eastAsia="Times New Roman" w:hAnsi="Times New Roman" w:cs="Times New Roman"/>
          <w:kern w:val="0"/>
          <w:sz w:val="24"/>
          <w:szCs w:val="22"/>
          <w:lang w:eastAsia="en-US"/>
        </w:rPr>
        <w:t>applies</w:t>
      </w:r>
      <w:r w:rsidRPr="00A12738">
        <w:rPr>
          <w:rFonts w:ascii="Times New Roman" w:eastAsia="Times New Roman" w:hAnsi="Times New Roman" w:cs="Times New Roman"/>
          <w:kern w:val="0"/>
          <w:sz w:val="24"/>
          <w:szCs w:val="22"/>
          <w:lang w:eastAsia="en-US"/>
        </w:rPr>
        <w:t xml:space="preserve"> to children aged 3-10 years</w:t>
      </w:r>
      <w:r w:rsidR="00D33F88" w:rsidRPr="00A12738">
        <w:rPr>
          <w:rFonts w:ascii="Times New Roman" w:eastAsia="Times New Roman" w:hAnsi="Times New Roman" w:cs="Times New Roman"/>
          <w:kern w:val="0"/>
          <w:sz w:val="24"/>
          <w:szCs w:val="22"/>
          <w:lang w:eastAsia="en-US"/>
        </w:rPr>
        <w:fldChar w:fldCharType="begin"/>
      </w:r>
      <w:r w:rsidR="00A81011">
        <w:rPr>
          <w:rFonts w:ascii="Times New Roman" w:eastAsia="Times New Roman" w:hAnsi="Times New Roman" w:cs="Times New Roman"/>
          <w:kern w:val="0"/>
          <w:sz w:val="24"/>
          <w:szCs w:val="22"/>
          <w:lang w:eastAsia="en-US"/>
        </w:rPr>
        <w:instrText xml:space="preserve"> ADDIN EN.CITE &lt;EndNote&gt;&lt;Cite&gt;&lt;Author&gt;Magistro&lt;/Author&gt;&lt;Year&gt;2020&lt;/Year&gt;&lt;RecNum&gt;400&lt;/RecNum&gt;&lt;DisplayText&gt;(Magistro et al., 2020)&lt;/DisplayText&gt;&lt;record&gt;&lt;rec-number&gt;400&lt;/rec-number&gt;&lt;foreign-keys&gt;&lt;key app="EN" db-id="pdpzpeap3sv2woeaeswva9v3f2d2favssss2" timestamp="1610910482"&gt;400&lt;/key&gt;&lt;/foreign-keys&gt;&lt;ref-type name="Journal Article"&gt;17&lt;/ref-type&gt;&lt;contributors&gt;&lt;authors&gt;&lt;author&gt;Magistro, D.&lt;/author&gt;&lt;author&gt;Piumatti, G.&lt;/author&gt;&lt;author&gt;Carlevaro, F.&lt;/author&gt;&lt;author&gt;Sherar, L. B.&lt;/author&gt;&lt;author&gt;Esliger, D. W.&lt;/author&gt;&lt;author&gt;Bardaglio, G.&lt;/author&gt;&lt;author&gt;Magno, F.&lt;/author&gt;&lt;author&gt;Zecca, M.&lt;/author&gt;&lt;author&gt;Musella, G.&lt;/author&gt;&lt;/authors&gt;&lt;/contributors&gt;&lt;titles&gt;&lt;title&gt;Psychometric proprieties of the Test of Gross Motor Development-Third Edition in a large sample of Italian children&lt;/title&gt;&lt;secondary-title&gt;Journal of Science and Medicine in Sport&lt;/secondary-title&gt;&lt;/titles&gt;&lt;periodical&gt;&lt;full-title&gt;Journal of Science and Medicine in Sport&lt;/full-title&gt;&lt;/periodical&gt;&lt;pages&gt;860-865&lt;/pages&gt;&lt;volume&gt;23&lt;/volume&gt;&lt;number&gt;9&lt;/number&gt;&lt;dates&gt;&lt;year&gt;2020&lt;/year&gt;&lt;pub-dates&gt;&lt;date&gt;Sep&lt;/date&gt;&lt;/pub-dates&gt;&lt;/dates&gt;&lt;isbn&gt;1440-2440&lt;/isbn&gt;&lt;accession-num&gt;WOS:000558774400014&lt;/accession-num&gt;&lt;urls&gt;&lt;related-urls&gt;&lt;url&gt;&amp;lt;Go to ISI&amp;gt;://WOS:000558774400014&lt;/url&gt;&lt;url&gt;https://www.jsams.org/article/S1440-2440(18)30377-3/pdf&lt;/url&gt;&lt;/related-urls&gt;&lt;/urls&gt;&lt;electronic-resource-num&gt;10.1016/j.jsams.2020.02.014&lt;/electronic-resource-num&gt;&lt;/record&gt;&lt;/Cite&gt;&lt;/EndNote&gt;</w:instrText>
      </w:r>
      <w:r w:rsidR="00D33F88" w:rsidRPr="00A12738">
        <w:rPr>
          <w:rFonts w:ascii="Times New Roman" w:eastAsia="Times New Roman" w:hAnsi="Times New Roman" w:cs="Times New Roman"/>
          <w:kern w:val="0"/>
          <w:sz w:val="24"/>
          <w:szCs w:val="22"/>
          <w:lang w:eastAsia="en-US"/>
        </w:rPr>
        <w:fldChar w:fldCharType="separate"/>
      </w:r>
      <w:r w:rsidR="00A81011">
        <w:rPr>
          <w:rFonts w:ascii="Times New Roman" w:eastAsia="Times New Roman" w:hAnsi="Times New Roman" w:cs="Times New Roman"/>
          <w:noProof/>
          <w:kern w:val="0"/>
          <w:sz w:val="24"/>
          <w:szCs w:val="22"/>
          <w:lang w:eastAsia="en-US"/>
        </w:rPr>
        <w:t>(Magistro et al., 2020)</w:t>
      </w:r>
      <w:r w:rsidR="00D33F88" w:rsidRPr="00A12738">
        <w:rPr>
          <w:rFonts w:ascii="Times New Roman" w:eastAsia="Times New Roman" w:hAnsi="Times New Roman" w:cs="Times New Roman"/>
          <w:kern w:val="0"/>
          <w:sz w:val="24"/>
          <w:szCs w:val="22"/>
          <w:lang w:eastAsia="en-US"/>
        </w:rPr>
        <w:fldChar w:fldCharType="end"/>
      </w:r>
      <w:r w:rsidRPr="00A12738">
        <w:rPr>
          <w:rFonts w:ascii="Times New Roman" w:eastAsia="Times New Roman" w:hAnsi="Times New Roman" w:cs="Times New Roman"/>
          <w:kern w:val="0"/>
          <w:sz w:val="24"/>
          <w:szCs w:val="22"/>
          <w:lang w:eastAsia="en-US"/>
        </w:rPr>
        <w:t xml:space="preserve">, but it is found through the test that not all displacement movements have rapid development in </w:t>
      </w:r>
      <w:r w:rsidR="001869B9" w:rsidRPr="00A12738">
        <w:rPr>
          <w:rFonts w:ascii="Times New Roman" w:eastAsia="Times New Roman" w:hAnsi="Times New Roman" w:cs="Times New Roman"/>
          <w:kern w:val="0"/>
          <w:sz w:val="24"/>
          <w:szCs w:val="22"/>
          <w:lang w:eastAsia="en-US"/>
        </w:rPr>
        <w:t>stages</w:t>
      </w:r>
      <w:r w:rsidRPr="00A12738">
        <w:rPr>
          <w:rFonts w:ascii="Times New Roman" w:eastAsia="Times New Roman" w:hAnsi="Times New Roman" w:cs="Times New Roman"/>
          <w:kern w:val="0"/>
          <w:sz w:val="24"/>
          <w:szCs w:val="22"/>
          <w:lang w:eastAsia="en-US"/>
        </w:rPr>
        <w:t xml:space="preserve"> 3-6. Therefore, rapid and sensitive movements are selected in this stage, and detailed classification is made, and targeted suggestions are put forward for teaching.</w:t>
      </w:r>
    </w:p>
    <w:p w14:paraId="32C99BCA" w14:textId="77777777" w:rsidR="00CE7142" w:rsidRPr="00A12738" w:rsidRDefault="00CE7142" w:rsidP="00A12738">
      <w:pPr>
        <w:widowControl/>
        <w:spacing w:line="360" w:lineRule="auto"/>
        <w:rPr>
          <w:rFonts w:ascii="Times New Roman" w:hAnsi="Times New Roman" w:cs="Times New Roman"/>
          <w:b/>
          <w:kern w:val="0"/>
          <w:sz w:val="28"/>
          <w:szCs w:val="28"/>
          <w:lang w:eastAsia="en-US"/>
        </w:rPr>
      </w:pPr>
      <w:r w:rsidRPr="00A12738">
        <w:rPr>
          <w:rFonts w:ascii="Times New Roman" w:hAnsi="Times New Roman" w:cs="Times New Roman"/>
          <w:b/>
          <w:kern w:val="0"/>
          <w:sz w:val="28"/>
          <w:szCs w:val="28"/>
          <w:lang w:eastAsia="en-US"/>
        </w:rPr>
        <w:t>2. Research purpose and significance</w:t>
      </w:r>
    </w:p>
    <w:p w14:paraId="7B6A7124" w14:textId="4BEF68F6" w:rsidR="00CE7142" w:rsidRPr="00A12738" w:rsidRDefault="001869B9" w:rsidP="00CE7142">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To</w:t>
      </w:r>
      <w:r w:rsidR="00CE7142" w:rsidRPr="00A12738">
        <w:rPr>
          <w:rFonts w:ascii="Times New Roman" w:eastAsia="Times New Roman" w:hAnsi="Times New Roman" w:cs="Times New Roman"/>
          <w:kern w:val="0"/>
          <w:sz w:val="24"/>
          <w:szCs w:val="22"/>
          <w:lang w:eastAsia="en-US"/>
        </w:rPr>
        <w:t xml:space="preserve"> provide evidence for motor education, this paper encodes the standard score of movement of displacement skills of preschoolers, such as single foot jump and standing long jump.</w:t>
      </w:r>
    </w:p>
    <w:p w14:paraId="3D836D56" w14:textId="77777777" w:rsidR="00CE7142" w:rsidRPr="00A12738" w:rsidRDefault="00CE7142" w:rsidP="00CE7142">
      <w:pPr>
        <w:rPr>
          <w:rFonts w:ascii="Times New Roman" w:hAnsi="Times New Roman" w:cs="Times New Roman"/>
          <w:b/>
          <w:kern w:val="0"/>
          <w:sz w:val="28"/>
          <w:szCs w:val="28"/>
          <w:lang w:eastAsia="en-US"/>
        </w:rPr>
      </w:pPr>
      <w:r w:rsidRPr="00A12738">
        <w:rPr>
          <w:rFonts w:ascii="Times New Roman" w:hAnsi="Times New Roman" w:cs="Times New Roman"/>
          <w:b/>
          <w:kern w:val="0"/>
          <w:sz w:val="28"/>
          <w:szCs w:val="28"/>
          <w:lang w:eastAsia="en-US"/>
        </w:rPr>
        <w:t>3. Research design</w:t>
      </w:r>
    </w:p>
    <w:p w14:paraId="76064E70" w14:textId="68561209" w:rsidR="00CE7142" w:rsidRPr="00A12738" w:rsidRDefault="00CE7142" w:rsidP="00CE7142">
      <w:pPr>
        <w:rPr>
          <w:rFonts w:ascii="Times New Roman" w:hAnsi="Times New Roman" w:cs="Times New Roman"/>
          <w:b/>
          <w:kern w:val="0"/>
          <w:sz w:val="24"/>
          <w:lang w:eastAsia="en-US"/>
        </w:rPr>
      </w:pPr>
      <w:r w:rsidRPr="00A12738">
        <w:rPr>
          <w:rFonts w:ascii="Times New Roman" w:hAnsi="Times New Roman" w:cs="Times New Roman"/>
          <w:b/>
          <w:kern w:val="0"/>
          <w:sz w:val="24"/>
          <w:lang w:eastAsia="en-US"/>
        </w:rPr>
        <w:t xml:space="preserve">3.1 </w:t>
      </w:r>
      <w:r w:rsidR="00A12738">
        <w:rPr>
          <w:rFonts w:ascii="Times New Roman" w:hAnsi="Times New Roman" w:cs="Times New Roman"/>
          <w:b/>
          <w:kern w:val="0"/>
          <w:sz w:val="24"/>
          <w:lang w:eastAsia="en-US"/>
        </w:rPr>
        <w:t>T</w:t>
      </w:r>
      <w:r w:rsidRPr="00A12738">
        <w:rPr>
          <w:rFonts w:ascii="Times New Roman" w:hAnsi="Times New Roman" w:cs="Times New Roman"/>
          <w:b/>
          <w:kern w:val="0"/>
          <w:sz w:val="24"/>
          <w:lang w:eastAsia="en-US"/>
        </w:rPr>
        <w:t>est method</w:t>
      </w:r>
    </w:p>
    <w:p w14:paraId="6AFC027D" w14:textId="27D0FCAE" w:rsidR="00CE7142" w:rsidRPr="00A12738" w:rsidRDefault="00CE7142" w:rsidP="00CE7142">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 xml:space="preserve">370 randomly selected children aged 3 to 6 years old were tested for motor development using </w:t>
      </w:r>
      <w:r w:rsidR="001869B9" w:rsidRPr="00A12738">
        <w:rPr>
          <w:rFonts w:ascii="Times New Roman" w:eastAsia="Times New Roman" w:hAnsi="Times New Roman" w:cs="Times New Roman"/>
          <w:kern w:val="0"/>
          <w:sz w:val="24"/>
          <w:szCs w:val="22"/>
          <w:lang w:eastAsia="en-US"/>
        </w:rPr>
        <w:t>the TGMD</w:t>
      </w:r>
      <w:r w:rsidRPr="00A12738">
        <w:rPr>
          <w:rFonts w:ascii="Times New Roman" w:eastAsia="Times New Roman" w:hAnsi="Times New Roman" w:cs="Times New Roman"/>
          <w:kern w:val="0"/>
          <w:sz w:val="24"/>
          <w:szCs w:val="22"/>
          <w:lang w:eastAsia="en-US"/>
        </w:rPr>
        <w:t xml:space="preserve">-3 Gross motor Development Scale, including displacement skills of hopping on one foot and standing long jump motor skills. During the test, each child has two formal test opportunities. </w:t>
      </w:r>
      <w:r w:rsidR="001869B9" w:rsidRPr="00A12738">
        <w:rPr>
          <w:rFonts w:ascii="Times New Roman" w:eastAsia="Times New Roman" w:hAnsi="Times New Roman" w:cs="Times New Roman"/>
          <w:kern w:val="0"/>
          <w:sz w:val="24"/>
          <w:szCs w:val="22"/>
          <w:lang w:eastAsia="en-US"/>
        </w:rPr>
        <w:t>To</w:t>
      </w:r>
      <w:r w:rsidRPr="00A12738">
        <w:rPr>
          <w:rFonts w:ascii="Times New Roman" w:eastAsia="Times New Roman" w:hAnsi="Times New Roman" w:cs="Times New Roman"/>
          <w:kern w:val="0"/>
          <w:sz w:val="24"/>
          <w:szCs w:val="22"/>
          <w:lang w:eastAsia="en-US"/>
        </w:rPr>
        <w:t xml:space="preserve"> ensure the accuracy of the test, the testers of the test have received strict training, in the training, there are special action demonstration personnel and action grading personnel show.</w:t>
      </w:r>
    </w:p>
    <w:p w14:paraId="60F87383" w14:textId="77777777" w:rsidR="00CE7142" w:rsidRPr="00A12738" w:rsidRDefault="00CE7142" w:rsidP="00CE7142">
      <w:pPr>
        <w:rPr>
          <w:rFonts w:ascii="Times New Roman" w:hAnsi="Times New Roman" w:cs="Times New Roman"/>
          <w:b/>
          <w:kern w:val="0"/>
          <w:sz w:val="24"/>
          <w:lang w:eastAsia="en-US"/>
        </w:rPr>
      </w:pPr>
      <w:r w:rsidRPr="00A12738">
        <w:rPr>
          <w:rFonts w:ascii="Times New Roman" w:hAnsi="Times New Roman" w:cs="Times New Roman"/>
          <w:b/>
          <w:kern w:val="0"/>
          <w:sz w:val="24"/>
          <w:lang w:eastAsia="en-US"/>
        </w:rPr>
        <w:t>3.2 Mathematical statistics</w:t>
      </w:r>
    </w:p>
    <w:p w14:paraId="6240EFD4" w14:textId="0C58532A" w:rsidR="00CE7142" w:rsidRPr="00A12738" w:rsidRDefault="00CE7142"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Input the measured data with Microsoft Excel to establish a database. Encode the final score of children's standards for each action with the function F (x) =CONCAT, and then use the percentage statistical method to conduct statistical analysis of the coded data.</w:t>
      </w:r>
    </w:p>
    <w:p w14:paraId="7D69A912" w14:textId="77777777" w:rsidR="00CE7142" w:rsidRPr="00A12738" w:rsidRDefault="00CE7142" w:rsidP="00CE7142">
      <w:pPr>
        <w:rPr>
          <w:rFonts w:ascii="Times New Roman" w:hAnsi="Times New Roman" w:cs="Times New Roman"/>
          <w:b/>
          <w:kern w:val="0"/>
          <w:sz w:val="28"/>
          <w:szCs w:val="28"/>
          <w:lang w:eastAsia="en-US"/>
        </w:rPr>
      </w:pPr>
      <w:r w:rsidRPr="00A12738">
        <w:rPr>
          <w:rFonts w:ascii="Times New Roman" w:hAnsi="Times New Roman" w:cs="Times New Roman"/>
          <w:b/>
          <w:kern w:val="0"/>
          <w:sz w:val="28"/>
          <w:szCs w:val="28"/>
          <w:lang w:eastAsia="en-US"/>
        </w:rPr>
        <w:t>4. Results and analysis</w:t>
      </w:r>
    </w:p>
    <w:p w14:paraId="598809CE" w14:textId="4D74DC92" w:rsidR="00CE7142" w:rsidRPr="00A12738" w:rsidRDefault="00CE7142"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lastRenderedPageBreak/>
        <w:t xml:space="preserve">The purpose of this study is to understand the development characteristics of </w:t>
      </w:r>
      <w:r w:rsidR="001869B9" w:rsidRPr="00A12738">
        <w:rPr>
          <w:rFonts w:ascii="Times New Roman" w:eastAsia="Times New Roman" w:hAnsi="Times New Roman" w:cs="Times New Roman"/>
          <w:kern w:val="0"/>
          <w:sz w:val="24"/>
          <w:szCs w:val="22"/>
          <w:lang w:eastAsia="en-US"/>
        </w:rPr>
        <w:t xml:space="preserve">the </w:t>
      </w:r>
      <w:r w:rsidRPr="00A12738">
        <w:rPr>
          <w:rFonts w:ascii="Times New Roman" w:eastAsia="Times New Roman" w:hAnsi="Times New Roman" w:cs="Times New Roman"/>
          <w:kern w:val="0"/>
          <w:sz w:val="24"/>
          <w:szCs w:val="22"/>
          <w:lang w:eastAsia="en-US"/>
        </w:rPr>
        <w:t>gross motor pattern of preschool children in China in more detail and to provide theoretical and empirical evidence for motor education intervention.</w:t>
      </w:r>
    </w:p>
    <w:p w14:paraId="337B1C99" w14:textId="31D27B7D" w:rsidR="00CE7142" w:rsidRPr="00A12738" w:rsidRDefault="00CE7142"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 xml:space="preserve">In this paper, </w:t>
      </w:r>
      <w:r w:rsidR="001869B9" w:rsidRPr="00A12738">
        <w:rPr>
          <w:rFonts w:ascii="Times New Roman" w:eastAsia="Times New Roman" w:hAnsi="Times New Roman" w:cs="Times New Roman"/>
          <w:kern w:val="0"/>
          <w:sz w:val="24"/>
          <w:szCs w:val="22"/>
          <w:lang w:eastAsia="en-US"/>
        </w:rPr>
        <w:t>the TG</w:t>
      </w:r>
      <w:r w:rsidRPr="00A12738">
        <w:rPr>
          <w:rFonts w:ascii="Times New Roman" w:eastAsia="Times New Roman" w:hAnsi="Times New Roman" w:cs="Times New Roman"/>
          <w:kern w:val="0"/>
          <w:sz w:val="24"/>
          <w:szCs w:val="22"/>
          <w:lang w:eastAsia="en-US"/>
        </w:rPr>
        <w:t>MD-3 Gross Motor Development Test scale was used to test and record children. Through video analysis, scores were given according to the motor standards, and the final score was regarded as the motor code. As shown in Table 1 and Table 2, the action code of single-foot jump 0202 indicates that children have not mastered the first item, which is the non-supporting leg swing forward to achieve the power effect, and the third item, which is the two arms bend and swing forward to generate force action. The 1200 action code of standing long jump indicates that children only get 1 point when they bend their knees and stretch their arms back in the first preparatory action, which needs to be consolidated and strengthened. In the last two, children take off and land at the same time with both feet, but they cannot grasp the arm pressure when they land, so more teaching guidance is needed.</w:t>
      </w:r>
    </w:p>
    <w:p w14:paraId="6932CA2E" w14:textId="60A37702" w:rsidR="002C7F40" w:rsidRPr="00A12738" w:rsidRDefault="002C7F40" w:rsidP="002C7F40">
      <w:pPr>
        <w:ind w:firstLineChars="200" w:firstLine="480"/>
        <w:jc w:val="center"/>
        <w:rPr>
          <w:rFonts w:ascii="Times New Roman" w:hAnsi="Times New Roman" w:cs="Times New Roman"/>
          <w:i/>
          <w:kern w:val="0"/>
          <w:sz w:val="24"/>
          <w:lang w:eastAsia="en-US"/>
        </w:rPr>
      </w:pPr>
      <w:r w:rsidRPr="00A12738">
        <w:rPr>
          <w:rFonts w:ascii="Times New Roman" w:hAnsi="Times New Roman" w:cs="Times New Roman"/>
          <w:b/>
          <w:kern w:val="0"/>
          <w:sz w:val="24"/>
          <w:lang w:eastAsia="en-US"/>
        </w:rPr>
        <w:t xml:space="preserve">Table 1 </w:t>
      </w:r>
      <w:r w:rsidRPr="00A12738">
        <w:rPr>
          <w:rFonts w:ascii="Times New Roman" w:hAnsi="Times New Roman" w:cs="Times New Roman"/>
          <w:i/>
          <w:kern w:val="0"/>
          <w:sz w:val="24"/>
          <w:lang w:eastAsia="en-US"/>
        </w:rPr>
        <w:t>Coding examples of single-foot jump and standing long jump action modes</w:t>
      </w:r>
    </w:p>
    <w:tbl>
      <w:tblPr>
        <w:tblW w:w="84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61"/>
        <w:gridCol w:w="1711"/>
        <w:gridCol w:w="1691"/>
        <w:gridCol w:w="1286"/>
        <w:gridCol w:w="1559"/>
        <w:gridCol w:w="923"/>
      </w:tblGrid>
      <w:tr w:rsidR="002C7F40" w:rsidRPr="00D56CB7" w14:paraId="36189F97" w14:textId="77777777" w:rsidTr="00A12738">
        <w:trPr>
          <w:trHeight w:val="281"/>
        </w:trPr>
        <w:tc>
          <w:tcPr>
            <w:tcW w:w="1261" w:type="dxa"/>
            <w:shd w:val="clear" w:color="auto" w:fill="auto"/>
            <w:noWrap/>
            <w:vAlign w:val="center"/>
            <w:hideMark/>
          </w:tcPr>
          <w:p w14:paraId="5C834770" w14:textId="2F9B1067" w:rsidR="002C7F40" w:rsidRPr="00A12738" w:rsidRDefault="002C7F40" w:rsidP="00A12738">
            <w:pPr>
              <w:widowControl/>
              <w:spacing w:line="360" w:lineRule="auto"/>
              <w:jc w:val="center"/>
              <w:rPr>
                <w:rFonts w:ascii="Times New Roman" w:eastAsia="Times New Roman" w:hAnsi="Times New Roman" w:cs="Times New Roman"/>
                <w:b/>
                <w:kern w:val="0"/>
                <w:sz w:val="24"/>
                <w:szCs w:val="22"/>
                <w:lang w:val="en-GB" w:eastAsia="en-US"/>
              </w:rPr>
            </w:pPr>
            <w:r w:rsidRPr="00A12738">
              <w:rPr>
                <w:rFonts w:ascii="Times New Roman" w:eastAsia="Times New Roman" w:hAnsi="Times New Roman" w:cs="Times New Roman" w:hint="eastAsia"/>
                <w:b/>
                <w:kern w:val="0"/>
                <w:sz w:val="24"/>
                <w:szCs w:val="22"/>
                <w:lang w:val="en-GB" w:eastAsia="en-US"/>
              </w:rPr>
              <w:t>Gross</w:t>
            </w:r>
            <w:r w:rsidRPr="00A12738">
              <w:rPr>
                <w:rFonts w:ascii="Times New Roman" w:eastAsia="Times New Roman" w:hAnsi="Times New Roman" w:cs="Times New Roman"/>
                <w:b/>
                <w:kern w:val="0"/>
                <w:sz w:val="24"/>
                <w:szCs w:val="22"/>
                <w:lang w:val="en-GB" w:eastAsia="en-US"/>
              </w:rPr>
              <w:t xml:space="preserve"> </w:t>
            </w:r>
            <w:r w:rsidRPr="00A12738">
              <w:rPr>
                <w:rFonts w:ascii="Times New Roman" w:eastAsia="Times New Roman" w:hAnsi="Times New Roman" w:cs="Times New Roman" w:hint="eastAsia"/>
                <w:b/>
                <w:kern w:val="0"/>
                <w:sz w:val="24"/>
                <w:szCs w:val="22"/>
                <w:lang w:val="en-GB" w:eastAsia="en-US"/>
              </w:rPr>
              <w:t>Motor</w:t>
            </w:r>
          </w:p>
        </w:tc>
        <w:tc>
          <w:tcPr>
            <w:tcW w:w="6247" w:type="dxa"/>
            <w:gridSpan w:val="4"/>
            <w:shd w:val="clear" w:color="auto" w:fill="auto"/>
            <w:noWrap/>
            <w:vAlign w:val="center"/>
            <w:hideMark/>
          </w:tcPr>
          <w:p w14:paraId="33586FC7" w14:textId="6313BD09" w:rsidR="002C7F40" w:rsidRPr="00A12738" w:rsidRDefault="00D33F88" w:rsidP="00A12738">
            <w:pPr>
              <w:pStyle w:val="a3"/>
              <w:spacing w:line="360" w:lineRule="auto"/>
              <w:jc w:val="center"/>
              <w:rPr>
                <w:rFonts w:ascii="Times New Roman" w:eastAsia="Times New Roman" w:hAnsi="Times New Roman" w:cs="Times New Roman"/>
                <w:b/>
                <w:szCs w:val="22"/>
                <w:lang w:val="en-GB" w:eastAsia="en-US"/>
              </w:rPr>
            </w:pPr>
            <w:r w:rsidRPr="00A12738">
              <w:rPr>
                <w:rFonts w:ascii="Times New Roman" w:eastAsia="Times New Roman" w:hAnsi="Times New Roman" w:cs="Times New Roman"/>
                <w:b/>
                <w:szCs w:val="22"/>
                <w:lang w:val="en-GB" w:eastAsia="en-US"/>
              </w:rPr>
              <w:t>PERFORMANCE CRITERIA</w:t>
            </w:r>
          </w:p>
        </w:tc>
        <w:tc>
          <w:tcPr>
            <w:tcW w:w="923" w:type="dxa"/>
            <w:shd w:val="clear" w:color="auto" w:fill="auto"/>
            <w:noWrap/>
            <w:vAlign w:val="center"/>
            <w:hideMark/>
          </w:tcPr>
          <w:p w14:paraId="62C4E1D5" w14:textId="77777777" w:rsidR="002C7F40" w:rsidRPr="008875E3" w:rsidRDefault="002C7F40" w:rsidP="00E07ABC">
            <w:pPr>
              <w:widowControl/>
              <w:jc w:val="center"/>
              <w:rPr>
                <w:rFonts w:ascii="宋体" w:eastAsia="宋体" w:hAnsi="宋体" w:cs="宋体"/>
                <w:color w:val="000000"/>
                <w:kern w:val="0"/>
                <w:szCs w:val="21"/>
              </w:rPr>
            </w:pPr>
          </w:p>
        </w:tc>
      </w:tr>
      <w:tr w:rsidR="002C7F40" w:rsidRPr="00D56CB7" w14:paraId="0ECCE8FA" w14:textId="77777777" w:rsidTr="00A12738">
        <w:trPr>
          <w:trHeight w:val="898"/>
        </w:trPr>
        <w:tc>
          <w:tcPr>
            <w:tcW w:w="1261" w:type="dxa"/>
            <w:shd w:val="clear" w:color="auto" w:fill="auto"/>
            <w:noWrap/>
            <w:vAlign w:val="center"/>
            <w:hideMark/>
          </w:tcPr>
          <w:p w14:paraId="69AF3D51" w14:textId="28C1F53A"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Hop</w:t>
            </w:r>
          </w:p>
        </w:tc>
        <w:tc>
          <w:tcPr>
            <w:tcW w:w="1711" w:type="dxa"/>
            <w:shd w:val="clear" w:color="auto" w:fill="auto"/>
            <w:vAlign w:val="center"/>
            <w:hideMark/>
          </w:tcPr>
          <w:p w14:paraId="02D047FD" w14:textId="1F964636" w:rsidR="002C7F40" w:rsidRPr="00A12738" w:rsidRDefault="001B05C9" w:rsidP="00A12738">
            <w:pPr>
              <w:pStyle w:val="a3"/>
              <w:spacing w:line="360" w:lineRule="auto"/>
              <w:jc w:val="both"/>
              <w:rPr>
                <w:rFonts w:ascii="Times New Roman" w:eastAsia="Times New Roman" w:hAnsi="Times New Roman" w:cs="Times New Roman"/>
                <w:szCs w:val="22"/>
                <w:lang w:val="en-GB" w:eastAsia="en-US"/>
              </w:rPr>
            </w:pPr>
            <w:r w:rsidRPr="00A12738">
              <w:rPr>
                <w:rFonts w:ascii="Times New Roman" w:eastAsia="Times New Roman" w:hAnsi="Times New Roman" w:cs="Times New Roman" w:hint="eastAsia"/>
                <w:szCs w:val="22"/>
                <w:lang w:val="en-GB" w:eastAsia="en-US"/>
              </w:rPr>
              <w:t>Non-hopping</w:t>
            </w:r>
            <w:r w:rsidRPr="00A12738">
              <w:rPr>
                <w:rFonts w:ascii="Times New Roman" w:eastAsia="Times New Roman" w:hAnsi="Times New Roman" w:cs="Times New Roman"/>
                <w:szCs w:val="22"/>
                <w:lang w:val="en-GB" w:eastAsia="en-US"/>
              </w:rPr>
              <w:t xml:space="preserve"> leg swings forward in pendular fashion to produce force</w:t>
            </w:r>
          </w:p>
        </w:tc>
        <w:tc>
          <w:tcPr>
            <w:tcW w:w="1691" w:type="dxa"/>
            <w:shd w:val="clear" w:color="auto" w:fill="auto"/>
            <w:vAlign w:val="center"/>
            <w:hideMark/>
          </w:tcPr>
          <w:p w14:paraId="0B66562F" w14:textId="0CCD1F5F" w:rsidR="002C7F40" w:rsidRPr="00A12738" w:rsidRDefault="001B05C9" w:rsidP="00A12738">
            <w:pPr>
              <w:pStyle w:val="a3"/>
              <w:spacing w:line="360" w:lineRule="auto"/>
              <w:jc w:val="both"/>
              <w:rPr>
                <w:rFonts w:ascii="Times New Roman" w:eastAsia="Times New Roman" w:hAnsi="Times New Roman" w:cs="Times New Roman"/>
                <w:szCs w:val="22"/>
                <w:lang w:val="en-GB" w:eastAsia="en-US"/>
              </w:rPr>
            </w:pPr>
            <w:r w:rsidRPr="00A12738">
              <w:rPr>
                <w:rFonts w:ascii="Times New Roman" w:eastAsia="Times New Roman" w:hAnsi="Times New Roman" w:cs="Times New Roman"/>
                <w:szCs w:val="22"/>
                <w:lang w:val="en-GB" w:eastAsia="en-US"/>
              </w:rPr>
              <w:t>Foot of non-hopping leg remains behind hopping leg (does not cross in front of)</w:t>
            </w:r>
            <w:r w:rsidR="00457A20" w:rsidRPr="00A12738">
              <w:rPr>
                <w:rFonts w:ascii="Times New Roman" w:eastAsia="Times New Roman" w:hAnsi="Times New Roman" w:cs="Times New Roman"/>
                <w:szCs w:val="22"/>
                <w:lang w:val="en-GB" w:eastAsia="en-US"/>
              </w:rPr>
              <w:t xml:space="preserve"> </w:t>
            </w:r>
          </w:p>
        </w:tc>
        <w:tc>
          <w:tcPr>
            <w:tcW w:w="1286" w:type="dxa"/>
            <w:shd w:val="clear" w:color="auto" w:fill="auto"/>
            <w:vAlign w:val="center"/>
            <w:hideMark/>
          </w:tcPr>
          <w:p w14:paraId="7004EF10" w14:textId="7840B531" w:rsidR="002C7F40" w:rsidRPr="00A12738" w:rsidRDefault="001B05C9" w:rsidP="00A12738">
            <w:pPr>
              <w:pStyle w:val="a3"/>
              <w:spacing w:line="360" w:lineRule="auto"/>
              <w:jc w:val="both"/>
              <w:rPr>
                <w:rFonts w:ascii="Times New Roman" w:eastAsia="Times New Roman" w:hAnsi="Times New Roman" w:cs="Times New Roman"/>
                <w:szCs w:val="22"/>
                <w:lang w:val="en-GB" w:eastAsia="en-US"/>
              </w:rPr>
            </w:pPr>
            <w:r w:rsidRPr="00A12738">
              <w:rPr>
                <w:rFonts w:ascii="Times New Roman" w:eastAsia="Times New Roman" w:hAnsi="Times New Roman" w:cs="Times New Roman"/>
                <w:szCs w:val="22"/>
                <w:lang w:val="en-GB" w:eastAsia="en-US"/>
              </w:rPr>
              <w:t>Arms flex and swing forward to produce force</w:t>
            </w:r>
          </w:p>
        </w:tc>
        <w:tc>
          <w:tcPr>
            <w:tcW w:w="1559" w:type="dxa"/>
            <w:shd w:val="clear" w:color="auto" w:fill="auto"/>
            <w:vAlign w:val="center"/>
            <w:hideMark/>
          </w:tcPr>
          <w:p w14:paraId="08542D2C" w14:textId="04850C8E" w:rsidR="002C7F40" w:rsidRPr="00A12738" w:rsidRDefault="001B05C9" w:rsidP="00A12738">
            <w:pPr>
              <w:pStyle w:val="a3"/>
              <w:spacing w:line="360" w:lineRule="auto"/>
              <w:jc w:val="both"/>
              <w:rPr>
                <w:rFonts w:ascii="Times New Roman" w:eastAsia="Times New Roman" w:hAnsi="Times New Roman" w:cs="Times New Roman"/>
                <w:szCs w:val="22"/>
                <w:lang w:val="en-GB" w:eastAsia="en-US"/>
              </w:rPr>
            </w:pPr>
            <w:r w:rsidRPr="00A12738">
              <w:rPr>
                <w:rFonts w:ascii="Times New Roman" w:eastAsia="Times New Roman" w:hAnsi="Times New Roman" w:cs="Times New Roman"/>
                <w:szCs w:val="22"/>
                <w:lang w:val="en-GB" w:eastAsia="en-US"/>
              </w:rPr>
              <w:t>Hops four consecutive times on the preferred foot before stopping</w:t>
            </w:r>
          </w:p>
        </w:tc>
        <w:tc>
          <w:tcPr>
            <w:tcW w:w="923" w:type="dxa"/>
            <w:shd w:val="clear" w:color="auto" w:fill="auto"/>
            <w:vAlign w:val="center"/>
            <w:hideMark/>
          </w:tcPr>
          <w:p w14:paraId="205598A0" w14:textId="5B89F2AC" w:rsidR="002C7F40" w:rsidRPr="00A12738" w:rsidRDefault="00457A2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Gross</w:t>
            </w:r>
            <w:r w:rsidRPr="00A12738">
              <w:rPr>
                <w:rFonts w:ascii="Times New Roman" w:eastAsia="Times New Roman" w:hAnsi="Times New Roman" w:cs="Times New Roman"/>
                <w:kern w:val="0"/>
                <w:sz w:val="24"/>
                <w:szCs w:val="22"/>
                <w:lang w:val="en-GB" w:eastAsia="en-US"/>
              </w:rPr>
              <w:t xml:space="preserve"> </w:t>
            </w:r>
            <w:r w:rsidRPr="00A12738">
              <w:rPr>
                <w:rFonts w:ascii="Times New Roman" w:eastAsia="Times New Roman" w:hAnsi="Times New Roman" w:cs="Times New Roman" w:hint="eastAsia"/>
                <w:kern w:val="0"/>
                <w:sz w:val="24"/>
                <w:szCs w:val="22"/>
                <w:lang w:val="en-GB" w:eastAsia="en-US"/>
              </w:rPr>
              <w:t>Motor</w:t>
            </w:r>
            <w:r w:rsidRPr="00A12738">
              <w:rPr>
                <w:rFonts w:ascii="Times New Roman" w:eastAsia="Times New Roman" w:hAnsi="Times New Roman" w:cs="Times New Roman"/>
                <w:kern w:val="0"/>
                <w:sz w:val="24"/>
                <w:szCs w:val="22"/>
                <w:lang w:val="en-GB" w:eastAsia="en-US"/>
              </w:rPr>
              <w:t xml:space="preserve"> </w:t>
            </w:r>
            <w:r w:rsidRPr="00A12738">
              <w:rPr>
                <w:rFonts w:ascii="Times New Roman" w:eastAsia="Times New Roman" w:hAnsi="Times New Roman" w:cs="Times New Roman" w:hint="eastAsia"/>
                <w:kern w:val="0"/>
                <w:sz w:val="24"/>
                <w:szCs w:val="22"/>
                <w:lang w:val="en-GB" w:eastAsia="en-US"/>
              </w:rPr>
              <w:t>Co</w:t>
            </w:r>
            <w:r w:rsidRPr="00A12738">
              <w:rPr>
                <w:rFonts w:ascii="Times New Roman" w:eastAsia="Times New Roman" w:hAnsi="Times New Roman" w:cs="Times New Roman"/>
                <w:kern w:val="0"/>
                <w:sz w:val="24"/>
                <w:szCs w:val="22"/>
                <w:lang w:val="en-GB" w:eastAsia="en-US"/>
              </w:rPr>
              <w:t>ding</w:t>
            </w:r>
          </w:p>
        </w:tc>
      </w:tr>
      <w:tr w:rsidR="002C7F40" w:rsidRPr="00D56CB7" w14:paraId="77A73EDA" w14:textId="77777777" w:rsidTr="00A12738">
        <w:trPr>
          <w:trHeight w:val="281"/>
        </w:trPr>
        <w:tc>
          <w:tcPr>
            <w:tcW w:w="1261" w:type="dxa"/>
            <w:shd w:val="clear" w:color="auto" w:fill="auto"/>
            <w:noWrap/>
            <w:vAlign w:val="center"/>
            <w:hideMark/>
          </w:tcPr>
          <w:p w14:paraId="661270CC" w14:textId="344DF874"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t>Test One score</w:t>
            </w:r>
          </w:p>
        </w:tc>
        <w:tc>
          <w:tcPr>
            <w:tcW w:w="1711" w:type="dxa"/>
            <w:shd w:val="clear" w:color="auto" w:fill="auto"/>
            <w:noWrap/>
            <w:vAlign w:val="center"/>
            <w:hideMark/>
          </w:tcPr>
          <w:p w14:paraId="6C7E21DE"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1691" w:type="dxa"/>
            <w:shd w:val="clear" w:color="auto" w:fill="auto"/>
            <w:noWrap/>
            <w:vAlign w:val="center"/>
            <w:hideMark/>
          </w:tcPr>
          <w:p w14:paraId="3DE620BC"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1</w:t>
            </w:r>
          </w:p>
        </w:tc>
        <w:tc>
          <w:tcPr>
            <w:tcW w:w="1286" w:type="dxa"/>
            <w:shd w:val="clear" w:color="auto" w:fill="auto"/>
            <w:noWrap/>
            <w:vAlign w:val="center"/>
            <w:hideMark/>
          </w:tcPr>
          <w:p w14:paraId="4082931B"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1559" w:type="dxa"/>
            <w:shd w:val="clear" w:color="auto" w:fill="auto"/>
            <w:noWrap/>
            <w:vAlign w:val="center"/>
            <w:hideMark/>
          </w:tcPr>
          <w:p w14:paraId="6C523F3C"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1</w:t>
            </w:r>
          </w:p>
        </w:tc>
        <w:tc>
          <w:tcPr>
            <w:tcW w:w="923" w:type="dxa"/>
            <w:vMerge w:val="restart"/>
            <w:shd w:val="clear" w:color="auto" w:fill="auto"/>
            <w:noWrap/>
            <w:vAlign w:val="center"/>
            <w:hideMark/>
          </w:tcPr>
          <w:p w14:paraId="2A50C521"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0202</w:t>
            </w:r>
          </w:p>
        </w:tc>
      </w:tr>
      <w:tr w:rsidR="002C7F40" w:rsidRPr="00D56CB7" w14:paraId="7D372BC5" w14:textId="77777777" w:rsidTr="00A12738">
        <w:trPr>
          <w:trHeight w:val="281"/>
        </w:trPr>
        <w:tc>
          <w:tcPr>
            <w:tcW w:w="1261" w:type="dxa"/>
            <w:shd w:val="clear" w:color="auto" w:fill="auto"/>
            <w:noWrap/>
            <w:vAlign w:val="center"/>
            <w:hideMark/>
          </w:tcPr>
          <w:p w14:paraId="6623366A" w14:textId="5E376408"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t xml:space="preserve">Test </w:t>
            </w:r>
            <w:r w:rsidRPr="00A12738">
              <w:rPr>
                <w:rFonts w:ascii="Times New Roman" w:eastAsia="Times New Roman" w:hAnsi="Times New Roman" w:cs="Times New Roman" w:hint="eastAsia"/>
                <w:kern w:val="0"/>
                <w:sz w:val="24"/>
                <w:szCs w:val="22"/>
                <w:lang w:val="en-GB" w:eastAsia="en-US"/>
              </w:rPr>
              <w:t>Two</w:t>
            </w:r>
            <w:r w:rsidRPr="00A12738">
              <w:rPr>
                <w:rFonts w:ascii="Times New Roman" w:eastAsia="Times New Roman" w:hAnsi="Times New Roman" w:cs="Times New Roman"/>
                <w:kern w:val="0"/>
                <w:sz w:val="24"/>
                <w:szCs w:val="22"/>
                <w:lang w:val="en-GB" w:eastAsia="en-US"/>
              </w:rPr>
              <w:t xml:space="preserve"> Score</w:t>
            </w:r>
          </w:p>
        </w:tc>
        <w:tc>
          <w:tcPr>
            <w:tcW w:w="1711" w:type="dxa"/>
            <w:shd w:val="clear" w:color="auto" w:fill="auto"/>
            <w:noWrap/>
            <w:vAlign w:val="center"/>
            <w:hideMark/>
          </w:tcPr>
          <w:p w14:paraId="6FEB7F35"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1691" w:type="dxa"/>
            <w:shd w:val="clear" w:color="auto" w:fill="auto"/>
            <w:noWrap/>
            <w:vAlign w:val="center"/>
            <w:hideMark/>
          </w:tcPr>
          <w:p w14:paraId="387C1A60"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1</w:t>
            </w:r>
          </w:p>
        </w:tc>
        <w:tc>
          <w:tcPr>
            <w:tcW w:w="1286" w:type="dxa"/>
            <w:shd w:val="clear" w:color="auto" w:fill="auto"/>
            <w:noWrap/>
            <w:vAlign w:val="center"/>
            <w:hideMark/>
          </w:tcPr>
          <w:p w14:paraId="0C0CB41D"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1559" w:type="dxa"/>
            <w:shd w:val="clear" w:color="auto" w:fill="auto"/>
            <w:noWrap/>
            <w:vAlign w:val="center"/>
            <w:hideMark/>
          </w:tcPr>
          <w:p w14:paraId="5E666AD7"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1</w:t>
            </w:r>
          </w:p>
        </w:tc>
        <w:tc>
          <w:tcPr>
            <w:tcW w:w="923" w:type="dxa"/>
            <w:vMerge/>
            <w:vAlign w:val="center"/>
            <w:hideMark/>
          </w:tcPr>
          <w:p w14:paraId="1A1D9DB0" w14:textId="77777777" w:rsidR="002C7F40" w:rsidRPr="008875E3" w:rsidRDefault="002C7F40" w:rsidP="00E07ABC">
            <w:pPr>
              <w:widowControl/>
              <w:jc w:val="left"/>
              <w:rPr>
                <w:rFonts w:ascii="宋体" w:eastAsia="宋体" w:hAnsi="宋体" w:cs="宋体"/>
                <w:color w:val="000000"/>
                <w:kern w:val="0"/>
                <w:szCs w:val="21"/>
              </w:rPr>
            </w:pPr>
          </w:p>
        </w:tc>
      </w:tr>
      <w:tr w:rsidR="002C7F40" w:rsidRPr="00D56CB7" w14:paraId="342DF452" w14:textId="77777777" w:rsidTr="00A12738">
        <w:trPr>
          <w:trHeight w:val="281"/>
        </w:trPr>
        <w:tc>
          <w:tcPr>
            <w:tcW w:w="1261" w:type="dxa"/>
            <w:shd w:val="clear" w:color="auto" w:fill="auto"/>
            <w:noWrap/>
            <w:vAlign w:val="center"/>
            <w:hideMark/>
          </w:tcPr>
          <w:p w14:paraId="489725AB" w14:textId="6567928C"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t>Final score</w:t>
            </w:r>
          </w:p>
        </w:tc>
        <w:tc>
          <w:tcPr>
            <w:tcW w:w="1711" w:type="dxa"/>
            <w:shd w:val="clear" w:color="auto" w:fill="auto"/>
            <w:noWrap/>
            <w:vAlign w:val="center"/>
            <w:hideMark/>
          </w:tcPr>
          <w:p w14:paraId="698CE9C2"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1691" w:type="dxa"/>
            <w:shd w:val="clear" w:color="auto" w:fill="auto"/>
            <w:noWrap/>
            <w:vAlign w:val="center"/>
            <w:hideMark/>
          </w:tcPr>
          <w:p w14:paraId="5DF0B31B"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2</w:t>
            </w:r>
          </w:p>
        </w:tc>
        <w:tc>
          <w:tcPr>
            <w:tcW w:w="1286" w:type="dxa"/>
            <w:shd w:val="clear" w:color="auto" w:fill="auto"/>
            <w:noWrap/>
            <w:vAlign w:val="center"/>
            <w:hideMark/>
          </w:tcPr>
          <w:p w14:paraId="761407C5"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1559" w:type="dxa"/>
            <w:shd w:val="clear" w:color="auto" w:fill="auto"/>
            <w:noWrap/>
            <w:vAlign w:val="center"/>
            <w:hideMark/>
          </w:tcPr>
          <w:p w14:paraId="797AFF28"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2</w:t>
            </w:r>
          </w:p>
        </w:tc>
        <w:tc>
          <w:tcPr>
            <w:tcW w:w="923" w:type="dxa"/>
            <w:vMerge/>
            <w:vAlign w:val="center"/>
            <w:hideMark/>
          </w:tcPr>
          <w:p w14:paraId="7E9BA5A0" w14:textId="77777777" w:rsidR="002C7F40" w:rsidRPr="008875E3" w:rsidRDefault="002C7F40" w:rsidP="00E07ABC">
            <w:pPr>
              <w:widowControl/>
              <w:jc w:val="left"/>
              <w:rPr>
                <w:rFonts w:ascii="宋体" w:eastAsia="宋体" w:hAnsi="宋体" w:cs="宋体"/>
                <w:color w:val="000000"/>
                <w:kern w:val="0"/>
                <w:szCs w:val="21"/>
              </w:rPr>
            </w:pPr>
          </w:p>
        </w:tc>
      </w:tr>
    </w:tbl>
    <w:p w14:paraId="6202B7BE" w14:textId="276F08AB" w:rsidR="002C7F40" w:rsidRPr="00A12738" w:rsidRDefault="002C7F40" w:rsidP="002C7F40">
      <w:pPr>
        <w:jc w:val="center"/>
        <w:rPr>
          <w:rFonts w:ascii="Times New Roman" w:hAnsi="Times New Roman" w:cs="Times New Roman"/>
          <w:i/>
          <w:kern w:val="0"/>
          <w:sz w:val="24"/>
          <w:lang w:eastAsia="en-US"/>
        </w:rPr>
      </w:pPr>
      <w:r w:rsidRPr="00A12738">
        <w:rPr>
          <w:rFonts w:ascii="Times New Roman" w:hAnsi="Times New Roman" w:cs="Times New Roman"/>
          <w:b/>
          <w:kern w:val="0"/>
          <w:sz w:val="24"/>
          <w:lang w:eastAsia="en-US"/>
        </w:rPr>
        <w:t xml:space="preserve">Table 2 </w:t>
      </w:r>
      <w:r w:rsidRPr="00A12738">
        <w:rPr>
          <w:rFonts w:ascii="Times New Roman" w:hAnsi="Times New Roman" w:cs="Times New Roman"/>
          <w:i/>
          <w:kern w:val="0"/>
          <w:sz w:val="24"/>
          <w:lang w:eastAsia="en-US"/>
        </w:rPr>
        <w:t>Coding example of standing long jump action mode</w:t>
      </w:r>
    </w:p>
    <w:tbl>
      <w:tblPr>
        <w:tblW w:w="84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61"/>
        <w:gridCol w:w="1701"/>
        <w:gridCol w:w="1701"/>
        <w:gridCol w:w="1276"/>
        <w:gridCol w:w="1559"/>
        <w:gridCol w:w="923"/>
      </w:tblGrid>
      <w:tr w:rsidR="002C7F40" w:rsidRPr="00012952" w14:paraId="2258B5EA" w14:textId="77777777" w:rsidTr="00A12738">
        <w:trPr>
          <w:trHeight w:val="299"/>
        </w:trPr>
        <w:tc>
          <w:tcPr>
            <w:tcW w:w="1261" w:type="dxa"/>
            <w:shd w:val="clear" w:color="auto" w:fill="auto"/>
            <w:noWrap/>
            <w:vAlign w:val="center"/>
            <w:hideMark/>
          </w:tcPr>
          <w:p w14:paraId="1D4FD894" w14:textId="26393CC6" w:rsidR="002C7F40" w:rsidRPr="00A12738" w:rsidRDefault="002C7F40" w:rsidP="00E07ABC">
            <w:pPr>
              <w:widowControl/>
              <w:jc w:val="center"/>
              <w:rPr>
                <w:rFonts w:ascii="Times New Roman" w:eastAsia="Times New Roman" w:hAnsi="Times New Roman" w:cs="Times New Roman"/>
                <w:b/>
                <w:kern w:val="0"/>
                <w:sz w:val="24"/>
                <w:szCs w:val="22"/>
                <w:lang w:val="en-GB" w:eastAsia="en-US"/>
              </w:rPr>
            </w:pPr>
            <w:r w:rsidRPr="00A12738">
              <w:rPr>
                <w:rFonts w:ascii="Times New Roman" w:eastAsia="Times New Roman" w:hAnsi="Times New Roman" w:cs="Times New Roman" w:hint="eastAsia"/>
                <w:b/>
                <w:kern w:val="0"/>
                <w:sz w:val="24"/>
                <w:szCs w:val="22"/>
                <w:lang w:val="en-GB" w:eastAsia="en-US"/>
              </w:rPr>
              <w:t>Gross</w:t>
            </w:r>
            <w:r w:rsidRPr="00A12738">
              <w:rPr>
                <w:rFonts w:ascii="Times New Roman" w:eastAsia="Times New Roman" w:hAnsi="Times New Roman" w:cs="Times New Roman"/>
                <w:b/>
                <w:kern w:val="0"/>
                <w:sz w:val="24"/>
                <w:szCs w:val="22"/>
                <w:lang w:val="en-GB" w:eastAsia="en-US"/>
              </w:rPr>
              <w:t xml:space="preserve"> </w:t>
            </w:r>
            <w:r w:rsidRPr="00A12738">
              <w:rPr>
                <w:rFonts w:ascii="Times New Roman" w:eastAsia="Times New Roman" w:hAnsi="Times New Roman" w:cs="Times New Roman" w:hint="eastAsia"/>
                <w:b/>
                <w:kern w:val="0"/>
                <w:sz w:val="24"/>
                <w:szCs w:val="22"/>
                <w:lang w:val="en-GB" w:eastAsia="en-US"/>
              </w:rPr>
              <w:t>Motor</w:t>
            </w:r>
          </w:p>
        </w:tc>
        <w:tc>
          <w:tcPr>
            <w:tcW w:w="6237" w:type="dxa"/>
            <w:gridSpan w:val="4"/>
            <w:shd w:val="clear" w:color="auto" w:fill="auto"/>
            <w:noWrap/>
            <w:vAlign w:val="center"/>
            <w:hideMark/>
          </w:tcPr>
          <w:p w14:paraId="1B347677" w14:textId="16B8B141" w:rsidR="002C7F40" w:rsidRPr="00A12738" w:rsidRDefault="00D33F88" w:rsidP="00E07ABC">
            <w:pPr>
              <w:widowControl/>
              <w:jc w:val="center"/>
              <w:rPr>
                <w:rFonts w:ascii="Times New Roman" w:eastAsia="Times New Roman" w:hAnsi="Times New Roman" w:cs="Times New Roman"/>
                <w:b/>
                <w:kern w:val="0"/>
                <w:sz w:val="24"/>
                <w:szCs w:val="22"/>
                <w:lang w:val="en-GB" w:eastAsia="en-US"/>
              </w:rPr>
            </w:pPr>
            <w:r w:rsidRPr="00A12738">
              <w:rPr>
                <w:rFonts w:ascii="Times New Roman" w:eastAsia="Times New Roman" w:hAnsi="Times New Roman" w:cs="Times New Roman"/>
                <w:b/>
                <w:kern w:val="0"/>
                <w:sz w:val="24"/>
                <w:szCs w:val="22"/>
                <w:lang w:val="en-GB" w:eastAsia="en-US"/>
              </w:rPr>
              <w:t>PERFORMANCE CRITERIA</w:t>
            </w:r>
          </w:p>
        </w:tc>
        <w:tc>
          <w:tcPr>
            <w:tcW w:w="923" w:type="dxa"/>
            <w:shd w:val="clear" w:color="auto" w:fill="auto"/>
            <w:noWrap/>
            <w:vAlign w:val="center"/>
            <w:hideMark/>
          </w:tcPr>
          <w:p w14:paraId="46B17EC2" w14:textId="77777777" w:rsidR="002C7F40" w:rsidRPr="00012952" w:rsidRDefault="002C7F40" w:rsidP="00E07ABC">
            <w:pPr>
              <w:widowControl/>
              <w:jc w:val="center"/>
              <w:rPr>
                <w:rFonts w:ascii="宋体" w:eastAsia="宋体" w:hAnsi="宋体" w:cs="宋体"/>
                <w:color w:val="000000"/>
                <w:kern w:val="0"/>
                <w:szCs w:val="21"/>
              </w:rPr>
            </w:pPr>
          </w:p>
        </w:tc>
      </w:tr>
      <w:tr w:rsidR="002C7F40" w:rsidRPr="00012952" w14:paraId="3EAE395C" w14:textId="77777777" w:rsidTr="00A12738">
        <w:trPr>
          <w:trHeight w:val="954"/>
        </w:trPr>
        <w:tc>
          <w:tcPr>
            <w:tcW w:w="1261" w:type="dxa"/>
            <w:shd w:val="clear" w:color="auto" w:fill="auto"/>
            <w:noWrap/>
            <w:vAlign w:val="center"/>
            <w:hideMark/>
          </w:tcPr>
          <w:p w14:paraId="404798E4" w14:textId="19CA22C9"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t>Horizontal Jump</w:t>
            </w:r>
          </w:p>
        </w:tc>
        <w:tc>
          <w:tcPr>
            <w:tcW w:w="1701" w:type="dxa"/>
            <w:shd w:val="clear" w:color="auto" w:fill="auto"/>
            <w:vAlign w:val="center"/>
            <w:hideMark/>
          </w:tcPr>
          <w:p w14:paraId="15C1363A" w14:textId="1DE1E65B" w:rsidR="002C7F40" w:rsidRPr="00A12738" w:rsidRDefault="001B05C9"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t xml:space="preserve">Prior to takeoff , both knees are </w:t>
            </w:r>
            <w:r w:rsidRPr="00A12738">
              <w:rPr>
                <w:rFonts w:ascii="Times New Roman" w:eastAsia="Times New Roman" w:hAnsi="Times New Roman" w:cs="Times New Roman"/>
                <w:kern w:val="0"/>
                <w:sz w:val="24"/>
                <w:szCs w:val="22"/>
                <w:lang w:val="en-GB" w:eastAsia="en-US"/>
              </w:rPr>
              <w:lastRenderedPageBreak/>
              <w:t>flexed and arms are extended behind the back</w:t>
            </w:r>
          </w:p>
        </w:tc>
        <w:tc>
          <w:tcPr>
            <w:tcW w:w="1701" w:type="dxa"/>
            <w:shd w:val="clear" w:color="auto" w:fill="auto"/>
            <w:vAlign w:val="center"/>
            <w:hideMark/>
          </w:tcPr>
          <w:p w14:paraId="304A08EB" w14:textId="34F7EACD" w:rsidR="002C7F40" w:rsidRPr="00A12738" w:rsidRDefault="001B05C9"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lastRenderedPageBreak/>
              <w:t xml:space="preserve">Arms extend forcefully forward and </w:t>
            </w:r>
            <w:r w:rsidRPr="00A12738">
              <w:rPr>
                <w:rFonts w:ascii="Times New Roman" w:eastAsia="Times New Roman" w:hAnsi="Times New Roman" w:cs="Times New Roman"/>
                <w:kern w:val="0"/>
                <w:sz w:val="24"/>
                <w:szCs w:val="22"/>
                <w:lang w:val="en-GB" w:eastAsia="en-US"/>
              </w:rPr>
              <w:lastRenderedPageBreak/>
              <w:t>upward , reaching above the head</w:t>
            </w:r>
          </w:p>
        </w:tc>
        <w:tc>
          <w:tcPr>
            <w:tcW w:w="1276" w:type="dxa"/>
            <w:shd w:val="clear" w:color="auto" w:fill="auto"/>
            <w:vAlign w:val="center"/>
            <w:hideMark/>
          </w:tcPr>
          <w:p w14:paraId="2344DB8A" w14:textId="068C0021" w:rsidR="002C7F40" w:rsidRPr="00A12738" w:rsidRDefault="001B05C9"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lastRenderedPageBreak/>
              <w:t xml:space="preserve">Both feet come off the floor </w:t>
            </w:r>
            <w:r w:rsidRPr="00A12738">
              <w:rPr>
                <w:rFonts w:ascii="Times New Roman" w:eastAsia="Times New Roman" w:hAnsi="Times New Roman" w:cs="Times New Roman"/>
                <w:kern w:val="0"/>
                <w:sz w:val="24"/>
                <w:szCs w:val="22"/>
                <w:lang w:val="en-GB" w:eastAsia="en-US"/>
              </w:rPr>
              <w:lastRenderedPageBreak/>
              <w:t>together and land together</w:t>
            </w:r>
          </w:p>
        </w:tc>
        <w:tc>
          <w:tcPr>
            <w:tcW w:w="1559" w:type="dxa"/>
            <w:shd w:val="clear" w:color="auto" w:fill="auto"/>
            <w:vAlign w:val="center"/>
            <w:hideMark/>
          </w:tcPr>
          <w:p w14:paraId="23A71181" w14:textId="1D8A76E1" w:rsidR="002C7F40" w:rsidRPr="00A12738" w:rsidRDefault="001B05C9"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lastRenderedPageBreak/>
              <w:t xml:space="preserve">Both arms are forced downward </w:t>
            </w:r>
            <w:r w:rsidRPr="00A12738">
              <w:rPr>
                <w:rFonts w:ascii="Times New Roman" w:eastAsia="Times New Roman" w:hAnsi="Times New Roman" w:cs="Times New Roman"/>
                <w:kern w:val="0"/>
                <w:sz w:val="24"/>
                <w:szCs w:val="22"/>
                <w:lang w:val="en-GB" w:eastAsia="en-US"/>
              </w:rPr>
              <w:lastRenderedPageBreak/>
              <w:t>during landing</w:t>
            </w:r>
          </w:p>
        </w:tc>
        <w:tc>
          <w:tcPr>
            <w:tcW w:w="923" w:type="dxa"/>
            <w:shd w:val="clear" w:color="auto" w:fill="auto"/>
            <w:noWrap/>
            <w:vAlign w:val="center"/>
            <w:hideMark/>
          </w:tcPr>
          <w:p w14:paraId="5B574991" w14:textId="0D63F029" w:rsidR="002C7F40" w:rsidRPr="00A12738" w:rsidRDefault="00457A2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lastRenderedPageBreak/>
              <w:t>Gross</w:t>
            </w:r>
            <w:r w:rsidRPr="00A12738">
              <w:rPr>
                <w:rFonts w:ascii="Times New Roman" w:eastAsia="Times New Roman" w:hAnsi="Times New Roman" w:cs="Times New Roman"/>
                <w:kern w:val="0"/>
                <w:sz w:val="24"/>
                <w:szCs w:val="22"/>
                <w:lang w:val="en-GB" w:eastAsia="en-US"/>
              </w:rPr>
              <w:t xml:space="preserve"> </w:t>
            </w:r>
            <w:r w:rsidRPr="00A12738">
              <w:rPr>
                <w:rFonts w:ascii="Times New Roman" w:eastAsia="Times New Roman" w:hAnsi="Times New Roman" w:cs="Times New Roman" w:hint="eastAsia"/>
                <w:kern w:val="0"/>
                <w:sz w:val="24"/>
                <w:szCs w:val="22"/>
                <w:lang w:val="en-GB" w:eastAsia="en-US"/>
              </w:rPr>
              <w:t>Motor</w:t>
            </w:r>
            <w:r w:rsidRPr="00A12738">
              <w:rPr>
                <w:rFonts w:ascii="Times New Roman" w:eastAsia="Times New Roman" w:hAnsi="Times New Roman" w:cs="Times New Roman"/>
                <w:kern w:val="0"/>
                <w:sz w:val="24"/>
                <w:szCs w:val="22"/>
                <w:lang w:val="en-GB" w:eastAsia="en-US"/>
              </w:rPr>
              <w:t xml:space="preserve"> </w:t>
            </w:r>
            <w:r w:rsidRPr="00A12738">
              <w:rPr>
                <w:rFonts w:ascii="Times New Roman" w:eastAsia="Times New Roman" w:hAnsi="Times New Roman" w:cs="Times New Roman" w:hint="eastAsia"/>
                <w:kern w:val="0"/>
                <w:sz w:val="24"/>
                <w:szCs w:val="22"/>
                <w:lang w:val="en-GB" w:eastAsia="en-US"/>
              </w:rPr>
              <w:t>Coding</w:t>
            </w:r>
          </w:p>
        </w:tc>
      </w:tr>
      <w:tr w:rsidR="002C7F40" w:rsidRPr="00012952" w14:paraId="3B1E158E" w14:textId="77777777" w:rsidTr="00A12738">
        <w:trPr>
          <w:trHeight w:val="299"/>
        </w:trPr>
        <w:tc>
          <w:tcPr>
            <w:tcW w:w="1261" w:type="dxa"/>
            <w:shd w:val="clear" w:color="auto" w:fill="auto"/>
            <w:noWrap/>
            <w:vAlign w:val="center"/>
            <w:hideMark/>
          </w:tcPr>
          <w:p w14:paraId="3CDB57A9" w14:textId="2180D63C"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t>Test One score</w:t>
            </w:r>
          </w:p>
        </w:tc>
        <w:tc>
          <w:tcPr>
            <w:tcW w:w="1701" w:type="dxa"/>
            <w:shd w:val="clear" w:color="auto" w:fill="auto"/>
            <w:noWrap/>
            <w:vAlign w:val="center"/>
            <w:hideMark/>
          </w:tcPr>
          <w:p w14:paraId="45BED50C"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1701" w:type="dxa"/>
            <w:shd w:val="clear" w:color="auto" w:fill="auto"/>
            <w:noWrap/>
            <w:vAlign w:val="center"/>
            <w:hideMark/>
          </w:tcPr>
          <w:p w14:paraId="4500015B"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1</w:t>
            </w:r>
          </w:p>
        </w:tc>
        <w:tc>
          <w:tcPr>
            <w:tcW w:w="1276" w:type="dxa"/>
            <w:shd w:val="clear" w:color="auto" w:fill="auto"/>
            <w:noWrap/>
            <w:vAlign w:val="center"/>
            <w:hideMark/>
          </w:tcPr>
          <w:p w14:paraId="2C40CB4A"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1559" w:type="dxa"/>
            <w:shd w:val="clear" w:color="auto" w:fill="auto"/>
            <w:noWrap/>
            <w:vAlign w:val="center"/>
            <w:hideMark/>
          </w:tcPr>
          <w:p w14:paraId="4CC39772"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923" w:type="dxa"/>
            <w:vMerge w:val="restart"/>
            <w:shd w:val="clear" w:color="auto" w:fill="auto"/>
            <w:noWrap/>
            <w:vAlign w:val="center"/>
            <w:hideMark/>
          </w:tcPr>
          <w:p w14:paraId="0695C7C9"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1200</w:t>
            </w:r>
          </w:p>
        </w:tc>
      </w:tr>
      <w:tr w:rsidR="002C7F40" w:rsidRPr="00012952" w14:paraId="6ECB99DD" w14:textId="77777777" w:rsidTr="00A12738">
        <w:trPr>
          <w:trHeight w:val="299"/>
        </w:trPr>
        <w:tc>
          <w:tcPr>
            <w:tcW w:w="1261" w:type="dxa"/>
            <w:shd w:val="clear" w:color="auto" w:fill="auto"/>
            <w:noWrap/>
            <w:vAlign w:val="center"/>
            <w:hideMark/>
          </w:tcPr>
          <w:p w14:paraId="0C2DB085" w14:textId="389A40C6"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t xml:space="preserve">Test </w:t>
            </w:r>
            <w:r w:rsidRPr="00A12738">
              <w:rPr>
                <w:rFonts w:ascii="Times New Roman" w:eastAsia="Times New Roman" w:hAnsi="Times New Roman" w:cs="Times New Roman" w:hint="eastAsia"/>
                <w:kern w:val="0"/>
                <w:sz w:val="24"/>
                <w:szCs w:val="22"/>
                <w:lang w:val="en-GB" w:eastAsia="en-US"/>
              </w:rPr>
              <w:t>Two</w:t>
            </w:r>
            <w:r w:rsidRPr="00A12738">
              <w:rPr>
                <w:rFonts w:ascii="Times New Roman" w:eastAsia="Times New Roman" w:hAnsi="Times New Roman" w:cs="Times New Roman"/>
                <w:kern w:val="0"/>
                <w:sz w:val="24"/>
                <w:szCs w:val="22"/>
                <w:lang w:val="en-GB" w:eastAsia="en-US"/>
              </w:rPr>
              <w:t xml:space="preserve"> Score</w:t>
            </w:r>
          </w:p>
        </w:tc>
        <w:tc>
          <w:tcPr>
            <w:tcW w:w="1701" w:type="dxa"/>
            <w:shd w:val="clear" w:color="auto" w:fill="auto"/>
            <w:noWrap/>
            <w:vAlign w:val="center"/>
            <w:hideMark/>
          </w:tcPr>
          <w:p w14:paraId="4FD9A02E"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1</w:t>
            </w:r>
          </w:p>
        </w:tc>
        <w:tc>
          <w:tcPr>
            <w:tcW w:w="1701" w:type="dxa"/>
            <w:shd w:val="clear" w:color="auto" w:fill="auto"/>
            <w:noWrap/>
            <w:vAlign w:val="center"/>
            <w:hideMark/>
          </w:tcPr>
          <w:p w14:paraId="6AE2D196"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1</w:t>
            </w:r>
          </w:p>
        </w:tc>
        <w:tc>
          <w:tcPr>
            <w:tcW w:w="1276" w:type="dxa"/>
            <w:shd w:val="clear" w:color="auto" w:fill="auto"/>
            <w:noWrap/>
            <w:vAlign w:val="center"/>
            <w:hideMark/>
          </w:tcPr>
          <w:p w14:paraId="1A8F4F45"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1559" w:type="dxa"/>
            <w:shd w:val="clear" w:color="auto" w:fill="auto"/>
            <w:noWrap/>
            <w:vAlign w:val="center"/>
            <w:hideMark/>
          </w:tcPr>
          <w:p w14:paraId="06E0D393"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923" w:type="dxa"/>
            <w:vMerge/>
            <w:vAlign w:val="center"/>
            <w:hideMark/>
          </w:tcPr>
          <w:p w14:paraId="7A216925" w14:textId="77777777" w:rsidR="002C7F40" w:rsidRPr="00012952" w:rsidRDefault="002C7F40" w:rsidP="00E07ABC">
            <w:pPr>
              <w:widowControl/>
              <w:jc w:val="left"/>
              <w:rPr>
                <w:rFonts w:ascii="宋体" w:eastAsia="宋体" w:hAnsi="宋体" w:cs="宋体"/>
                <w:color w:val="000000"/>
                <w:kern w:val="0"/>
                <w:szCs w:val="21"/>
              </w:rPr>
            </w:pPr>
          </w:p>
        </w:tc>
      </w:tr>
      <w:tr w:rsidR="002C7F40" w:rsidRPr="00012952" w14:paraId="1ACF8A24" w14:textId="77777777" w:rsidTr="00A12738">
        <w:trPr>
          <w:trHeight w:val="299"/>
        </w:trPr>
        <w:tc>
          <w:tcPr>
            <w:tcW w:w="1261" w:type="dxa"/>
            <w:shd w:val="clear" w:color="auto" w:fill="auto"/>
            <w:noWrap/>
            <w:vAlign w:val="center"/>
            <w:hideMark/>
          </w:tcPr>
          <w:p w14:paraId="13DAA302" w14:textId="62385F5D"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kern w:val="0"/>
                <w:sz w:val="24"/>
                <w:szCs w:val="22"/>
                <w:lang w:val="en-GB" w:eastAsia="en-US"/>
              </w:rPr>
              <w:t>Final score</w:t>
            </w:r>
          </w:p>
        </w:tc>
        <w:tc>
          <w:tcPr>
            <w:tcW w:w="1701" w:type="dxa"/>
            <w:shd w:val="clear" w:color="auto" w:fill="auto"/>
            <w:noWrap/>
            <w:vAlign w:val="center"/>
            <w:hideMark/>
          </w:tcPr>
          <w:p w14:paraId="45AC309C"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1</w:t>
            </w:r>
          </w:p>
        </w:tc>
        <w:tc>
          <w:tcPr>
            <w:tcW w:w="1701" w:type="dxa"/>
            <w:shd w:val="clear" w:color="auto" w:fill="auto"/>
            <w:noWrap/>
            <w:vAlign w:val="center"/>
            <w:hideMark/>
          </w:tcPr>
          <w:p w14:paraId="79D1A2F1"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2</w:t>
            </w:r>
          </w:p>
        </w:tc>
        <w:tc>
          <w:tcPr>
            <w:tcW w:w="1276" w:type="dxa"/>
            <w:shd w:val="clear" w:color="auto" w:fill="auto"/>
            <w:noWrap/>
            <w:vAlign w:val="center"/>
            <w:hideMark/>
          </w:tcPr>
          <w:p w14:paraId="7A64E252"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1559" w:type="dxa"/>
            <w:shd w:val="clear" w:color="auto" w:fill="auto"/>
            <w:noWrap/>
            <w:vAlign w:val="center"/>
            <w:hideMark/>
          </w:tcPr>
          <w:p w14:paraId="0B4B5DDA" w14:textId="77777777" w:rsidR="002C7F40" w:rsidRPr="00A12738" w:rsidRDefault="002C7F40" w:rsidP="00A12738">
            <w:pPr>
              <w:widowControl/>
              <w:spacing w:line="360" w:lineRule="auto"/>
              <w:rPr>
                <w:rFonts w:ascii="Times New Roman" w:eastAsia="Times New Roman" w:hAnsi="Times New Roman" w:cs="Times New Roman"/>
                <w:kern w:val="0"/>
                <w:sz w:val="24"/>
                <w:szCs w:val="22"/>
                <w:lang w:val="en-GB" w:eastAsia="en-US"/>
              </w:rPr>
            </w:pPr>
            <w:r w:rsidRPr="00A12738">
              <w:rPr>
                <w:rFonts w:ascii="Times New Roman" w:eastAsia="Times New Roman" w:hAnsi="Times New Roman" w:cs="Times New Roman" w:hint="eastAsia"/>
                <w:kern w:val="0"/>
                <w:sz w:val="24"/>
                <w:szCs w:val="22"/>
                <w:lang w:val="en-GB" w:eastAsia="en-US"/>
              </w:rPr>
              <w:t>0</w:t>
            </w:r>
          </w:p>
        </w:tc>
        <w:tc>
          <w:tcPr>
            <w:tcW w:w="923" w:type="dxa"/>
            <w:vMerge/>
            <w:vAlign w:val="center"/>
            <w:hideMark/>
          </w:tcPr>
          <w:p w14:paraId="655C239F" w14:textId="77777777" w:rsidR="002C7F40" w:rsidRPr="00012952" w:rsidRDefault="002C7F40" w:rsidP="00E07ABC">
            <w:pPr>
              <w:widowControl/>
              <w:jc w:val="left"/>
              <w:rPr>
                <w:rFonts w:ascii="宋体" w:eastAsia="宋体" w:hAnsi="宋体" w:cs="宋体"/>
                <w:color w:val="000000"/>
                <w:kern w:val="0"/>
                <w:szCs w:val="21"/>
              </w:rPr>
            </w:pPr>
          </w:p>
        </w:tc>
      </w:tr>
    </w:tbl>
    <w:p w14:paraId="0B51CDDD" w14:textId="404E97DF" w:rsidR="00457A20" w:rsidRPr="00A12738" w:rsidRDefault="00457A20" w:rsidP="00457A20">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 xml:space="preserve">Judging and analyzing children's displacement and </w:t>
      </w:r>
      <w:r w:rsidR="00042590" w:rsidRPr="00A12738">
        <w:rPr>
          <w:rFonts w:ascii="Times New Roman" w:eastAsia="Times New Roman" w:hAnsi="Times New Roman" w:cs="Times New Roman"/>
          <w:kern w:val="0"/>
          <w:sz w:val="24"/>
          <w:szCs w:val="22"/>
          <w:lang w:eastAsia="en-US"/>
        </w:rPr>
        <w:t>object-controlled</w:t>
      </w:r>
      <w:r w:rsidRPr="00A12738">
        <w:rPr>
          <w:rFonts w:ascii="Times New Roman" w:eastAsia="Times New Roman" w:hAnsi="Times New Roman" w:cs="Times New Roman"/>
          <w:kern w:val="0"/>
          <w:sz w:val="24"/>
          <w:szCs w:val="22"/>
          <w:lang w:eastAsia="en-US"/>
        </w:rPr>
        <w:t xml:space="preserve"> movements </w:t>
      </w:r>
      <w:r w:rsidR="00042590" w:rsidRPr="00A12738">
        <w:rPr>
          <w:rFonts w:ascii="Times New Roman" w:eastAsia="Times New Roman" w:hAnsi="Times New Roman" w:cs="Times New Roman"/>
          <w:kern w:val="0"/>
          <w:sz w:val="24"/>
          <w:szCs w:val="22"/>
          <w:lang w:eastAsia="en-US"/>
        </w:rPr>
        <w:t>following</w:t>
      </w:r>
      <w:r w:rsidRPr="00A12738">
        <w:rPr>
          <w:rFonts w:ascii="Times New Roman" w:eastAsia="Times New Roman" w:hAnsi="Times New Roman" w:cs="Times New Roman"/>
          <w:kern w:val="0"/>
          <w:sz w:val="24"/>
          <w:szCs w:val="22"/>
          <w:lang w:eastAsia="en-US"/>
        </w:rPr>
        <w:t xml:space="preserve"> this motion coding method, it is easier to analyze the development characteristics of children's movements at all ages and provide a strong basis for movement teaching (see Figure 1-6).</w:t>
      </w:r>
    </w:p>
    <w:p w14:paraId="6806A6BD" w14:textId="77777777" w:rsidR="00457A20" w:rsidRPr="00A12738" w:rsidRDefault="00457A20" w:rsidP="00457A20">
      <w:pPr>
        <w:rPr>
          <w:rFonts w:ascii="Times New Roman" w:hAnsi="Times New Roman" w:cs="Times New Roman"/>
          <w:b/>
          <w:kern w:val="0"/>
          <w:sz w:val="24"/>
          <w:lang w:eastAsia="en-US"/>
        </w:rPr>
      </w:pPr>
      <w:r w:rsidRPr="00A12738">
        <w:rPr>
          <w:rFonts w:ascii="Times New Roman" w:hAnsi="Times New Roman" w:cs="Times New Roman"/>
          <w:b/>
          <w:kern w:val="0"/>
          <w:sz w:val="24"/>
          <w:lang w:eastAsia="en-US"/>
        </w:rPr>
        <w:t>4.1 Preschoolers' one-foot beat was analyzed for coding</w:t>
      </w:r>
    </w:p>
    <w:p w14:paraId="6237A1E9" w14:textId="77777777"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There are four scoring criteria :(1) the unsupported leg swings forward to achieve assist; (2) the non-supporting leg is bent behind the body; (3) two arms curved, swing forward to produce force; (4) The dominant leg jumps 4 times in a row. See Figure 1 to Figure 3 for the distribution of movement patterns in children of all ages.</w:t>
      </w:r>
    </w:p>
    <w:p w14:paraId="0B4B4E26" w14:textId="292853B4"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Among 3 to 4 years old children, 0000, 0001, 0002</w:t>
      </w:r>
      <w:r w:rsidR="00042590" w:rsidRPr="00A12738">
        <w:rPr>
          <w:rFonts w:ascii="Times New Roman" w:eastAsia="Times New Roman" w:hAnsi="Times New Roman" w:cs="Times New Roman"/>
          <w:kern w:val="0"/>
          <w:sz w:val="24"/>
          <w:szCs w:val="22"/>
          <w:lang w:eastAsia="en-US"/>
        </w:rPr>
        <w:t>,</w:t>
      </w:r>
      <w:r w:rsidRPr="00A12738">
        <w:rPr>
          <w:rFonts w:ascii="Times New Roman" w:eastAsia="Times New Roman" w:hAnsi="Times New Roman" w:cs="Times New Roman"/>
          <w:kern w:val="0"/>
          <w:sz w:val="24"/>
          <w:szCs w:val="22"/>
          <w:lang w:eastAsia="en-US"/>
        </w:rPr>
        <w:t xml:space="preserve"> and 0202 action modes account for the largest proportion. 0001, 0002</w:t>
      </w:r>
      <w:r w:rsidR="00042590" w:rsidRPr="00A12738">
        <w:rPr>
          <w:rFonts w:ascii="Times New Roman" w:eastAsia="Times New Roman" w:hAnsi="Times New Roman" w:cs="Times New Roman"/>
          <w:kern w:val="0"/>
          <w:sz w:val="24"/>
          <w:szCs w:val="22"/>
          <w:lang w:eastAsia="en-US"/>
        </w:rPr>
        <w:t>,</w:t>
      </w:r>
      <w:r w:rsidRPr="00A12738">
        <w:rPr>
          <w:rFonts w:ascii="Times New Roman" w:eastAsia="Times New Roman" w:hAnsi="Times New Roman" w:cs="Times New Roman"/>
          <w:kern w:val="0"/>
          <w:sz w:val="24"/>
          <w:szCs w:val="22"/>
          <w:lang w:eastAsia="en-US"/>
        </w:rPr>
        <w:t xml:space="preserve"> and 0202 indicate that most children do not use non-supporting legs to achieve the help effect. Most of the supporting legs are bent in front of the body, and the two arms are not bent or swing forward to achieve the help effect. In addition, only a small number of girls reached the standard of 2222, indicating that most children in this age group could not master the one-legged movement and the development of this movement was lagging.</w:t>
      </w:r>
    </w:p>
    <w:p w14:paraId="6301CDDC" w14:textId="77777777"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For children aged 4 to 5, 0000, 0001, 0002, 0200, 0202, 2222 accounted for the largest percentage of action codes. The proportion of 0202 is the highest, indicating that most people in this age group have not mastered the first and third movement standards, while 0002 and 0002 show that the circumference energy of non-supported legs is bent behind the body. Compared with the lower age group, the number of 0000 decreased more, and the proportion of 2222 increased, indicating that with the increase of age, the beat of one foot has a relatively obvious improvement.</w:t>
      </w:r>
    </w:p>
    <w:p w14:paraId="68E25A4E" w14:textId="4FB563C6"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 xml:space="preserve">Among 5 to 6 years old children, 0002, 0102, 0202, 2002, 2202, 2222 accounted for a large percentage. Compared with 4 ~ 5 years old age group, the proportion of 0202 is still the highest, the first and third movement is still not well mastered, 0002, 0102, 2002 has a small increase, 2202 has a large increase, indicating that the first and second movement has relatively obvious progress. With the increase of age, the proportion of </w:t>
      </w:r>
      <w:r w:rsidR="00042590" w:rsidRPr="00A12738">
        <w:rPr>
          <w:rFonts w:ascii="Times New Roman" w:eastAsia="Times New Roman" w:hAnsi="Times New Roman" w:cs="Times New Roman"/>
          <w:kern w:val="0"/>
          <w:sz w:val="24"/>
          <w:szCs w:val="22"/>
          <w:lang w:eastAsia="en-US"/>
        </w:rPr>
        <w:t xml:space="preserve">the </w:t>
      </w:r>
      <w:r w:rsidRPr="00A12738">
        <w:rPr>
          <w:rFonts w:ascii="Times New Roman" w:eastAsia="Times New Roman" w:hAnsi="Times New Roman" w:cs="Times New Roman"/>
          <w:kern w:val="0"/>
          <w:sz w:val="24"/>
          <w:szCs w:val="22"/>
          <w:lang w:eastAsia="en-US"/>
        </w:rPr>
        <w:t xml:space="preserve">2222 movement code increases slightly. It can be seen that although monopole has </w:t>
      </w:r>
      <w:r w:rsidRPr="00A12738">
        <w:rPr>
          <w:rFonts w:ascii="Times New Roman" w:eastAsia="Times New Roman" w:hAnsi="Times New Roman" w:cs="Times New Roman"/>
          <w:kern w:val="0"/>
          <w:sz w:val="24"/>
          <w:szCs w:val="22"/>
          <w:lang w:eastAsia="en-US"/>
        </w:rPr>
        <w:lastRenderedPageBreak/>
        <w:t xml:space="preserve">developed with the increase of age, most children have not fully mastered this movement. In the future, targeted training should be carried out on the coordination between the supporting leg and the non-supporting leg as well as between the arms, </w:t>
      </w:r>
      <w:r w:rsidR="00042590" w:rsidRPr="00A12738">
        <w:rPr>
          <w:rFonts w:ascii="Times New Roman" w:eastAsia="Times New Roman" w:hAnsi="Times New Roman" w:cs="Times New Roman"/>
          <w:kern w:val="0"/>
          <w:sz w:val="24"/>
          <w:szCs w:val="22"/>
          <w:lang w:eastAsia="en-US"/>
        </w:rPr>
        <w:t>to</w:t>
      </w:r>
      <w:r w:rsidRPr="00A12738">
        <w:rPr>
          <w:rFonts w:ascii="Times New Roman" w:eastAsia="Times New Roman" w:hAnsi="Times New Roman" w:cs="Times New Roman"/>
          <w:kern w:val="0"/>
          <w:sz w:val="24"/>
          <w:szCs w:val="22"/>
          <w:lang w:eastAsia="en-US"/>
        </w:rPr>
        <w:t xml:space="preserve"> better master this movement.</w:t>
      </w:r>
    </w:p>
    <w:p w14:paraId="0DCBD64C" w14:textId="07CFC87B" w:rsidR="00457A20" w:rsidRDefault="00D33F88" w:rsidP="00D33F88">
      <w:pPr>
        <w:jc w:val="center"/>
        <w:rPr>
          <w:rFonts w:ascii="Times New Roman" w:hAnsi="Times New Roman" w:cs="Times New Roman"/>
        </w:rPr>
      </w:pPr>
      <w:r>
        <w:rPr>
          <w:rFonts w:ascii="Times New Roman" w:hAnsi="Times New Roman" w:cs="Times New Roman"/>
          <w:noProof/>
        </w:rPr>
        <w:drawing>
          <wp:inline distT="0" distB="0" distL="0" distR="0" wp14:anchorId="494ABE9F" wp14:editId="42984A58">
            <wp:extent cx="5270500" cy="28936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extLst>
                        <a:ext uri="{28A0092B-C50C-407E-A947-70E740481C1C}">
                          <a14:useLocalDpi xmlns:a14="http://schemas.microsoft.com/office/drawing/2010/main" val="0"/>
                        </a:ext>
                      </a:extLst>
                    </a:blip>
                    <a:stretch>
                      <a:fillRect/>
                    </a:stretch>
                  </pic:blipFill>
                  <pic:spPr>
                    <a:xfrm>
                      <a:off x="0" y="0"/>
                      <a:ext cx="5270500" cy="2893695"/>
                    </a:xfrm>
                    <a:prstGeom prst="rect">
                      <a:avLst/>
                    </a:prstGeom>
                  </pic:spPr>
                </pic:pic>
              </a:graphicData>
            </a:graphic>
          </wp:inline>
        </w:drawing>
      </w:r>
    </w:p>
    <w:p w14:paraId="01800776" w14:textId="0B36348E" w:rsidR="00457A20" w:rsidRDefault="00457A20" w:rsidP="00D33F88">
      <w:pPr>
        <w:jc w:val="center"/>
        <w:rPr>
          <w:rFonts w:ascii="Times New Roman" w:hAnsi="Times New Roman" w:cs="Times New Roman"/>
        </w:rPr>
      </w:pPr>
      <w:r w:rsidRPr="00A12738">
        <w:rPr>
          <w:rFonts w:ascii="Times New Roman" w:hAnsi="Times New Roman" w:cs="Times New Roman"/>
          <w:b/>
          <w:kern w:val="0"/>
          <w:sz w:val="24"/>
          <w:lang w:eastAsia="en-US"/>
        </w:rPr>
        <w:t>Figure 1</w:t>
      </w:r>
      <w:r w:rsidR="00A12738">
        <w:rPr>
          <w:rFonts w:ascii="Times New Roman" w:hAnsi="Times New Roman" w:cs="Times New Roman"/>
          <w:b/>
          <w:kern w:val="0"/>
          <w:sz w:val="24"/>
          <w:lang w:eastAsia="en-US"/>
        </w:rPr>
        <w:t>:</w:t>
      </w:r>
      <w:r w:rsidRPr="00A12738">
        <w:rPr>
          <w:rFonts w:ascii="Times New Roman" w:hAnsi="Times New Roman" w:cs="Times New Roman"/>
          <w:b/>
          <w:kern w:val="0"/>
          <w:sz w:val="24"/>
          <w:lang w:eastAsia="en-US"/>
        </w:rPr>
        <w:t xml:space="preserve"> </w:t>
      </w:r>
      <w:r w:rsidRPr="00A12738">
        <w:rPr>
          <w:rFonts w:ascii="Times New Roman" w:hAnsi="Times New Roman" w:cs="Times New Roman"/>
          <w:i/>
          <w:kern w:val="0"/>
          <w:sz w:val="24"/>
          <w:lang w:eastAsia="en-US"/>
        </w:rPr>
        <w:t>Action coding distribution of "hopping on one foot" in 3 - to 4-year-old children</w:t>
      </w:r>
    </w:p>
    <w:p w14:paraId="650F473E" w14:textId="41337E77" w:rsidR="00457A20" w:rsidRDefault="00D33F88" w:rsidP="00D33F88">
      <w:pPr>
        <w:jc w:val="center"/>
        <w:rPr>
          <w:rFonts w:ascii="Times New Roman" w:hAnsi="Times New Roman" w:cs="Times New Roman"/>
        </w:rPr>
      </w:pPr>
      <w:r>
        <w:rPr>
          <w:rFonts w:ascii="Times New Roman" w:hAnsi="Times New Roman" w:cs="Times New Roman"/>
          <w:noProof/>
        </w:rPr>
        <w:drawing>
          <wp:inline distT="0" distB="0" distL="0" distR="0" wp14:anchorId="6F87639C" wp14:editId="6F27854E">
            <wp:extent cx="5270500" cy="31362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extLst>
                        <a:ext uri="{28A0092B-C50C-407E-A947-70E740481C1C}">
                          <a14:useLocalDpi xmlns:a14="http://schemas.microsoft.com/office/drawing/2010/main" val="0"/>
                        </a:ext>
                      </a:extLst>
                    </a:blip>
                    <a:stretch>
                      <a:fillRect/>
                    </a:stretch>
                  </pic:blipFill>
                  <pic:spPr>
                    <a:xfrm>
                      <a:off x="0" y="0"/>
                      <a:ext cx="5270500" cy="3136265"/>
                    </a:xfrm>
                    <a:prstGeom prst="rect">
                      <a:avLst/>
                    </a:prstGeom>
                  </pic:spPr>
                </pic:pic>
              </a:graphicData>
            </a:graphic>
          </wp:inline>
        </w:drawing>
      </w:r>
    </w:p>
    <w:p w14:paraId="55E8D8EB" w14:textId="7F322A9E" w:rsidR="00457A20" w:rsidRPr="00A12738" w:rsidRDefault="00457A20" w:rsidP="00D33F88">
      <w:pPr>
        <w:jc w:val="center"/>
        <w:rPr>
          <w:rFonts w:ascii="Times New Roman" w:hAnsi="Times New Roman" w:cs="Times New Roman"/>
          <w:i/>
          <w:kern w:val="0"/>
          <w:sz w:val="24"/>
          <w:lang w:eastAsia="en-US"/>
        </w:rPr>
      </w:pPr>
      <w:r w:rsidRPr="00A12738">
        <w:rPr>
          <w:rFonts w:ascii="Times New Roman" w:hAnsi="Times New Roman" w:cs="Times New Roman"/>
          <w:b/>
          <w:kern w:val="0"/>
          <w:sz w:val="24"/>
          <w:lang w:eastAsia="en-US"/>
        </w:rPr>
        <w:t>F</w:t>
      </w:r>
      <w:r w:rsidRPr="00A12738">
        <w:rPr>
          <w:rFonts w:ascii="Times New Roman" w:hAnsi="Times New Roman" w:cs="Times New Roman" w:hint="eastAsia"/>
          <w:b/>
          <w:kern w:val="0"/>
          <w:sz w:val="24"/>
          <w:lang w:eastAsia="en-US"/>
        </w:rPr>
        <w:t>igure</w:t>
      </w:r>
      <w:r w:rsidRPr="00A12738">
        <w:rPr>
          <w:rFonts w:ascii="Times New Roman" w:hAnsi="Times New Roman" w:cs="Times New Roman"/>
          <w:b/>
          <w:kern w:val="0"/>
          <w:sz w:val="24"/>
          <w:lang w:eastAsia="en-US"/>
        </w:rPr>
        <w:t xml:space="preserve"> 2</w:t>
      </w:r>
      <w:r w:rsidR="00A81011">
        <w:rPr>
          <w:rFonts w:ascii="Times New Roman" w:hAnsi="Times New Roman" w:cs="Times New Roman"/>
          <w:b/>
          <w:kern w:val="0"/>
          <w:sz w:val="24"/>
          <w:lang w:eastAsia="en-US"/>
        </w:rPr>
        <w:t>:</w:t>
      </w:r>
      <w:r w:rsidRPr="00457A20">
        <w:rPr>
          <w:rFonts w:ascii="Times New Roman" w:hAnsi="Times New Roman" w:cs="Times New Roman"/>
        </w:rPr>
        <w:t xml:space="preserve"> </w:t>
      </w:r>
      <w:r w:rsidRPr="00A12738">
        <w:rPr>
          <w:rFonts w:ascii="Times New Roman" w:hAnsi="Times New Roman" w:cs="Times New Roman"/>
          <w:i/>
          <w:kern w:val="0"/>
          <w:sz w:val="24"/>
          <w:lang w:eastAsia="en-US"/>
        </w:rPr>
        <w:t>Action coding distribution of "hopping on one foot" in 4-</w:t>
      </w:r>
      <w:r w:rsidR="00042590" w:rsidRPr="00A12738">
        <w:rPr>
          <w:rFonts w:ascii="Times New Roman" w:hAnsi="Times New Roman" w:cs="Times New Roman"/>
          <w:i/>
          <w:kern w:val="0"/>
          <w:sz w:val="24"/>
          <w:lang w:eastAsia="en-US"/>
        </w:rPr>
        <w:t>5-year-old</w:t>
      </w:r>
      <w:r w:rsidRPr="00A12738">
        <w:rPr>
          <w:rFonts w:ascii="Times New Roman" w:hAnsi="Times New Roman" w:cs="Times New Roman"/>
          <w:i/>
          <w:kern w:val="0"/>
          <w:sz w:val="24"/>
          <w:lang w:eastAsia="en-US"/>
        </w:rPr>
        <w:t xml:space="preserve"> children</w:t>
      </w:r>
    </w:p>
    <w:p w14:paraId="2406CF83" w14:textId="4A440A89" w:rsidR="00457A20" w:rsidRDefault="00D33F88" w:rsidP="00D33F88">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2F54F573" wp14:editId="75F10450">
            <wp:extent cx="5270500" cy="32759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extLst>
                        <a:ext uri="{28A0092B-C50C-407E-A947-70E740481C1C}">
                          <a14:useLocalDpi xmlns:a14="http://schemas.microsoft.com/office/drawing/2010/main" val="0"/>
                        </a:ext>
                      </a:extLst>
                    </a:blip>
                    <a:stretch>
                      <a:fillRect/>
                    </a:stretch>
                  </pic:blipFill>
                  <pic:spPr>
                    <a:xfrm>
                      <a:off x="0" y="0"/>
                      <a:ext cx="5270500" cy="3275965"/>
                    </a:xfrm>
                    <a:prstGeom prst="rect">
                      <a:avLst/>
                    </a:prstGeom>
                  </pic:spPr>
                </pic:pic>
              </a:graphicData>
            </a:graphic>
          </wp:inline>
        </w:drawing>
      </w:r>
    </w:p>
    <w:p w14:paraId="514315B9" w14:textId="24FFEA7D" w:rsidR="00457A20" w:rsidRPr="00A81011" w:rsidRDefault="00457A20" w:rsidP="00D33F88">
      <w:pPr>
        <w:jc w:val="center"/>
        <w:rPr>
          <w:rFonts w:ascii="Times New Roman" w:hAnsi="Times New Roman" w:cs="Times New Roman"/>
          <w:i/>
          <w:kern w:val="0"/>
          <w:sz w:val="24"/>
          <w:lang w:eastAsia="en-US"/>
        </w:rPr>
      </w:pPr>
      <w:r w:rsidRPr="00A81011">
        <w:rPr>
          <w:rFonts w:ascii="Times New Roman" w:hAnsi="Times New Roman" w:cs="Times New Roman"/>
          <w:b/>
          <w:kern w:val="0"/>
          <w:sz w:val="24"/>
          <w:lang w:eastAsia="en-US"/>
        </w:rPr>
        <w:t>F</w:t>
      </w:r>
      <w:r w:rsidRPr="00A81011">
        <w:rPr>
          <w:rFonts w:ascii="Times New Roman" w:hAnsi="Times New Roman" w:cs="Times New Roman" w:hint="eastAsia"/>
          <w:b/>
          <w:kern w:val="0"/>
          <w:sz w:val="24"/>
          <w:lang w:eastAsia="en-US"/>
        </w:rPr>
        <w:t>igure</w:t>
      </w:r>
      <w:r w:rsidRPr="00A81011">
        <w:rPr>
          <w:rFonts w:ascii="Times New Roman" w:hAnsi="Times New Roman" w:cs="Times New Roman"/>
          <w:b/>
          <w:kern w:val="0"/>
          <w:sz w:val="24"/>
          <w:lang w:eastAsia="en-US"/>
        </w:rPr>
        <w:t xml:space="preserve"> 3</w:t>
      </w:r>
      <w:r w:rsidR="00A81011">
        <w:rPr>
          <w:rFonts w:ascii="Times New Roman" w:hAnsi="Times New Roman" w:cs="Times New Roman"/>
          <w:b/>
          <w:kern w:val="0"/>
          <w:sz w:val="24"/>
          <w:lang w:eastAsia="en-US"/>
        </w:rPr>
        <w:t>:</w:t>
      </w:r>
      <w:r w:rsidRPr="00A81011">
        <w:rPr>
          <w:rFonts w:ascii="Times New Roman" w:hAnsi="Times New Roman" w:cs="Times New Roman"/>
          <w:b/>
          <w:kern w:val="0"/>
          <w:sz w:val="24"/>
          <w:lang w:eastAsia="en-US"/>
        </w:rPr>
        <w:t xml:space="preserve"> </w:t>
      </w:r>
      <w:r w:rsidRPr="00A81011">
        <w:rPr>
          <w:rFonts w:ascii="Times New Roman" w:hAnsi="Times New Roman" w:cs="Times New Roman"/>
          <w:i/>
          <w:kern w:val="0"/>
          <w:sz w:val="24"/>
          <w:lang w:eastAsia="en-US"/>
        </w:rPr>
        <w:t>Action coding distribution of "hopping on one foot" in 5 - to 6-year-old children</w:t>
      </w:r>
    </w:p>
    <w:p w14:paraId="132347DA" w14:textId="77777777" w:rsidR="00457A20" w:rsidRPr="00457A20" w:rsidRDefault="00457A20" w:rsidP="00457A20">
      <w:pPr>
        <w:rPr>
          <w:rFonts w:ascii="Times New Roman" w:hAnsi="Times New Roman" w:cs="Times New Roman"/>
        </w:rPr>
      </w:pPr>
      <w:r w:rsidRPr="00A12738">
        <w:rPr>
          <w:rFonts w:ascii="Times New Roman" w:hAnsi="Times New Roman" w:cs="Times New Roman"/>
          <w:b/>
          <w:kern w:val="0"/>
          <w:sz w:val="24"/>
          <w:lang w:eastAsia="en-US"/>
        </w:rPr>
        <w:t>4.2 Analysis of standing long jump action coding of preschool children</w:t>
      </w:r>
    </w:p>
    <w:p w14:paraId="4B884492" w14:textId="77777777"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There are four scoring criteria for standing long jump :(1) bend your knees and extend your arms back while preparing; (2) the arms are fully extended forward and above; (3) Both feet take off and land at the same time; (4) Press your arms down when your feet land. Figure 4 - Figure 6 shows the distribution of standing long jump action patterns in different age groups.</w:t>
      </w:r>
    </w:p>
    <w:p w14:paraId="45BB6EBA" w14:textId="77777777"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As can be seen from the figure below, there are more modes of standing long jump than those mentioned above, which indicates that this movement is more difficult for preschool children to learn.</w:t>
      </w:r>
    </w:p>
    <w:p w14:paraId="4293BFAB" w14:textId="77777777"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In the group of 3 to 4 years old, the most movement modes are 0000, 0020, 1020, 2020, 2022, and 0020 accounts for the highest proportion, indicating that this age group failed to master the first, second, and fourth movement standards, while the third movement with both feet jumping and landing at the same time is better. But there are still a large number of children in the standing long jump, the third item is 0 or 1, it can be seen that children still need more practice to master the standing long jump.</w:t>
      </w:r>
    </w:p>
    <w:p w14:paraId="392CE4C1" w14:textId="0385E262"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 xml:space="preserve">4 ~ 5 years old age group, the same as the low age group, one of the highest is 0020, and 0000 percentage significantly reduced, and the action mode is richer, such as 0011, 0111, said the standing long jump as we age, get a degree of development, but to prepare knees have failed to grasp, the other three criteria need to practice more, </w:t>
      </w:r>
      <w:r w:rsidR="00042590" w:rsidRPr="00A12738">
        <w:rPr>
          <w:rFonts w:ascii="Times New Roman" w:eastAsia="Times New Roman" w:hAnsi="Times New Roman" w:cs="Times New Roman"/>
          <w:kern w:val="0"/>
          <w:sz w:val="24"/>
          <w:szCs w:val="22"/>
          <w:lang w:eastAsia="en-US"/>
        </w:rPr>
        <w:t>To</w:t>
      </w:r>
      <w:r w:rsidRPr="00A12738">
        <w:rPr>
          <w:rFonts w:ascii="Times New Roman" w:eastAsia="Times New Roman" w:hAnsi="Times New Roman" w:cs="Times New Roman"/>
          <w:kern w:val="0"/>
          <w:sz w:val="24"/>
          <w:szCs w:val="22"/>
          <w:lang w:eastAsia="en-US"/>
        </w:rPr>
        <w:t xml:space="preserve"> achieve consolidation.</w:t>
      </w:r>
    </w:p>
    <w:p w14:paraId="00C71FA2" w14:textId="0A508D98"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Set of 5 ~ 6 years old, is still the highest of 0020 accounted, but compared with the previous two age groups, 2020, 2022, 2222 groups of children increased significantly, as we age, standing long jump ability has been a certain degree of development, but two arms upward with both feet to the ground at full stretch arms down action need to be in the future teaching, focus on education practice.</w:t>
      </w:r>
    </w:p>
    <w:p w14:paraId="73217248" w14:textId="2FC9455D" w:rsidR="00457A20" w:rsidRDefault="00D33F88" w:rsidP="00D33F88">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5776D29B" wp14:editId="391926D7">
            <wp:extent cx="5270500" cy="2827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a:extLst>
                        <a:ext uri="{28A0092B-C50C-407E-A947-70E740481C1C}">
                          <a14:useLocalDpi xmlns:a14="http://schemas.microsoft.com/office/drawing/2010/main" val="0"/>
                        </a:ext>
                      </a:extLst>
                    </a:blip>
                    <a:stretch>
                      <a:fillRect/>
                    </a:stretch>
                  </pic:blipFill>
                  <pic:spPr>
                    <a:xfrm>
                      <a:off x="0" y="0"/>
                      <a:ext cx="5270500" cy="2827655"/>
                    </a:xfrm>
                    <a:prstGeom prst="rect">
                      <a:avLst/>
                    </a:prstGeom>
                  </pic:spPr>
                </pic:pic>
              </a:graphicData>
            </a:graphic>
          </wp:inline>
        </w:drawing>
      </w:r>
    </w:p>
    <w:p w14:paraId="202473CA" w14:textId="08D37383" w:rsidR="00457A20" w:rsidRPr="00A81011" w:rsidRDefault="00457A20" w:rsidP="00D33F88">
      <w:pPr>
        <w:jc w:val="center"/>
        <w:rPr>
          <w:rFonts w:ascii="Times New Roman" w:hAnsi="Times New Roman" w:cs="Times New Roman"/>
          <w:i/>
          <w:kern w:val="0"/>
          <w:sz w:val="24"/>
          <w:lang w:eastAsia="en-US"/>
        </w:rPr>
      </w:pPr>
      <w:r w:rsidRPr="00A81011">
        <w:rPr>
          <w:rFonts w:ascii="Times New Roman" w:hAnsi="Times New Roman" w:cs="Times New Roman"/>
          <w:b/>
          <w:kern w:val="0"/>
          <w:sz w:val="24"/>
          <w:lang w:eastAsia="en-US"/>
        </w:rPr>
        <w:t>F</w:t>
      </w:r>
      <w:r w:rsidRPr="00A81011">
        <w:rPr>
          <w:rFonts w:ascii="Times New Roman" w:hAnsi="Times New Roman" w:cs="Times New Roman" w:hint="eastAsia"/>
          <w:b/>
          <w:kern w:val="0"/>
          <w:sz w:val="24"/>
          <w:lang w:eastAsia="en-US"/>
        </w:rPr>
        <w:t>igure</w:t>
      </w:r>
      <w:r w:rsidRPr="00A81011">
        <w:rPr>
          <w:rFonts w:ascii="Times New Roman" w:hAnsi="Times New Roman" w:cs="Times New Roman"/>
          <w:b/>
          <w:kern w:val="0"/>
          <w:sz w:val="24"/>
          <w:lang w:eastAsia="en-US"/>
        </w:rPr>
        <w:t xml:space="preserve"> 4</w:t>
      </w:r>
      <w:r w:rsidR="00A81011">
        <w:rPr>
          <w:rFonts w:ascii="Times New Roman" w:hAnsi="Times New Roman" w:cs="Times New Roman"/>
          <w:b/>
          <w:kern w:val="0"/>
          <w:sz w:val="24"/>
          <w:lang w:eastAsia="en-US"/>
        </w:rPr>
        <w:t>:</w:t>
      </w:r>
      <w:r w:rsidRPr="00A81011">
        <w:rPr>
          <w:rFonts w:ascii="Times New Roman" w:hAnsi="Times New Roman" w:cs="Times New Roman"/>
          <w:b/>
          <w:kern w:val="0"/>
          <w:sz w:val="24"/>
          <w:lang w:eastAsia="en-US"/>
        </w:rPr>
        <w:t xml:space="preserve"> </w:t>
      </w:r>
      <w:r w:rsidRPr="00A81011">
        <w:rPr>
          <w:rFonts w:ascii="Times New Roman" w:hAnsi="Times New Roman" w:cs="Times New Roman"/>
          <w:i/>
          <w:kern w:val="0"/>
          <w:sz w:val="24"/>
          <w:lang w:eastAsia="en-US"/>
        </w:rPr>
        <w:t>Action coding distribution of "standing long jump" in 3 - to 4-year-old children</w:t>
      </w:r>
    </w:p>
    <w:p w14:paraId="26438039" w14:textId="6B841157" w:rsidR="00457A20" w:rsidRDefault="00D33F88" w:rsidP="00D33F88">
      <w:pPr>
        <w:jc w:val="center"/>
        <w:rPr>
          <w:rFonts w:ascii="Times New Roman" w:hAnsi="Times New Roman" w:cs="Times New Roman"/>
        </w:rPr>
      </w:pPr>
      <w:r>
        <w:rPr>
          <w:rFonts w:ascii="Times New Roman" w:hAnsi="Times New Roman" w:cs="Times New Roman"/>
          <w:noProof/>
        </w:rPr>
        <w:drawing>
          <wp:inline distT="0" distB="0" distL="0" distR="0" wp14:anchorId="449A35C2" wp14:editId="7E28DFCD">
            <wp:extent cx="5270500" cy="26904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extLst>
                        <a:ext uri="{28A0092B-C50C-407E-A947-70E740481C1C}">
                          <a14:useLocalDpi xmlns:a14="http://schemas.microsoft.com/office/drawing/2010/main" val="0"/>
                        </a:ext>
                      </a:extLst>
                    </a:blip>
                    <a:stretch>
                      <a:fillRect/>
                    </a:stretch>
                  </pic:blipFill>
                  <pic:spPr>
                    <a:xfrm>
                      <a:off x="0" y="0"/>
                      <a:ext cx="5270500" cy="2690495"/>
                    </a:xfrm>
                    <a:prstGeom prst="rect">
                      <a:avLst/>
                    </a:prstGeom>
                  </pic:spPr>
                </pic:pic>
              </a:graphicData>
            </a:graphic>
          </wp:inline>
        </w:drawing>
      </w:r>
    </w:p>
    <w:p w14:paraId="7D41D76B" w14:textId="1A2D4048" w:rsidR="00457A20" w:rsidRPr="00A81011" w:rsidRDefault="00457A20" w:rsidP="00D33F88">
      <w:pPr>
        <w:jc w:val="center"/>
        <w:rPr>
          <w:rFonts w:ascii="Times New Roman" w:hAnsi="Times New Roman" w:cs="Times New Roman"/>
          <w:i/>
          <w:kern w:val="0"/>
          <w:sz w:val="24"/>
          <w:lang w:eastAsia="en-US"/>
        </w:rPr>
      </w:pPr>
      <w:r w:rsidRPr="00A81011">
        <w:rPr>
          <w:rFonts w:ascii="Times New Roman" w:hAnsi="Times New Roman" w:cs="Times New Roman"/>
          <w:b/>
          <w:kern w:val="0"/>
          <w:sz w:val="24"/>
          <w:lang w:eastAsia="en-US"/>
        </w:rPr>
        <w:t>F</w:t>
      </w:r>
      <w:r w:rsidRPr="00A81011">
        <w:rPr>
          <w:rFonts w:ascii="Times New Roman" w:hAnsi="Times New Roman" w:cs="Times New Roman" w:hint="eastAsia"/>
          <w:b/>
          <w:kern w:val="0"/>
          <w:sz w:val="24"/>
          <w:lang w:eastAsia="en-US"/>
        </w:rPr>
        <w:t>igure</w:t>
      </w:r>
      <w:r w:rsidRPr="00A81011">
        <w:rPr>
          <w:rFonts w:ascii="Times New Roman" w:hAnsi="Times New Roman" w:cs="Times New Roman"/>
          <w:b/>
          <w:kern w:val="0"/>
          <w:sz w:val="24"/>
          <w:lang w:eastAsia="en-US"/>
        </w:rPr>
        <w:t xml:space="preserve"> 5</w:t>
      </w:r>
      <w:r w:rsidR="00A81011">
        <w:rPr>
          <w:rFonts w:ascii="Times New Roman" w:hAnsi="Times New Roman" w:cs="Times New Roman"/>
          <w:b/>
          <w:kern w:val="0"/>
          <w:sz w:val="24"/>
          <w:lang w:eastAsia="en-US"/>
        </w:rPr>
        <w:t>:</w:t>
      </w:r>
      <w:r w:rsidRPr="00457A20">
        <w:rPr>
          <w:rFonts w:ascii="Times New Roman" w:hAnsi="Times New Roman" w:cs="Times New Roman"/>
        </w:rPr>
        <w:t xml:space="preserve"> </w:t>
      </w:r>
      <w:r w:rsidRPr="00A81011">
        <w:rPr>
          <w:rFonts w:ascii="Times New Roman" w:hAnsi="Times New Roman" w:cs="Times New Roman"/>
          <w:i/>
          <w:kern w:val="0"/>
          <w:sz w:val="24"/>
          <w:lang w:eastAsia="en-US"/>
        </w:rPr>
        <w:t>Action coding distribution of "standing long jump" in children aged 4-5 years</w:t>
      </w:r>
    </w:p>
    <w:p w14:paraId="21619E72" w14:textId="147FBD3F" w:rsidR="00457A20" w:rsidRDefault="00D33F88" w:rsidP="00D33F88">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038BE891" wp14:editId="778ADCBA">
            <wp:extent cx="5270500" cy="31572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extLst>
                        <a:ext uri="{28A0092B-C50C-407E-A947-70E740481C1C}">
                          <a14:useLocalDpi xmlns:a14="http://schemas.microsoft.com/office/drawing/2010/main" val="0"/>
                        </a:ext>
                      </a:extLst>
                    </a:blip>
                    <a:stretch>
                      <a:fillRect/>
                    </a:stretch>
                  </pic:blipFill>
                  <pic:spPr>
                    <a:xfrm>
                      <a:off x="0" y="0"/>
                      <a:ext cx="5270500" cy="3157220"/>
                    </a:xfrm>
                    <a:prstGeom prst="rect">
                      <a:avLst/>
                    </a:prstGeom>
                  </pic:spPr>
                </pic:pic>
              </a:graphicData>
            </a:graphic>
          </wp:inline>
        </w:drawing>
      </w:r>
    </w:p>
    <w:p w14:paraId="7D55917F" w14:textId="134750E3" w:rsidR="00457A20" w:rsidRPr="00A81011" w:rsidRDefault="00457A20" w:rsidP="00A81011">
      <w:pPr>
        <w:jc w:val="center"/>
        <w:rPr>
          <w:rFonts w:ascii="Times New Roman" w:hAnsi="Times New Roman" w:cs="Times New Roman"/>
          <w:i/>
          <w:kern w:val="0"/>
          <w:sz w:val="24"/>
          <w:lang w:eastAsia="en-US"/>
        </w:rPr>
      </w:pPr>
      <w:r w:rsidRPr="00A81011">
        <w:rPr>
          <w:rFonts w:ascii="Times New Roman" w:hAnsi="Times New Roman" w:cs="Times New Roman"/>
          <w:b/>
          <w:kern w:val="0"/>
          <w:sz w:val="24"/>
          <w:lang w:eastAsia="en-US"/>
        </w:rPr>
        <w:t>F</w:t>
      </w:r>
      <w:r w:rsidRPr="00A81011">
        <w:rPr>
          <w:rFonts w:ascii="Times New Roman" w:hAnsi="Times New Roman" w:cs="Times New Roman" w:hint="eastAsia"/>
          <w:b/>
          <w:kern w:val="0"/>
          <w:sz w:val="24"/>
          <w:lang w:eastAsia="en-US"/>
        </w:rPr>
        <w:t>igure</w:t>
      </w:r>
      <w:r w:rsidRPr="00A81011">
        <w:rPr>
          <w:rFonts w:ascii="Times New Roman" w:hAnsi="Times New Roman" w:cs="Times New Roman"/>
          <w:b/>
          <w:kern w:val="0"/>
          <w:sz w:val="24"/>
          <w:lang w:eastAsia="en-US"/>
        </w:rPr>
        <w:t xml:space="preserve"> 6</w:t>
      </w:r>
      <w:r w:rsidR="00A81011">
        <w:rPr>
          <w:rFonts w:ascii="Times New Roman" w:hAnsi="Times New Roman" w:cs="Times New Roman"/>
          <w:b/>
          <w:kern w:val="0"/>
          <w:sz w:val="24"/>
          <w:lang w:eastAsia="en-US"/>
        </w:rPr>
        <w:t>:</w:t>
      </w:r>
      <w:r w:rsidRPr="00457A20">
        <w:rPr>
          <w:rFonts w:ascii="Times New Roman" w:hAnsi="Times New Roman" w:cs="Times New Roman"/>
        </w:rPr>
        <w:t xml:space="preserve"> </w:t>
      </w:r>
      <w:r w:rsidRPr="00A81011">
        <w:rPr>
          <w:rFonts w:ascii="Times New Roman" w:hAnsi="Times New Roman" w:cs="Times New Roman"/>
          <w:i/>
          <w:kern w:val="0"/>
          <w:sz w:val="24"/>
          <w:lang w:eastAsia="en-US"/>
        </w:rPr>
        <w:t>Action coding distribution of "standing long jump" in children aged 5-6 years</w:t>
      </w:r>
    </w:p>
    <w:p w14:paraId="215699C8" w14:textId="424A7C2E" w:rsidR="00457A20" w:rsidRPr="00A12738" w:rsidRDefault="00457A20" w:rsidP="00457A20">
      <w:pPr>
        <w:rPr>
          <w:rFonts w:ascii="Times New Roman" w:hAnsi="Times New Roman" w:cs="Times New Roman"/>
          <w:b/>
          <w:kern w:val="0"/>
          <w:sz w:val="28"/>
          <w:szCs w:val="28"/>
          <w:lang w:eastAsia="en-US"/>
        </w:rPr>
      </w:pPr>
      <w:r w:rsidRPr="00A12738">
        <w:rPr>
          <w:rFonts w:ascii="Times New Roman" w:hAnsi="Times New Roman" w:cs="Times New Roman"/>
          <w:b/>
          <w:kern w:val="0"/>
          <w:sz w:val="28"/>
          <w:szCs w:val="28"/>
          <w:lang w:eastAsia="en-US"/>
        </w:rPr>
        <w:t>5.</w:t>
      </w:r>
      <w:r w:rsidR="00042590" w:rsidRPr="00A12738">
        <w:rPr>
          <w:rFonts w:ascii="Times New Roman" w:hAnsi="Times New Roman" w:cs="Times New Roman"/>
          <w:b/>
          <w:kern w:val="0"/>
          <w:sz w:val="28"/>
          <w:szCs w:val="28"/>
          <w:lang w:eastAsia="en-US"/>
        </w:rPr>
        <w:t xml:space="preserve"> </w:t>
      </w:r>
      <w:r w:rsidRPr="00A12738">
        <w:rPr>
          <w:rFonts w:ascii="Times New Roman" w:hAnsi="Times New Roman" w:cs="Times New Roman"/>
          <w:b/>
          <w:kern w:val="0"/>
          <w:sz w:val="28"/>
          <w:szCs w:val="28"/>
          <w:lang w:eastAsia="en-US"/>
        </w:rPr>
        <w:t xml:space="preserve">Conclusion </w:t>
      </w:r>
    </w:p>
    <w:p w14:paraId="125655D1" w14:textId="77777777"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From the analysis results view, jump and standing long jump on one foot larger age children's action pattern diversity, this shows that the two movements as we age, the overall development model presents the distribution of diversity, but from the hop in 3 ~ 4 years old age group accounted for up to 0000, 4 ~ 5 years of age and 5 ~ 6 years old age group accounted for most of 0202 as you can see, 3 ~ 4 years old to 4 ~ 5 years old should have step-by-step guidance teaching, and 4 ~ 5 years old to 5 ~ 6 years old movement development has obvious stagnation phenomenon, should focus on guiding the unsupported legs and arms of the training.</w:t>
      </w:r>
    </w:p>
    <w:p w14:paraId="1526E355" w14:textId="6B478EE3"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 xml:space="preserve">In standing long jump, 0020 plays a leading role in children of the three ages. With the growth of age, the development of this movement shows a </w:t>
      </w:r>
      <w:r w:rsidR="00042590" w:rsidRPr="00A12738">
        <w:rPr>
          <w:rFonts w:ascii="Times New Roman" w:eastAsia="Times New Roman" w:hAnsi="Times New Roman" w:cs="Times New Roman"/>
          <w:kern w:val="0"/>
          <w:sz w:val="24"/>
          <w:szCs w:val="22"/>
          <w:lang w:eastAsia="en-US"/>
        </w:rPr>
        <w:t>slow-growth</w:t>
      </w:r>
      <w:r w:rsidRPr="00A12738">
        <w:rPr>
          <w:rFonts w:ascii="Times New Roman" w:eastAsia="Times New Roman" w:hAnsi="Times New Roman" w:cs="Times New Roman"/>
          <w:kern w:val="0"/>
          <w:sz w:val="24"/>
          <w:szCs w:val="22"/>
          <w:lang w:eastAsia="en-US"/>
        </w:rPr>
        <w:t xml:space="preserve"> trend, but the growth rate is not obvious. We should gradually guide children to carry out the teaching of coordination and cooperation of limbs.</w:t>
      </w:r>
    </w:p>
    <w:p w14:paraId="642F28E4" w14:textId="0FEBF465" w:rsidR="00457A20" w:rsidRPr="00A12738" w:rsidRDefault="00457A20" w:rsidP="00A12738">
      <w:pPr>
        <w:ind w:firstLineChars="200" w:firstLine="480"/>
        <w:rPr>
          <w:rFonts w:ascii="Times New Roman" w:eastAsia="Times New Roman" w:hAnsi="Times New Roman" w:cs="Times New Roman"/>
          <w:kern w:val="0"/>
          <w:sz w:val="24"/>
          <w:szCs w:val="22"/>
          <w:lang w:eastAsia="en-US"/>
        </w:rPr>
      </w:pPr>
      <w:r w:rsidRPr="00A12738">
        <w:rPr>
          <w:rFonts w:ascii="Times New Roman" w:eastAsia="Times New Roman" w:hAnsi="Times New Roman" w:cs="Times New Roman"/>
          <w:kern w:val="0"/>
          <w:sz w:val="24"/>
          <w:szCs w:val="22"/>
          <w:lang w:eastAsia="en-US"/>
        </w:rPr>
        <w:t>In general, the most important point in the education of one-foot jump and standing long jump for preschool children lies in the coordination and coordination training of limbs in displacement.</w:t>
      </w:r>
    </w:p>
    <w:p w14:paraId="12B2A3C3" w14:textId="77777777" w:rsidR="00A81011" w:rsidRPr="004C483D" w:rsidRDefault="00A81011" w:rsidP="00A81011">
      <w:pPr>
        <w:spacing w:line="360" w:lineRule="auto"/>
        <w:jc w:val="center"/>
        <w:rPr>
          <w:rFonts w:ascii="Times New Roman" w:hAnsi="Times New Roman" w:cs="Times New Roman"/>
          <w:b/>
          <w:sz w:val="28"/>
          <w:szCs w:val="28"/>
        </w:rPr>
      </w:pPr>
      <w:r w:rsidRPr="004C483D">
        <w:rPr>
          <w:rFonts w:ascii="Times New Roman" w:hAnsi="Times New Roman" w:cs="Times New Roman"/>
          <w:b/>
          <w:sz w:val="28"/>
          <w:szCs w:val="28"/>
        </w:rPr>
        <w:t>REFERENCES</w:t>
      </w:r>
    </w:p>
    <w:p w14:paraId="6111A88C" w14:textId="77777777" w:rsidR="00A81011" w:rsidRPr="00A81011" w:rsidRDefault="00457A20" w:rsidP="00A81011">
      <w:pPr>
        <w:pStyle w:val="EndNoteBibliography"/>
        <w:ind w:left="720" w:hanging="720"/>
        <w:rPr>
          <w:rFonts w:ascii="Times New Roman" w:hAnsi="Times New Roman" w:cs="Times New Roman"/>
          <w:noProof/>
          <w:sz w:val="24"/>
        </w:rPr>
      </w:pPr>
      <w:r w:rsidRPr="00A81011">
        <w:rPr>
          <w:rFonts w:ascii="Times New Roman" w:eastAsia="宋体" w:hAnsi="Times New Roman" w:cs="Times New Roman"/>
          <w:sz w:val="24"/>
        </w:rPr>
        <w:fldChar w:fldCharType="begin"/>
      </w:r>
      <w:r w:rsidRPr="00A81011">
        <w:rPr>
          <w:rFonts w:ascii="Times New Roman" w:eastAsia="宋体" w:hAnsi="Times New Roman" w:cs="Times New Roman"/>
          <w:sz w:val="24"/>
        </w:rPr>
        <w:instrText xml:space="preserve"> ADDIN EN.REFLIST </w:instrText>
      </w:r>
      <w:r w:rsidRPr="00A81011">
        <w:rPr>
          <w:rFonts w:ascii="Times New Roman" w:eastAsia="宋体" w:hAnsi="Times New Roman" w:cs="Times New Roman"/>
          <w:sz w:val="24"/>
        </w:rPr>
        <w:fldChar w:fldCharType="separate"/>
      </w:r>
      <w:r w:rsidR="00A81011" w:rsidRPr="00A81011">
        <w:rPr>
          <w:rFonts w:ascii="Times New Roman" w:hAnsi="Times New Roman" w:cs="Times New Roman"/>
          <w:noProof/>
          <w:sz w:val="24"/>
        </w:rPr>
        <w:t xml:space="preserve">Castetbon, K., &amp; Andreyeva, T. (2012). Obesity and motor skills among 4 to 6-year-old children in the united states: nationally-representative surveys. </w:t>
      </w:r>
      <w:r w:rsidR="00A81011" w:rsidRPr="00A81011">
        <w:rPr>
          <w:rFonts w:ascii="Times New Roman" w:hAnsi="Times New Roman" w:cs="Times New Roman"/>
          <w:i/>
          <w:noProof/>
          <w:sz w:val="24"/>
        </w:rPr>
        <w:t>Bmc Pediatrics, 12</w:t>
      </w:r>
      <w:r w:rsidR="00A81011" w:rsidRPr="00A81011">
        <w:rPr>
          <w:rFonts w:ascii="Times New Roman" w:hAnsi="Times New Roman" w:cs="Times New Roman"/>
          <w:noProof/>
          <w:sz w:val="24"/>
        </w:rPr>
        <w:t>, 9. doi:10.1186/1471-2431-12-28</w:t>
      </w:r>
    </w:p>
    <w:p w14:paraId="058AE2B8" w14:textId="77777777" w:rsidR="00A81011" w:rsidRPr="00A81011" w:rsidRDefault="00A81011" w:rsidP="00A81011">
      <w:pPr>
        <w:pStyle w:val="EndNoteBibliography"/>
        <w:ind w:left="720" w:hanging="720"/>
        <w:rPr>
          <w:rFonts w:ascii="Times New Roman" w:hAnsi="Times New Roman" w:cs="Times New Roman"/>
          <w:noProof/>
          <w:sz w:val="24"/>
        </w:rPr>
      </w:pPr>
      <w:r w:rsidRPr="00A81011">
        <w:rPr>
          <w:rFonts w:ascii="Times New Roman" w:hAnsi="Times New Roman" w:cs="Times New Roman"/>
          <w:noProof/>
          <w:sz w:val="24"/>
        </w:rPr>
        <w:t xml:space="preserve">Diamond, A. (2015). Effects of physical exercise on executive functions: going beyond simply moving to moving with thought. </w:t>
      </w:r>
      <w:r w:rsidRPr="00A81011">
        <w:rPr>
          <w:rFonts w:ascii="Times New Roman" w:hAnsi="Times New Roman" w:cs="Times New Roman"/>
          <w:i/>
          <w:noProof/>
          <w:sz w:val="24"/>
        </w:rPr>
        <w:t>Annals of sports medicine and research, 2</w:t>
      </w:r>
      <w:r w:rsidRPr="00A81011">
        <w:rPr>
          <w:rFonts w:ascii="Times New Roman" w:hAnsi="Times New Roman" w:cs="Times New Roman"/>
          <w:noProof/>
          <w:sz w:val="24"/>
        </w:rPr>
        <w:t xml:space="preserve">(1), 1011. </w:t>
      </w:r>
    </w:p>
    <w:p w14:paraId="2ABDF99D" w14:textId="77777777" w:rsidR="00A81011" w:rsidRPr="00A81011" w:rsidRDefault="00A81011" w:rsidP="00A81011">
      <w:pPr>
        <w:pStyle w:val="EndNoteBibliography"/>
        <w:ind w:left="720" w:hanging="720"/>
        <w:rPr>
          <w:rFonts w:ascii="Times New Roman" w:hAnsi="Times New Roman" w:cs="Times New Roman"/>
          <w:noProof/>
          <w:sz w:val="24"/>
        </w:rPr>
      </w:pPr>
      <w:r w:rsidRPr="00A81011">
        <w:rPr>
          <w:rFonts w:ascii="Times New Roman" w:hAnsi="Times New Roman" w:cs="Times New Roman"/>
          <w:noProof/>
          <w:sz w:val="24"/>
        </w:rPr>
        <w:t xml:space="preserve">Hardy, L. L., King, L., Farrell, L., Macniven, R., &amp; Howlett, S. (2010). Fundamental </w:t>
      </w:r>
      <w:r w:rsidRPr="00A81011">
        <w:rPr>
          <w:rFonts w:ascii="Times New Roman" w:hAnsi="Times New Roman" w:cs="Times New Roman"/>
          <w:noProof/>
          <w:sz w:val="24"/>
        </w:rPr>
        <w:lastRenderedPageBreak/>
        <w:t xml:space="preserve">movement skills among Australian preschool children. </w:t>
      </w:r>
      <w:r w:rsidRPr="00A81011">
        <w:rPr>
          <w:rFonts w:ascii="Times New Roman" w:hAnsi="Times New Roman" w:cs="Times New Roman"/>
          <w:i/>
          <w:noProof/>
          <w:sz w:val="24"/>
        </w:rPr>
        <w:t>Journal of Science and Medicine in Sport, 13</w:t>
      </w:r>
      <w:r w:rsidRPr="00A81011">
        <w:rPr>
          <w:rFonts w:ascii="Times New Roman" w:hAnsi="Times New Roman" w:cs="Times New Roman"/>
          <w:noProof/>
          <w:sz w:val="24"/>
        </w:rPr>
        <w:t>(5), 503-508. doi:10.1016/j.jsams.2009.05.010</w:t>
      </w:r>
    </w:p>
    <w:p w14:paraId="0A11D07F" w14:textId="77777777" w:rsidR="00A81011" w:rsidRPr="00A81011" w:rsidRDefault="00A81011" w:rsidP="00A81011">
      <w:pPr>
        <w:pStyle w:val="EndNoteBibliography"/>
        <w:ind w:left="720" w:hanging="720"/>
        <w:rPr>
          <w:rFonts w:ascii="Times New Roman" w:hAnsi="Times New Roman" w:cs="Times New Roman"/>
          <w:noProof/>
          <w:sz w:val="24"/>
        </w:rPr>
      </w:pPr>
      <w:r w:rsidRPr="00A81011">
        <w:rPr>
          <w:rFonts w:ascii="Times New Roman" w:hAnsi="Times New Roman" w:cs="Times New Roman"/>
          <w:noProof/>
          <w:sz w:val="24"/>
        </w:rPr>
        <w:t xml:space="preserve">Logan, S. W., Ross, S. M., Chee, K., Stodden, D. F., &amp; Robinson, L. E. (2018). Fundamental motor skills: A systematic review of terminology. </w:t>
      </w:r>
      <w:r w:rsidRPr="00A81011">
        <w:rPr>
          <w:rFonts w:ascii="Times New Roman" w:hAnsi="Times New Roman" w:cs="Times New Roman"/>
          <w:i/>
          <w:noProof/>
          <w:sz w:val="24"/>
        </w:rPr>
        <w:t>Journal of Sports Sciences, 36</w:t>
      </w:r>
      <w:r w:rsidRPr="00A81011">
        <w:rPr>
          <w:rFonts w:ascii="Times New Roman" w:hAnsi="Times New Roman" w:cs="Times New Roman"/>
          <w:noProof/>
          <w:sz w:val="24"/>
        </w:rPr>
        <w:t>(7), 781-796. doi:10.1080/02640414.2017.1340660</w:t>
      </w:r>
    </w:p>
    <w:p w14:paraId="6810EDB1" w14:textId="77777777" w:rsidR="00A81011" w:rsidRPr="00A81011" w:rsidRDefault="00A81011" w:rsidP="00A81011">
      <w:pPr>
        <w:pStyle w:val="EndNoteBibliography"/>
        <w:ind w:left="720" w:hanging="720"/>
        <w:rPr>
          <w:rFonts w:ascii="Times New Roman" w:hAnsi="Times New Roman" w:cs="Times New Roman"/>
          <w:noProof/>
          <w:sz w:val="24"/>
        </w:rPr>
      </w:pPr>
      <w:r w:rsidRPr="00A81011">
        <w:rPr>
          <w:rFonts w:ascii="Times New Roman" w:hAnsi="Times New Roman" w:cs="Times New Roman"/>
          <w:noProof/>
          <w:sz w:val="24"/>
        </w:rPr>
        <w:t xml:space="preserve">Lubans, D. R., Morgan, P. J., Cliff, D. P., Barnett, L. M., &amp; Okely, A. D. (2010). Fundamental movement skills in children and adolescents. </w:t>
      </w:r>
      <w:r w:rsidRPr="00A81011">
        <w:rPr>
          <w:rFonts w:ascii="Times New Roman" w:hAnsi="Times New Roman" w:cs="Times New Roman"/>
          <w:i/>
          <w:noProof/>
          <w:sz w:val="24"/>
        </w:rPr>
        <w:t>Sports Medicine, 40</w:t>
      </w:r>
      <w:r w:rsidRPr="00A81011">
        <w:rPr>
          <w:rFonts w:ascii="Times New Roman" w:hAnsi="Times New Roman" w:cs="Times New Roman"/>
          <w:noProof/>
          <w:sz w:val="24"/>
        </w:rPr>
        <w:t xml:space="preserve">(12), 1019-1035. </w:t>
      </w:r>
    </w:p>
    <w:p w14:paraId="1A149300" w14:textId="77777777" w:rsidR="00A81011" w:rsidRPr="00A81011" w:rsidRDefault="00A81011" w:rsidP="00A81011">
      <w:pPr>
        <w:pStyle w:val="EndNoteBibliography"/>
        <w:ind w:left="720" w:hanging="720"/>
        <w:rPr>
          <w:rFonts w:ascii="Times New Roman" w:hAnsi="Times New Roman" w:cs="Times New Roman"/>
          <w:noProof/>
          <w:sz w:val="24"/>
        </w:rPr>
      </w:pPr>
      <w:r w:rsidRPr="00A81011">
        <w:rPr>
          <w:rFonts w:ascii="Times New Roman" w:hAnsi="Times New Roman" w:cs="Times New Roman"/>
          <w:noProof/>
          <w:sz w:val="24"/>
        </w:rPr>
        <w:t xml:space="preserve">Magistro, D., Piumatti, G., Carlevaro, F., Sherar, L. B., Esliger, D. W., Bardaglio, G., . . . Musella, G. (2020). Psychometric proprieties of the Test of Gross Motor Development-Third Edition in a large sample of Italian children. </w:t>
      </w:r>
      <w:r w:rsidRPr="00A81011">
        <w:rPr>
          <w:rFonts w:ascii="Times New Roman" w:hAnsi="Times New Roman" w:cs="Times New Roman"/>
          <w:i/>
          <w:noProof/>
          <w:sz w:val="24"/>
        </w:rPr>
        <w:t>Journal of Science and Medicine in Sport, 23</w:t>
      </w:r>
      <w:r w:rsidRPr="00A81011">
        <w:rPr>
          <w:rFonts w:ascii="Times New Roman" w:hAnsi="Times New Roman" w:cs="Times New Roman"/>
          <w:noProof/>
          <w:sz w:val="24"/>
        </w:rPr>
        <w:t>(9), 860-865. doi:10.1016/j.jsams.2020.02.014</w:t>
      </w:r>
    </w:p>
    <w:p w14:paraId="4DA4DF45" w14:textId="77777777" w:rsidR="00A81011" w:rsidRPr="00A81011" w:rsidRDefault="00A81011" w:rsidP="00A81011">
      <w:pPr>
        <w:pStyle w:val="EndNoteBibliography"/>
        <w:ind w:left="720" w:hanging="720"/>
        <w:rPr>
          <w:rFonts w:ascii="Times New Roman" w:hAnsi="Times New Roman" w:cs="Times New Roman"/>
          <w:noProof/>
          <w:sz w:val="24"/>
        </w:rPr>
      </w:pPr>
      <w:r w:rsidRPr="00A81011">
        <w:rPr>
          <w:rFonts w:ascii="Times New Roman" w:hAnsi="Times New Roman" w:cs="Times New Roman"/>
          <w:noProof/>
          <w:sz w:val="24"/>
        </w:rPr>
        <w:t xml:space="preserve">Morano, M., Colella, D., &amp; Caroli, M. (2011). Gross motor skill performance in a sample of overweight and non-overweight preschool children. </w:t>
      </w:r>
      <w:r w:rsidRPr="00A81011">
        <w:rPr>
          <w:rFonts w:ascii="Times New Roman" w:hAnsi="Times New Roman" w:cs="Times New Roman"/>
          <w:i/>
          <w:noProof/>
          <w:sz w:val="24"/>
        </w:rPr>
        <w:t>International journal of pediatric obesity: IJPO: an official journal of the International Association for the Study of Obesity, 6 Suppl 2</w:t>
      </w:r>
      <w:r w:rsidRPr="00A81011">
        <w:rPr>
          <w:rFonts w:ascii="Times New Roman" w:hAnsi="Times New Roman" w:cs="Times New Roman"/>
          <w:noProof/>
          <w:sz w:val="24"/>
        </w:rPr>
        <w:t xml:space="preserve">(S2), 42-46. </w:t>
      </w:r>
    </w:p>
    <w:p w14:paraId="0DE771F5" w14:textId="77777777" w:rsidR="00A81011" w:rsidRPr="00A81011" w:rsidRDefault="00A81011" w:rsidP="00A81011">
      <w:pPr>
        <w:pStyle w:val="EndNoteBibliography"/>
        <w:ind w:left="720" w:hanging="720"/>
        <w:rPr>
          <w:rFonts w:ascii="Times New Roman" w:hAnsi="Times New Roman" w:cs="Times New Roman"/>
          <w:noProof/>
          <w:sz w:val="24"/>
        </w:rPr>
      </w:pPr>
      <w:r w:rsidRPr="00A81011">
        <w:rPr>
          <w:rFonts w:ascii="Times New Roman" w:hAnsi="Times New Roman" w:cs="Times New Roman"/>
          <w:noProof/>
          <w:sz w:val="24"/>
        </w:rPr>
        <w:t xml:space="preserve">Stodden, D. F., Goodway, J. D., Langendorfer, S. J., Roberton, M. A., Rudisill, M. E., &amp; Garcia, C. (2008). A Developmental Perspective on the Role of Motor Skill Competence in Physical Activity: An Emergent Relationship: Quest: Vol 60, No 2. </w:t>
      </w:r>
      <w:r w:rsidRPr="00A81011">
        <w:rPr>
          <w:rFonts w:ascii="Times New Roman" w:hAnsi="Times New Roman" w:cs="Times New Roman"/>
          <w:i/>
          <w:noProof/>
          <w:sz w:val="24"/>
        </w:rPr>
        <w:t>Quest</w:t>
      </w:r>
      <w:r w:rsidRPr="00A81011">
        <w:rPr>
          <w:rFonts w:ascii="Times New Roman" w:hAnsi="Times New Roman" w:cs="Times New Roman"/>
          <w:noProof/>
          <w:sz w:val="24"/>
        </w:rPr>
        <w:t xml:space="preserve">. </w:t>
      </w:r>
    </w:p>
    <w:p w14:paraId="644F5A02" w14:textId="77777777" w:rsidR="00A81011" w:rsidRPr="00A81011" w:rsidRDefault="00A81011" w:rsidP="00A81011">
      <w:pPr>
        <w:pStyle w:val="EndNoteBibliography"/>
        <w:ind w:left="720" w:hanging="720"/>
        <w:rPr>
          <w:rFonts w:ascii="Times New Roman" w:hAnsi="Times New Roman" w:cs="Times New Roman"/>
          <w:noProof/>
          <w:sz w:val="24"/>
        </w:rPr>
      </w:pPr>
      <w:r w:rsidRPr="00A81011">
        <w:rPr>
          <w:rFonts w:ascii="Times New Roman" w:hAnsi="Times New Roman" w:cs="Times New Roman"/>
          <w:noProof/>
          <w:sz w:val="24"/>
        </w:rPr>
        <w:t xml:space="preserve">Tonge, K. L., Jones, R. A., &amp; Okely, A. D. (2016). Correlates of children's objectively measured physical activity and sedentary behavior in early childhood education and care services: A systematic review. </w:t>
      </w:r>
      <w:r w:rsidRPr="00A81011">
        <w:rPr>
          <w:rFonts w:ascii="Times New Roman" w:hAnsi="Times New Roman" w:cs="Times New Roman"/>
          <w:i/>
          <w:noProof/>
          <w:sz w:val="24"/>
        </w:rPr>
        <w:t>Preventive Medicine</w:t>
      </w:r>
      <w:r w:rsidRPr="00A81011">
        <w:rPr>
          <w:rFonts w:ascii="Times New Roman" w:hAnsi="Times New Roman" w:cs="Times New Roman"/>
          <w:noProof/>
          <w:sz w:val="24"/>
        </w:rPr>
        <w:t xml:space="preserve">, 129-139. </w:t>
      </w:r>
    </w:p>
    <w:p w14:paraId="51CB33EC" w14:textId="77777777" w:rsidR="00A81011" w:rsidRPr="00A81011" w:rsidRDefault="00A81011" w:rsidP="00A81011">
      <w:pPr>
        <w:pStyle w:val="EndNoteBibliography"/>
        <w:ind w:left="720" w:hanging="720"/>
        <w:rPr>
          <w:rFonts w:ascii="Times New Roman" w:hAnsi="Times New Roman" w:cs="Times New Roman"/>
          <w:noProof/>
          <w:sz w:val="24"/>
        </w:rPr>
      </w:pPr>
      <w:r w:rsidRPr="00A81011">
        <w:rPr>
          <w:rFonts w:ascii="Times New Roman" w:hAnsi="Times New Roman" w:cs="Times New Roman"/>
          <w:noProof/>
          <w:sz w:val="24"/>
        </w:rPr>
        <w:t xml:space="preserve">YARIMKAYA, E., &amp; ULUCAN, D. D. H. (2014). The effect of movement education program on the motor development of children. </w:t>
      </w:r>
      <w:r w:rsidRPr="00A81011">
        <w:rPr>
          <w:rFonts w:ascii="Times New Roman" w:hAnsi="Times New Roman" w:cs="Times New Roman"/>
          <w:i/>
          <w:noProof/>
          <w:sz w:val="24"/>
        </w:rPr>
        <w:t>International Journal of New Trends in Arts, Sports &amp; Science Education (IJTASE) ISSN: 2146-9466, 4</w:t>
      </w:r>
      <w:r w:rsidRPr="00A81011">
        <w:rPr>
          <w:rFonts w:ascii="Times New Roman" w:hAnsi="Times New Roman" w:cs="Times New Roman"/>
          <w:noProof/>
          <w:sz w:val="24"/>
        </w:rPr>
        <w:t xml:space="preserve">(1). </w:t>
      </w:r>
    </w:p>
    <w:p w14:paraId="3A57D9BC" w14:textId="64635545" w:rsidR="00457A20" w:rsidRPr="00457A20" w:rsidRDefault="00457A20" w:rsidP="00457A20">
      <w:pPr>
        <w:rPr>
          <w:rFonts w:ascii="Times New Roman" w:hAnsi="Times New Roman" w:cs="Times New Roman"/>
        </w:rPr>
      </w:pPr>
      <w:r w:rsidRPr="00A81011">
        <w:rPr>
          <w:rFonts w:ascii="Times New Roman" w:eastAsia="宋体" w:hAnsi="Times New Roman" w:cs="Times New Roman"/>
          <w:sz w:val="24"/>
        </w:rPr>
        <w:fldChar w:fldCharType="end"/>
      </w:r>
    </w:p>
    <w:sectPr w:rsidR="00457A20" w:rsidRPr="00457A20" w:rsidSect="00E4025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9dsef07t0sxkexwe8vtx2vp0wxz5wer5pf&quot;&gt;动作教育&lt;record-ids&gt;&lt;item&gt;29&lt;/item&gt;&lt;/record-ids&gt;&lt;/item&gt;&lt;/Libraries&gt;"/>
  </w:docVars>
  <w:rsids>
    <w:rsidRoot w:val="00CE7142"/>
    <w:rsid w:val="000037E5"/>
    <w:rsid w:val="00014223"/>
    <w:rsid w:val="00015C0B"/>
    <w:rsid w:val="00020F0F"/>
    <w:rsid w:val="00020F69"/>
    <w:rsid w:val="0003199D"/>
    <w:rsid w:val="00033DDE"/>
    <w:rsid w:val="000341D7"/>
    <w:rsid w:val="00041976"/>
    <w:rsid w:val="00042590"/>
    <w:rsid w:val="00044AE7"/>
    <w:rsid w:val="00050E44"/>
    <w:rsid w:val="0005165C"/>
    <w:rsid w:val="0005280D"/>
    <w:rsid w:val="00055C98"/>
    <w:rsid w:val="00060023"/>
    <w:rsid w:val="00060A4D"/>
    <w:rsid w:val="0006206E"/>
    <w:rsid w:val="00064117"/>
    <w:rsid w:val="000649BA"/>
    <w:rsid w:val="00064DC6"/>
    <w:rsid w:val="0006658B"/>
    <w:rsid w:val="000670D2"/>
    <w:rsid w:val="00067DB9"/>
    <w:rsid w:val="000702FA"/>
    <w:rsid w:val="000734A3"/>
    <w:rsid w:val="00076DF7"/>
    <w:rsid w:val="000819B8"/>
    <w:rsid w:val="000823FA"/>
    <w:rsid w:val="000825DF"/>
    <w:rsid w:val="00086D9D"/>
    <w:rsid w:val="00087A95"/>
    <w:rsid w:val="000911E1"/>
    <w:rsid w:val="0009208C"/>
    <w:rsid w:val="00092144"/>
    <w:rsid w:val="00092212"/>
    <w:rsid w:val="000944D8"/>
    <w:rsid w:val="000A23B2"/>
    <w:rsid w:val="000A3430"/>
    <w:rsid w:val="000B15C5"/>
    <w:rsid w:val="000B2F40"/>
    <w:rsid w:val="000B4870"/>
    <w:rsid w:val="000B658D"/>
    <w:rsid w:val="000C10F0"/>
    <w:rsid w:val="000C34D8"/>
    <w:rsid w:val="000D0327"/>
    <w:rsid w:val="000D474B"/>
    <w:rsid w:val="000D712C"/>
    <w:rsid w:val="000D78C3"/>
    <w:rsid w:val="000E141F"/>
    <w:rsid w:val="000E3885"/>
    <w:rsid w:val="000E3CAF"/>
    <w:rsid w:val="000F4DAC"/>
    <w:rsid w:val="000F52EC"/>
    <w:rsid w:val="00100DD7"/>
    <w:rsid w:val="00101A23"/>
    <w:rsid w:val="00105D4C"/>
    <w:rsid w:val="001110A3"/>
    <w:rsid w:val="00113426"/>
    <w:rsid w:val="001152C6"/>
    <w:rsid w:val="001171F7"/>
    <w:rsid w:val="001216A7"/>
    <w:rsid w:val="00125884"/>
    <w:rsid w:val="001271EA"/>
    <w:rsid w:val="00131DAE"/>
    <w:rsid w:val="00135A67"/>
    <w:rsid w:val="00135D1A"/>
    <w:rsid w:val="00135D95"/>
    <w:rsid w:val="00137326"/>
    <w:rsid w:val="00137E90"/>
    <w:rsid w:val="0014267F"/>
    <w:rsid w:val="001440A2"/>
    <w:rsid w:val="00144247"/>
    <w:rsid w:val="001475F1"/>
    <w:rsid w:val="001478FF"/>
    <w:rsid w:val="00153EF7"/>
    <w:rsid w:val="00154E2E"/>
    <w:rsid w:val="001569A9"/>
    <w:rsid w:val="00157ECA"/>
    <w:rsid w:val="0016130E"/>
    <w:rsid w:val="00162114"/>
    <w:rsid w:val="00163199"/>
    <w:rsid w:val="00173583"/>
    <w:rsid w:val="0017434B"/>
    <w:rsid w:val="00182579"/>
    <w:rsid w:val="00184284"/>
    <w:rsid w:val="001869B9"/>
    <w:rsid w:val="0018739C"/>
    <w:rsid w:val="00190DCC"/>
    <w:rsid w:val="001924ED"/>
    <w:rsid w:val="00193F3B"/>
    <w:rsid w:val="0019450A"/>
    <w:rsid w:val="00196514"/>
    <w:rsid w:val="001A0F1F"/>
    <w:rsid w:val="001A4A80"/>
    <w:rsid w:val="001A51F8"/>
    <w:rsid w:val="001B05C9"/>
    <w:rsid w:val="001B263C"/>
    <w:rsid w:val="001B399F"/>
    <w:rsid w:val="001B6F98"/>
    <w:rsid w:val="001B7239"/>
    <w:rsid w:val="001D42B5"/>
    <w:rsid w:val="001D6B31"/>
    <w:rsid w:val="001D75AD"/>
    <w:rsid w:val="001D7C29"/>
    <w:rsid w:val="001E51AB"/>
    <w:rsid w:val="001E62AA"/>
    <w:rsid w:val="001E6A91"/>
    <w:rsid w:val="001F1406"/>
    <w:rsid w:val="001F170C"/>
    <w:rsid w:val="001F374D"/>
    <w:rsid w:val="001F3794"/>
    <w:rsid w:val="001F3EFD"/>
    <w:rsid w:val="001F4B70"/>
    <w:rsid w:val="001F6F9C"/>
    <w:rsid w:val="001F7B6C"/>
    <w:rsid w:val="002065F0"/>
    <w:rsid w:val="00210759"/>
    <w:rsid w:val="00214C1F"/>
    <w:rsid w:val="002154A5"/>
    <w:rsid w:val="00216969"/>
    <w:rsid w:val="002174E2"/>
    <w:rsid w:val="00221EA9"/>
    <w:rsid w:val="00224517"/>
    <w:rsid w:val="002246EB"/>
    <w:rsid w:val="00230203"/>
    <w:rsid w:val="00233721"/>
    <w:rsid w:val="002363F5"/>
    <w:rsid w:val="0023681F"/>
    <w:rsid w:val="00243BEA"/>
    <w:rsid w:val="00247DD9"/>
    <w:rsid w:val="0025125A"/>
    <w:rsid w:val="0025562F"/>
    <w:rsid w:val="0025790C"/>
    <w:rsid w:val="00262FF8"/>
    <w:rsid w:val="00265EE4"/>
    <w:rsid w:val="00266A0A"/>
    <w:rsid w:val="00270D04"/>
    <w:rsid w:val="00273549"/>
    <w:rsid w:val="00275059"/>
    <w:rsid w:val="00276793"/>
    <w:rsid w:val="00281F8E"/>
    <w:rsid w:val="002844B4"/>
    <w:rsid w:val="002854C7"/>
    <w:rsid w:val="00286282"/>
    <w:rsid w:val="0028658E"/>
    <w:rsid w:val="002915C4"/>
    <w:rsid w:val="00292A91"/>
    <w:rsid w:val="00294BA1"/>
    <w:rsid w:val="002A19F7"/>
    <w:rsid w:val="002A4012"/>
    <w:rsid w:val="002A4BA2"/>
    <w:rsid w:val="002A6297"/>
    <w:rsid w:val="002B1A2B"/>
    <w:rsid w:val="002B6797"/>
    <w:rsid w:val="002B692F"/>
    <w:rsid w:val="002C1A5A"/>
    <w:rsid w:val="002C5048"/>
    <w:rsid w:val="002C5C0D"/>
    <w:rsid w:val="002C7F40"/>
    <w:rsid w:val="002D0BB5"/>
    <w:rsid w:val="002D16C5"/>
    <w:rsid w:val="002D66DC"/>
    <w:rsid w:val="002D7B71"/>
    <w:rsid w:val="002E5FC7"/>
    <w:rsid w:val="002F2076"/>
    <w:rsid w:val="002F23FC"/>
    <w:rsid w:val="002F2852"/>
    <w:rsid w:val="002F5F3B"/>
    <w:rsid w:val="002F6002"/>
    <w:rsid w:val="002F6446"/>
    <w:rsid w:val="002F67C9"/>
    <w:rsid w:val="002F6D51"/>
    <w:rsid w:val="00300B0B"/>
    <w:rsid w:val="00302CBD"/>
    <w:rsid w:val="00302EEE"/>
    <w:rsid w:val="003062FB"/>
    <w:rsid w:val="003075B7"/>
    <w:rsid w:val="0031080C"/>
    <w:rsid w:val="00310FD3"/>
    <w:rsid w:val="003124EF"/>
    <w:rsid w:val="003149DD"/>
    <w:rsid w:val="00316180"/>
    <w:rsid w:val="0032243D"/>
    <w:rsid w:val="0032398C"/>
    <w:rsid w:val="00327690"/>
    <w:rsid w:val="00336E55"/>
    <w:rsid w:val="003375B1"/>
    <w:rsid w:val="0034085C"/>
    <w:rsid w:val="00344240"/>
    <w:rsid w:val="00352349"/>
    <w:rsid w:val="00353D42"/>
    <w:rsid w:val="00354C92"/>
    <w:rsid w:val="003560CD"/>
    <w:rsid w:val="0035622F"/>
    <w:rsid w:val="00366720"/>
    <w:rsid w:val="00366898"/>
    <w:rsid w:val="003709AA"/>
    <w:rsid w:val="00377846"/>
    <w:rsid w:val="00381278"/>
    <w:rsid w:val="00386D4A"/>
    <w:rsid w:val="003912CA"/>
    <w:rsid w:val="00391AB2"/>
    <w:rsid w:val="00391D96"/>
    <w:rsid w:val="003920F8"/>
    <w:rsid w:val="00393A23"/>
    <w:rsid w:val="003A1FEA"/>
    <w:rsid w:val="003A37BB"/>
    <w:rsid w:val="003A3B37"/>
    <w:rsid w:val="003A5AB7"/>
    <w:rsid w:val="003A6923"/>
    <w:rsid w:val="003A7CA2"/>
    <w:rsid w:val="003B13D6"/>
    <w:rsid w:val="003B2580"/>
    <w:rsid w:val="003C0CD8"/>
    <w:rsid w:val="003C3299"/>
    <w:rsid w:val="003C545E"/>
    <w:rsid w:val="003C6B12"/>
    <w:rsid w:val="003C7685"/>
    <w:rsid w:val="003D0111"/>
    <w:rsid w:val="003D10D4"/>
    <w:rsid w:val="003D3098"/>
    <w:rsid w:val="003D353C"/>
    <w:rsid w:val="003E3F31"/>
    <w:rsid w:val="003E581C"/>
    <w:rsid w:val="003F1E85"/>
    <w:rsid w:val="003F2AE3"/>
    <w:rsid w:val="003F2E0C"/>
    <w:rsid w:val="003F70EC"/>
    <w:rsid w:val="00401521"/>
    <w:rsid w:val="00401702"/>
    <w:rsid w:val="00404A96"/>
    <w:rsid w:val="0040506E"/>
    <w:rsid w:val="00405484"/>
    <w:rsid w:val="004060DD"/>
    <w:rsid w:val="00406198"/>
    <w:rsid w:val="00406710"/>
    <w:rsid w:val="00407E13"/>
    <w:rsid w:val="00410BC7"/>
    <w:rsid w:val="0041109B"/>
    <w:rsid w:val="0041496C"/>
    <w:rsid w:val="00416648"/>
    <w:rsid w:val="00417139"/>
    <w:rsid w:val="00417829"/>
    <w:rsid w:val="004178C9"/>
    <w:rsid w:val="00425390"/>
    <w:rsid w:val="00425B54"/>
    <w:rsid w:val="00434E23"/>
    <w:rsid w:val="0043682C"/>
    <w:rsid w:val="004412D3"/>
    <w:rsid w:val="00441887"/>
    <w:rsid w:val="00443E7F"/>
    <w:rsid w:val="00444094"/>
    <w:rsid w:val="00446EFD"/>
    <w:rsid w:val="00446FAA"/>
    <w:rsid w:val="0045187E"/>
    <w:rsid w:val="00453006"/>
    <w:rsid w:val="00456C29"/>
    <w:rsid w:val="004572C0"/>
    <w:rsid w:val="00457A20"/>
    <w:rsid w:val="0046189C"/>
    <w:rsid w:val="00461CDA"/>
    <w:rsid w:val="00465754"/>
    <w:rsid w:val="0046680F"/>
    <w:rsid w:val="00470A9B"/>
    <w:rsid w:val="004720EE"/>
    <w:rsid w:val="00472203"/>
    <w:rsid w:val="004723B0"/>
    <w:rsid w:val="004726D0"/>
    <w:rsid w:val="004727D3"/>
    <w:rsid w:val="00481B80"/>
    <w:rsid w:val="00483FB2"/>
    <w:rsid w:val="0048442F"/>
    <w:rsid w:val="00487D7C"/>
    <w:rsid w:val="004920A9"/>
    <w:rsid w:val="004925D1"/>
    <w:rsid w:val="004930C9"/>
    <w:rsid w:val="004940E2"/>
    <w:rsid w:val="0049415A"/>
    <w:rsid w:val="0049528F"/>
    <w:rsid w:val="00495D4B"/>
    <w:rsid w:val="00497205"/>
    <w:rsid w:val="004A0253"/>
    <w:rsid w:val="004A0C05"/>
    <w:rsid w:val="004A16DF"/>
    <w:rsid w:val="004A44D4"/>
    <w:rsid w:val="004A51BB"/>
    <w:rsid w:val="004A53B5"/>
    <w:rsid w:val="004A64F5"/>
    <w:rsid w:val="004A652E"/>
    <w:rsid w:val="004B2884"/>
    <w:rsid w:val="004C5EAF"/>
    <w:rsid w:val="004C62E9"/>
    <w:rsid w:val="004D1368"/>
    <w:rsid w:val="004D16CA"/>
    <w:rsid w:val="004D21E9"/>
    <w:rsid w:val="004D4739"/>
    <w:rsid w:val="004E1C37"/>
    <w:rsid w:val="004F2E2E"/>
    <w:rsid w:val="004F7CE5"/>
    <w:rsid w:val="005031F4"/>
    <w:rsid w:val="0050349C"/>
    <w:rsid w:val="00510E76"/>
    <w:rsid w:val="00511AAA"/>
    <w:rsid w:val="005155C3"/>
    <w:rsid w:val="00516D87"/>
    <w:rsid w:val="0052050F"/>
    <w:rsid w:val="00523136"/>
    <w:rsid w:val="005242CF"/>
    <w:rsid w:val="00535C5A"/>
    <w:rsid w:val="00540A4A"/>
    <w:rsid w:val="0054168B"/>
    <w:rsid w:val="0054291A"/>
    <w:rsid w:val="00544841"/>
    <w:rsid w:val="00550106"/>
    <w:rsid w:val="005512AB"/>
    <w:rsid w:val="00556087"/>
    <w:rsid w:val="00560893"/>
    <w:rsid w:val="005618F5"/>
    <w:rsid w:val="00565B48"/>
    <w:rsid w:val="00571AFF"/>
    <w:rsid w:val="005748D2"/>
    <w:rsid w:val="00576D20"/>
    <w:rsid w:val="005807AB"/>
    <w:rsid w:val="005811DB"/>
    <w:rsid w:val="00584D0E"/>
    <w:rsid w:val="00584E31"/>
    <w:rsid w:val="00597EBF"/>
    <w:rsid w:val="005A43BC"/>
    <w:rsid w:val="005A7F6E"/>
    <w:rsid w:val="005B0934"/>
    <w:rsid w:val="005B4464"/>
    <w:rsid w:val="005B6A22"/>
    <w:rsid w:val="005C59A0"/>
    <w:rsid w:val="005D42F3"/>
    <w:rsid w:val="005E3717"/>
    <w:rsid w:val="005E3765"/>
    <w:rsid w:val="005E4E46"/>
    <w:rsid w:val="005F0D01"/>
    <w:rsid w:val="005F192F"/>
    <w:rsid w:val="005F5CB7"/>
    <w:rsid w:val="00613D13"/>
    <w:rsid w:val="00614861"/>
    <w:rsid w:val="00614EEF"/>
    <w:rsid w:val="006260EE"/>
    <w:rsid w:val="00632BAF"/>
    <w:rsid w:val="00635627"/>
    <w:rsid w:val="00635A1A"/>
    <w:rsid w:val="00637A8E"/>
    <w:rsid w:val="006434EC"/>
    <w:rsid w:val="006436F7"/>
    <w:rsid w:val="00643EB4"/>
    <w:rsid w:val="00645025"/>
    <w:rsid w:val="0064520A"/>
    <w:rsid w:val="00650CB0"/>
    <w:rsid w:val="00656AB1"/>
    <w:rsid w:val="00660818"/>
    <w:rsid w:val="00664388"/>
    <w:rsid w:val="00664D22"/>
    <w:rsid w:val="0066585D"/>
    <w:rsid w:val="00681C34"/>
    <w:rsid w:val="00684304"/>
    <w:rsid w:val="006953F8"/>
    <w:rsid w:val="00695497"/>
    <w:rsid w:val="00696BFE"/>
    <w:rsid w:val="006B01EE"/>
    <w:rsid w:val="006B12D2"/>
    <w:rsid w:val="006B2C7D"/>
    <w:rsid w:val="006B312A"/>
    <w:rsid w:val="006B4B2E"/>
    <w:rsid w:val="006B4F45"/>
    <w:rsid w:val="006B6449"/>
    <w:rsid w:val="006C159F"/>
    <w:rsid w:val="006C311A"/>
    <w:rsid w:val="006C4263"/>
    <w:rsid w:val="006C4409"/>
    <w:rsid w:val="006C6DBF"/>
    <w:rsid w:val="006D0D16"/>
    <w:rsid w:val="006D24DB"/>
    <w:rsid w:val="006D63F1"/>
    <w:rsid w:val="006E1561"/>
    <w:rsid w:val="006E17BA"/>
    <w:rsid w:val="006E326E"/>
    <w:rsid w:val="006E70BD"/>
    <w:rsid w:val="006E7BE0"/>
    <w:rsid w:val="006E7D68"/>
    <w:rsid w:val="006F4454"/>
    <w:rsid w:val="006F62C3"/>
    <w:rsid w:val="006F6D87"/>
    <w:rsid w:val="00700E91"/>
    <w:rsid w:val="00703816"/>
    <w:rsid w:val="0070651B"/>
    <w:rsid w:val="00712364"/>
    <w:rsid w:val="00712C25"/>
    <w:rsid w:val="00715595"/>
    <w:rsid w:val="00724053"/>
    <w:rsid w:val="00724AC9"/>
    <w:rsid w:val="00727646"/>
    <w:rsid w:val="007276E2"/>
    <w:rsid w:val="00735B79"/>
    <w:rsid w:val="00740D60"/>
    <w:rsid w:val="00745267"/>
    <w:rsid w:val="007475B5"/>
    <w:rsid w:val="007477F9"/>
    <w:rsid w:val="00747FAE"/>
    <w:rsid w:val="0075032A"/>
    <w:rsid w:val="0076172D"/>
    <w:rsid w:val="00761B8E"/>
    <w:rsid w:val="0076280E"/>
    <w:rsid w:val="007639AF"/>
    <w:rsid w:val="007667CF"/>
    <w:rsid w:val="0076684E"/>
    <w:rsid w:val="00773C23"/>
    <w:rsid w:val="007817C3"/>
    <w:rsid w:val="0078189F"/>
    <w:rsid w:val="007862CC"/>
    <w:rsid w:val="00790E24"/>
    <w:rsid w:val="007A43BA"/>
    <w:rsid w:val="007A544B"/>
    <w:rsid w:val="007A7D2D"/>
    <w:rsid w:val="007A7E32"/>
    <w:rsid w:val="007B064C"/>
    <w:rsid w:val="007B07AC"/>
    <w:rsid w:val="007B5359"/>
    <w:rsid w:val="007B77C0"/>
    <w:rsid w:val="007C2B0E"/>
    <w:rsid w:val="007D11AE"/>
    <w:rsid w:val="007D3C88"/>
    <w:rsid w:val="007E729E"/>
    <w:rsid w:val="007E77D7"/>
    <w:rsid w:val="007E7CC0"/>
    <w:rsid w:val="007F0750"/>
    <w:rsid w:val="007F4216"/>
    <w:rsid w:val="007F74F5"/>
    <w:rsid w:val="00800F00"/>
    <w:rsid w:val="00801AE5"/>
    <w:rsid w:val="00816874"/>
    <w:rsid w:val="00816898"/>
    <w:rsid w:val="00822C22"/>
    <w:rsid w:val="008261B2"/>
    <w:rsid w:val="008443F8"/>
    <w:rsid w:val="008455B3"/>
    <w:rsid w:val="00845EBD"/>
    <w:rsid w:val="008508B8"/>
    <w:rsid w:val="00855B97"/>
    <w:rsid w:val="00866CDD"/>
    <w:rsid w:val="00867347"/>
    <w:rsid w:val="00871717"/>
    <w:rsid w:val="0087223E"/>
    <w:rsid w:val="008727B5"/>
    <w:rsid w:val="0087439C"/>
    <w:rsid w:val="008779EC"/>
    <w:rsid w:val="008813F4"/>
    <w:rsid w:val="00883943"/>
    <w:rsid w:val="00891235"/>
    <w:rsid w:val="008915A9"/>
    <w:rsid w:val="00894276"/>
    <w:rsid w:val="00896792"/>
    <w:rsid w:val="008A0B26"/>
    <w:rsid w:val="008A0BA4"/>
    <w:rsid w:val="008A455E"/>
    <w:rsid w:val="008B3880"/>
    <w:rsid w:val="008B4833"/>
    <w:rsid w:val="008B6B84"/>
    <w:rsid w:val="008C05D3"/>
    <w:rsid w:val="008C1266"/>
    <w:rsid w:val="008C1CD8"/>
    <w:rsid w:val="008C20AC"/>
    <w:rsid w:val="008C2DBA"/>
    <w:rsid w:val="008C3D30"/>
    <w:rsid w:val="008C61DA"/>
    <w:rsid w:val="008D130D"/>
    <w:rsid w:val="008D4EEE"/>
    <w:rsid w:val="008D64B2"/>
    <w:rsid w:val="008D6CBA"/>
    <w:rsid w:val="008E0F56"/>
    <w:rsid w:val="008E1382"/>
    <w:rsid w:val="008E48E7"/>
    <w:rsid w:val="008E63B1"/>
    <w:rsid w:val="008F01CE"/>
    <w:rsid w:val="008F244D"/>
    <w:rsid w:val="008F561A"/>
    <w:rsid w:val="008F64A4"/>
    <w:rsid w:val="00902174"/>
    <w:rsid w:val="00903DC0"/>
    <w:rsid w:val="00903EB5"/>
    <w:rsid w:val="009053AF"/>
    <w:rsid w:val="00906E2D"/>
    <w:rsid w:val="00907B13"/>
    <w:rsid w:val="00907D6E"/>
    <w:rsid w:val="0091519C"/>
    <w:rsid w:val="00917F32"/>
    <w:rsid w:val="00925F32"/>
    <w:rsid w:val="009300C8"/>
    <w:rsid w:val="009301D7"/>
    <w:rsid w:val="009351D0"/>
    <w:rsid w:val="00935263"/>
    <w:rsid w:val="00936C0A"/>
    <w:rsid w:val="009400F7"/>
    <w:rsid w:val="00940B9A"/>
    <w:rsid w:val="00942257"/>
    <w:rsid w:val="0094228F"/>
    <w:rsid w:val="009454F8"/>
    <w:rsid w:val="009467BA"/>
    <w:rsid w:val="009516EC"/>
    <w:rsid w:val="00951B32"/>
    <w:rsid w:val="00953E1B"/>
    <w:rsid w:val="00956AC2"/>
    <w:rsid w:val="00964A33"/>
    <w:rsid w:val="00966819"/>
    <w:rsid w:val="00971F68"/>
    <w:rsid w:val="009729F3"/>
    <w:rsid w:val="009742E2"/>
    <w:rsid w:val="0097663D"/>
    <w:rsid w:val="00977D47"/>
    <w:rsid w:val="0098184B"/>
    <w:rsid w:val="00986AC6"/>
    <w:rsid w:val="00992ED6"/>
    <w:rsid w:val="00997B9C"/>
    <w:rsid w:val="009A1ADB"/>
    <w:rsid w:val="009B2BB9"/>
    <w:rsid w:val="009B2F1F"/>
    <w:rsid w:val="009B32F2"/>
    <w:rsid w:val="009B4643"/>
    <w:rsid w:val="009B61B2"/>
    <w:rsid w:val="009C2EC2"/>
    <w:rsid w:val="009D4D1C"/>
    <w:rsid w:val="009D56EF"/>
    <w:rsid w:val="009D6AF2"/>
    <w:rsid w:val="009D74F0"/>
    <w:rsid w:val="009E26DA"/>
    <w:rsid w:val="009E4333"/>
    <w:rsid w:val="00A10CC0"/>
    <w:rsid w:val="00A12738"/>
    <w:rsid w:val="00A2190C"/>
    <w:rsid w:val="00A2513E"/>
    <w:rsid w:val="00A254AA"/>
    <w:rsid w:val="00A26250"/>
    <w:rsid w:val="00A40332"/>
    <w:rsid w:val="00A4113B"/>
    <w:rsid w:val="00A41E0E"/>
    <w:rsid w:val="00A4660F"/>
    <w:rsid w:val="00A47198"/>
    <w:rsid w:val="00A53CFC"/>
    <w:rsid w:val="00A55DA5"/>
    <w:rsid w:val="00A574F7"/>
    <w:rsid w:val="00A636E0"/>
    <w:rsid w:val="00A67122"/>
    <w:rsid w:val="00A67687"/>
    <w:rsid w:val="00A81011"/>
    <w:rsid w:val="00A82867"/>
    <w:rsid w:val="00A92B6C"/>
    <w:rsid w:val="00AA0315"/>
    <w:rsid w:val="00AB4722"/>
    <w:rsid w:val="00AB574A"/>
    <w:rsid w:val="00AC5A44"/>
    <w:rsid w:val="00AC720E"/>
    <w:rsid w:val="00AC7B50"/>
    <w:rsid w:val="00AD5D6A"/>
    <w:rsid w:val="00AD6B9F"/>
    <w:rsid w:val="00AD6FF2"/>
    <w:rsid w:val="00AD74ED"/>
    <w:rsid w:val="00AE1413"/>
    <w:rsid w:val="00AE5B7A"/>
    <w:rsid w:val="00AF7DED"/>
    <w:rsid w:val="00B03304"/>
    <w:rsid w:val="00B04968"/>
    <w:rsid w:val="00B07A3B"/>
    <w:rsid w:val="00B147B2"/>
    <w:rsid w:val="00B14C0A"/>
    <w:rsid w:val="00B2081E"/>
    <w:rsid w:val="00B2152C"/>
    <w:rsid w:val="00B2524B"/>
    <w:rsid w:val="00B31F45"/>
    <w:rsid w:val="00B3342E"/>
    <w:rsid w:val="00B34E1B"/>
    <w:rsid w:val="00B42C5B"/>
    <w:rsid w:val="00B45017"/>
    <w:rsid w:val="00B52BBC"/>
    <w:rsid w:val="00B55050"/>
    <w:rsid w:val="00B6111B"/>
    <w:rsid w:val="00B72DE1"/>
    <w:rsid w:val="00B77C7C"/>
    <w:rsid w:val="00B85839"/>
    <w:rsid w:val="00B85FE8"/>
    <w:rsid w:val="00B86A75"/>
    <w:rsid w:val="00B878CE"/>
    <w:rsid w:val="00B90B0D"/>
    <w:rsid w:val="00B949CA"/>
    <w:rsid w:val="00B96FB5"/>
    <w:rsid w:val="00BA5C6D"/>
    <w:rsid w:val="00BA618C"/>
    <w:rsid w:val="00BB66A9"/>
    <w:rsid w:val="00BC6E4D"/>
    <w:rsid w:val="00BD0EEF"/>
    <w:rsid w:val="00BD44B4"/>
    <w:rsid w:val="00BD44C0"/>
    <w:rsid w:val="00BD6D76"/>
    <w:rsid w:val="00BE3979"/>
    <w:rsid w:val="00BE5B47"/>
    <w:rsid w:val="00BE67BA"/>
    <w:rsid w:val="00BF63A6"/>
    <w:rsid w:val="00C03BA8"/>
    <w:rsid w:val="00C04222"/>
    <w:rsid w:val="00C13638"/>
    <w:rsid w:val="00C139D4"/>
    <w:rsid w:val="00C15602"/>
    <w:rsid w:val="00C15DE8"/>
    <w:rsid w:val="00C165F3"/>
    <w:rsid w:val="00C2084A"/>
    <w:rsid w:val="00C338EB"/>
    <w:rsid w:val="00C37992"/>
    <w:rsid w:val="00C42661"/>
    <w:rsid w:val="00C44236"/>
    <w:rsid w:val="00C45CDD"/>
    <w:rsid w:val="00C474DD"/>
    <w:rsid w:val="00C47929"/>
    <w:rsid w:val="00C47D58"/>
    <w:rsid w:val="00C53A9D"/>
    <w:rsid w:val="00C55C05"/>
    <w:rsid w:val="00C62E75"/>
    <w:rsid w:val="00C66448"/>
    <w:rsid w:val="00C66A76"/>
    <w:rsid w:val="00C67997"/>
    <w:rsid w:val="00C71E5E"/>
    <w:rsid w:val="00C8240A"/>
    <w:rsid w:val="00C824FF"/>
    <w:rsid w:val="00C82956"/>
    <w:rsid w:val="00C927A4"/>
    <w:rsid w:val="00C96460"/>
    <w:rsid w:val="00CA04BD"/>
    <w:rsid w:val="00CA07A6"/>
    <w:rsid w:val="00CA1E62"/>
    <w:rsid w:val="00CA2889"/>
    <w:rsid w:val="00CA3B1E"/>
    <w:rsid w:val="00CA4B1C"/>
    <w:rsid w:val="00CA5A98"/>
    <w:rsid w:val="00CA6B4E"/>
    <w:rsid w:val="00CA6BB8"/>
    <w:rsid w:val="00CB266C"/>
    <w:rsid w:val="00CB3BEF"/>
    <w:rsid w:val="00CB76DA"/>
    <w:rsid w:val="00CC38D9"/>
    <w:rsid w:val="00CC554E"/>
    <w:rsid w:val="00CD0BEC"/>
    <w:rsid w:val="00CD24C2"/>
    <w:rsid w:val="00CD6E5C"/>
    <w:rsid w:val="00CD787B"/>
    <w:rsid w:val="00CE192B"/>
    <w:rsid w:val="00CE2CF9"/>
    <w:rsid w:val="00CE7142"/>
    <w:rsid w:val="00CF246C"/>
    <w:rsid w:val="00CF6F2A"/>
    <w:rsid w:val="00CF7FBA"/>
    <w:rsid w:val="00D00E0D"/>
    <w:rsid w:val="00D01817"/>
    <w:rsid w:val="00D01B98"/>
    <w:rsid w:val="00D0290C"/>
    <w:rsid w:val="00D060C8"/>
    <w:rsid w:val="00D06256"/>
    <w:rsid w:val="00D14278"/>
    <w:rsid w:val="00D15312"/>
    <w:rsid w:val="00D1600A"/>
    <w:rsid w:val="00D163AC"/>
    <w:rsid w:val="00D21DE1"/>
    <w:rsid w:val="00D239FD"/>
    <w:rsid w:val="00D244F5"/>
    <w:rsid w:val="00D24AD2"/>
    <w:rsid w:val="00D27811"/>
    <w:rsid w:val="00D278FB"/>
    <w:rsid w:val="00D31B41"/>
    <w:rsid w:val="00D31D09"/>
    <w:rsid w:val="00D33F88"/>
    <w:rsid w:val="00D40858"/>
    <w:rsid w:val="00D43074"/>
    <w:rsid w:val="00D45DE9"/>
    <w:rsid w:val="00D47DAB"/>
    <w:rsid w:val="00D62640"/>
    <w:rsid w:val="00D6310B"/>
    <w:rsid w:val="00D63BC3"/>
    <w:rsid w:val="00D64330"/>
    <w:rsid w:val="00D651E1"/>
    <w:rsid w:val="00D76A61"/>
    <w:rsid w:val="00D806E0"/>
    <w:rsid w:val="00D80731"/>
    <w:rsid w:val="00D860D2"/>
    <w:rsid w:val="00D91347"/>
    <w:rsid w:val="00D93308"/>
    <w:rsid w:val="00D9510D"/>
    <w:rsid w:val="00D968A4"/>
    <w:rsid w:val="00DA2935"/>
    <w:rsid w:val="00DA3FCC"/>
    <w:rsid w:val="00DB39E6"/>
    <w:rsid w:val="00DB5D87"/>
    <w:rsid w:val="00DB641D"/>
    <w:rsid w:val="00DC0C43"/>
    <w:rsid w:val="00DE1255"/>
    <w:rsid w:val="00DE7ABC"/>
    <w:rsid w:val="00DF07B8"/>
    <w:rsid w:val="00DF2119"/>
    <w:rsid w:val="00DF5206"/>
    <w:rsid w:val="00DF61AF"/>
    <w:rsid w:val="00DF7E40"/>
    <w:rsid w:val="00E00869"/>
    <w:rsid w:val="00E04E24"/>
    <w:rsid w:val="00E051A3"/>
    <w:rsid w:val="00E06355"/>
    <w:rsid w:val="00E12031"/>
    <w:rsid w:val="00E1445C"/>
    <w:rsid w:val="00E14E81"/>
    <w:rsid w:val="00E1759F"/>
    <w:rsid w:val="00E17EA2"/>
    <w:rsid w:val="00E17EE9"/>
    <w:rsid w:val="00E20EF6"/>
    <w:rsid w:val="00E2351F"/>
    <w:rsid w:val="00E23E77"/>
    <w:rsid w:val="00E24DA1"/>
    <w:rsid w:val="00E27543"/>
    <w:rsid w:val="00E32B71"/>
    <w:rsid w:val="00E34BCE"/>
    <w:rsid w:val="00E4025F"/>
    <w:rsid w:val="00E47CA2"/>
    <w:rsid w:val="00E5672B"/>
    <w:rsid w:val="00E575F1"/>
    <w:rsid w:val="00E60966"/>
    <w:rsid w:val="00E61504"/>
    <w:rsid w:val="00E636AE"/>
    <w:rsid w:val="00E6597C"/>
    <w:rsid w:val="00E6675C"/>
    <w:rsid w:val="00E668B7"/>
    <w:rsid w:val="00E744B9"/>
    <w:rsid w:val="00E74823"/>
    <w:rsid w:val="00E74EB7"/>
    <w:rsid w:val="00E74FEC"/>
    <w:rsid w:val="00E80F71"/>
    <w:rsid w:val="00E8549A"/>
    <w:rsid w:val="00E866A7"/>
    <w:rsid w:val="00E92A82"/>
    <w:rsid w:val="00E96CFD"/>
    <w:rsid w:val="00EA4238"/>
    <w:rsid w:val="00EA4B1F"/>
    <w:rsid w:val="00EA5665"/>
    <w:rsid w:val="00EA6C52"/>
    <w:rsid w:val="00EB0E18"/>
    <w:rsid w:val="00EB120C"/>
    <w:rsid w:val="00EB2994"/>
    <w:rsid w:val="00EB3CBF"/>
    <w:rsid w:val="00EC1F05"/>
    <w:rsid w:val="00EC266B"/>
    <w:rsid w:val="00EC3B68"/>
    <w:rsid w:val="00EC3BDB"/>
    <w:rsid w:val="00EC6359"/>
    <w:rsid w:val="00EC668F"/>
    <w:rsid w:val="00ED5620"/>
    <w:rsid w:val="00ED60F2"/>
    <w:rsid w:val="00ED6856"/>
    <w:rsid w:val="00ED6E80"/>
    <w:rsid w:val="00EE01E7"/>
    <w:rsid w:val="00EE356F"/>
    <w:rsid w:val="00EE3F17"/>
    <w:rsid w:val="00EE4B3A"/>
    <w:rsid w:val="00EF19F1"/>
    <w:rsid w:val="00F0153E"/>
    <w:rsid w:val="00F0208C"/>
    <w:rsid w:val="00F10454"/>
    <w:rsid w:val="00F10FAF"/>
    <w:rsid w:val="00F11721"/>
    <w:rsid w:val="00F15299"/>
    <w:rsid w:val="00F15453"/>
    <w:rsid w:val="00F16139"/>
    <w:rsid w:val="00F24259"/>
    <w:rsid w:val="00F31554"/>
    <w:rsid w:val="00F323D6"/>
    <w:rsid w:val="00F33A97"/>
    <w:rsid w:val="00F34608"/>
    <w:rsid w:val="00F3476C"/>
    <w:rsid w:val="00F360D4"/>
    <w:rsid w:val="00F37E4C"/>
    <w:rsid w:val="00F52CD9"/>
    <w:rsid w:val="00F55438"/>
    <w:rsid w:val="00F63547"/>
    <w:rsid w:val="00F72AF1"/>
    <w:rsid w:val="00F80D5A"/>
    <w:rsid w:val="00F81643"/>
    <w:rsid w:val="00F8166A"/>
    <w:rsid w:val="00F857D0"/>
    <w:rsid w:val="00F94C16"/>
    <w:rsid w:val="00F95123"/>
    <w:rsid w:val="00F95A4D"/>
    <w:rsid w:val="00FA2304"/>
    <w:rsid w:val="00FB0117"/>
    <w:rsid w:val="00FB098D"/>
    <w:rsid w:val="00FC295F"/>
    <w:rsid w:val="00FC6BB2"/>
    <w:rsid w:val="00FC7839"/>
    <w:rsid w:val="00FD1433"/>
    <w:rsid w:val="00FD51A5"/>
    <w:rsid w:val="00FE1DA4"/>
    <w:rsid w:val="00FE6016"/>
    <w:rsid w:val="00FE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407A"/>
  <w15:chartTrackingRefBased/>
  <w15:docId w15:val="{D0B2822E-710E-2E42-94C1-542286F0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F40"/>
    <w:pPr>
      <w:widowControl/>
      <w:spacing w:before="100" w:beforeAutospacing="1" w:after="100" w:afterAutospacing="1"/>
      <w:jc w:val="left"/>
    </w:pPr>
    <w:rPr>
      <w:rFonts w:ascii="宋体" w:eastAsia="宋体" w:hAnsi="宋体" w:cs="宋体"/>
      <w:kern w:val="0"/>
      <w:sz w:val="24"/>
    </w:rPr>
  </w:style>
  <w:style w:type="paragraph" w:customStyle="1" w:styleId="EndNoteBibliography">
    <w:name w:val="EndNote Bibliography"/>
    <w:basedOn w:val="a"/>
    <w:link w:val="EndNoteBibliography0"/>
    <w:rsid w:val="00457A20"/>
    <w:rPr>
      <w:rFonts w:ascii="DengXian" w:eastAsia="DengXian" w:hAnsi="DengXian"/>
      <w:sz w:val="20"/>
    </w:rPr>
  </w:style>
  <w:style w:type="character" w:customStyle="1" w:styleId="EndNoteBibliography0">
    <w:name w:val="EndNote Bibliography 字符"/>
    <w:basedOn w:val="a0"/>
    <w:link w:val="EndNoteBibliography"/>
    <w:rsid w:val="00457A20"/>
    <w:rPr>
      <w:rFonts w:ascii="DengXian" w:eastAsia="DengXian" w:hAnsi="DengXian"/>
      <w:sz w:val="20"/>
    </w:rPr>
  </w:style>
  <w:style w:type="paragraph" w:customStyle="1" w:styleId="History">
    <w:name w:val="History"/>
    <w:basedOn w:val="a"/>
    <w:autoRedefine/>
    <w:rsid w:val="00F63547"/>
    <w:pPr>
      <w:widowControl/>
      <w:tabs>
        <w:tab w:val="right" w:pos="7200"/>
      </w:tabs>
      <w:spacing w:line="200" w:lineRule="exact"/>
      <w:jc w:val="left"/>
    </w:pPr>
    <w:rPr>
      <w:rFonts w:ascii="Times New Roman" w:eastAsia="宋体" w:hAnsi="Times New Roman" w:cs="Times New Roman"/>
      <w:b/>
      <w:color w:val="000000"/>
      <w:kern w:val="0"/>
      <w:sz w:val="16"/>
    </w:rPr>
  </w:style>
  <w:style w:type="paragraph" w:customStyle="1" w:styleId="EndNoteBibliographyTitle">
    <w:name w:val="EndNote Bibliography Title"/>
    <w:basedOn w:val="a"/>
    <w:link w:val="EndNoteBibliographyTitle0"/>
    <w:rsid w:val="00A81011"/>
    <w:pPr>
      <w:jc w:val="center"/>
    </w:pPr>
    <w:rPr>
      <w:rFonts w:ascii="DengXian" w:eastAsia="DengXian" w:hAnsi="DengXian"/>
      <w:sz w:val="20"/>
    </w:rPr>
  </w:style>
  <w:style w:type="character" w:customStyle="1" w:styleId="EndNoteBibliographyTitle0">
    <w:name w:val="EndNote Bibliography Title 字符"/>
    <w:basedOn w:val="a0"/>
    <w:link w:val="EndNoteBibliographyTitle"/>
    <w:rsid w:val="00A81011"/>
    <w:rPr>
      <w:rFonts w:ascii="DengXian" w:eastAsia="DengXian" w:hAnsi="DengXi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9554">
      <w:bodyDiv w:val="1"/>
      <w:marLeft w:val="0"/>
      <w:marRight w:val="0"/>
      <w:marTop w:val="0"/>
      <w:marBottom w:val="0"/>
      <w:divBdr>
        <w:top w:val="none" w:sz="0" w:space="0" w:color="auto"/>
        <w:left w:val="none" w:sz="0" w:space="0" w:color="auto"/>
        <w:bottom w:val="none" w:sz="0" w:space="0" w:color="auto"/>
        <w:right w:val="none" w:sz="0" w:space="0" w:color="auto"/>
      </w:divBdr>
      <w:divsChild>
        <w:div w:id="2129546567">
          <w:marLeft w:val="0"/>
          <w:marRight w:val="0"/>
          <w:marTop w:val="0"/>
          <w:marBottom w:val="0"/>
          <w:divBdr>
            <w:top w:val="none" w:sz="0" w:space="0" w:color="auto"/>
            <w:left w:val="none" w:sz="0" w:space="0" w:color="auto"/>
            <w:bottom w:val="none" w:sz="0" w:space="0" w:color="auto"/>
            <w:right w:val="none" w:sz="0" w:space="0" w:color="auto"/>
          </w:divBdr>
          <w:divsChild>
            <w:div w:id="729427010">
              <w:marLeft w:val="0"/>
              <w:marRight w:val="0"/>
              <w:marTop w:val="0"/>
              <w:marBottom w:val="0"/>
              <w:divBdr>
                <w:top w:val="none" w:sz="0" w:space="0" w:color="auto"/>
                <w:left w:val="none" w:sz="0" w:space="0" w:color="auto"/>
                <w:bottom w:val="none" w:sz="0" w:space="0" w:color="auto"/>
                <w:right w:val="none" w:sz="0" w:space="0" w:color="auto"/>
              </w:divBdr>
              <w:divsChild>
                <w:div w:id="19686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49549">
      <w:bodyDiv w:val="1"/>
      <w:marLeft w:val="0"/>
      <w:marRight w:val="0"/>
      <w:marTop w:val="0"/>
      <w:marBottom w:val="0"/>
      <w:divBdr>
        <w:top w:val="none" w:sz="0" w:space="0" w:color="auto"/>
        <w:left w:val="none" w:sz="0" w:space="0" w:color="auto"/>
        <w:bottom w:val="none" w:sz="0" w:space="0" w:color="auto"/>
        <w:right w:val="none" w:sz="0" w:space="0" w:color="auto"/>
      </w:divBdr>
      <w:divsChild>
        <w:div w:id="49886636">
          <w:marLeft w:val="0"/>
          <w:marRight w:val="0"/>
          <w:marTop w:val="0"/>
          <w:marBottom w:val="0"/>
          <w:divBdr>
            <w:top w:val="none" w:sz="0" w:space="0" w:color="auto"/>
            <w:left w:val="none" w:sz="0" w:space="0" w:color="auto"/>
            <w:bottom w:val="none" w:sz="0" w:space="0" w:color="auto"/>
            <w:right w:val="none" w:sz="0" w:space="0" w:color="auto"/>
          </w:divBdr>
          <w:divsChild>
            <w:div w:id="421339125">
              <w:marLeft w:val="0"/>
              <w:marRight w:val="0"/>
              <w:marTop w:val="0"/>
              <w:marBottom w:val="0"/>
              <w:divBdr>
                <w:top w:val="none" w:sz="0" w:space="0" w:color="auto"/>
                <w:left w:val="none" w:sz="0" w:space="0" w:color="auto"/>
                <w:bottom w:val="none" w:sz="0" w:space="0" w:color="auto"/>
                <w:right w:val="none" w:sz="0" w:space="0" w:color="auto"/>
              </w:divBdr>
              <w:divsChild>
                <w:div w:id="21012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539">
      <w:bodyDiv w:val="1"/>
      <w:marLeft w:val="0"/>
      <w:marRight w:val="0"/>
      <w:marTop w:val="0"/>
      <w:marBottom w:val="0"/>
      <w:divBdr>
        <w:top w:val="none" w:sz="0" w:space="0" w:color="auto"/>
        <w:left w:val="none" w:sz="0" w:space="0" w:color="auto"/>
        <w:bottom w:val="none" w:sz="0" w:space="0" w:color="auto"/>
        <w:right w:val="none" w:sz="0" w:space="0" w:color="auto"/>
      </w:divBdr>
      <w:divsChild>
        <w:div w:id="516693299">
          <w:marLeft w:val="0"/>
          <w:marRight w:val="0"/>
          <w:marTop w:val="0"/>
          <w:marBottom w:val="0"/>
          <w:divBdr>
            <w:top w:val="none" w:sz="0" w:space="0" w:color="auto"/>
            <w:left w:val="none" w:sz="0" w:space="0" w:color="auto"/>
            <w:bottom w:val="none" w:sz="0" w:space="0" w:color="auto"/>
            <w:right w:val="none" w:sz="0" w:space="0" w:color="auto"/>
          </w:divBdr>
          <w:divsChild>
            <w:div w:id="1280337077">
              <w:marLeft w:val="0"/>
              <w:marRight w:val="0"/>
              <w:marTop w:val="0"/>
              <w:marBottom w:val="0"/>
              <w:divBdr>
                <w:top w:val="none" w:sz="0" w:space="0" w:color="auto"/>
                <w:left w:val="none" w:sz="0" w:space="0" w:color="auto"/>
                <w:bottom w:val="none" w:sz="0" w:space="0" w:color="auto"/>
                <w:right w:val="none" w:sz="0" w:space="0" w:color="auto"/>
              </w:divBdr>
              <w:divsChild>
                <w:div w:id="1356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6842">
      <w:bodyDiv w:val="1"/>
      <w:marLeft w:val="0"/>
      <w:marRight w:val="0"/>
      <w:marTop w:val="0"/>
      <w:marBottom w:val="0"/>
      <w:divBdr>
        <w:top w:val="none" w:sz="0" w:space="0" w:color="auto"/>
        <w:left w:val="none" w:sz="0" w:space="0" w:color="auto"/>
        <w:bottom w:val="none" w:sz="0" w:space="0" w:color="auto"/>
        <w:right w:val="none" w:sz="0" w:space="0" w:color="auto"/>
      </w:divBdr>
      <w:divsChild>
        <w:div w:id="1850868567">
          <w:marLeft w:val="0"/>
          <w:marRight w:val="0"/>
          <w:marTop w:val="0"/>
          <w:marBottom w:val="0"/>
          <w:divBdr>
            <w:top w:val="none" w:sz="0" w:space="0" w:color="auto"/>
            <w:left w:val="none" w:sz="0" w:space="0" w:color="auto"/>
            <w:bottom w:val="none" w:sz="0" w:space="0" w:color="auto"/>
            <w:right w:val="none" w:sz="0" w:space="0" w:color="auto"/>
          </w:divBdr>
          <w:divsChild>
            <w:div w:id="372269272">
              <w:marLeft w:val="0"/>
              <w:marRight w:val="0"/>
              <w:marTop w:val="0"/>
              <w:marBottom w:val="0"/>
              <w:divBdr>
                <w:top w:val="none" w:sz="0" w:space="0" w:color="auto"/>
                <w:left w:val="none" w:sz="0" w:space="0" w:color="auto"/>
                <w:bottom w:val="none" w:sz="0" w:space="0" w:color="auto"/>
                <w:right w:val="none" w:sz="0" w:space="0" w:color="auto"/>
              </w:divBdr>
              <w:divsChild>
                <w:div w:id="12469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9400">
      <w:bodyDiv w:val="1"/>
      <w:marLeft w:val="0"/>
      <w:marRight w:val="0"/>
      <w:marTop w:val="0"/>
      <w:marBottom w:val="0"/>
      <w:divBdr>
        <w:top w:val="none" w:sz="0" w:space="0" w:color="auto"/>
        <w:left w:val="none" w:sz="0" w:space="0" w:color="auto"/>
        <w:bottom w:val="none" w:sz="0" w:space="0" w:color="auto"/>
        <w:right w:val="none" w:sz="0" w:space="0" w:color="auto"/>
      </w:divBdr>
      <w:divsChild>
        <w:div w:id="1663047636">
          <w:marLeft w:val="0"/>
          <w:marRight w:val="0"/>
          <w:marTop w:val="0"/>
          <w:marBottom w:val="0"/>
          <w:divBdr>
            <w:top w:val="none" w:sz="0" w:space="0" w:color="auto"/>
            <w:left w:val="none" w:sz="0" w:space="0" w:color="auto"/>
            <w:bottom w:val="none" w:sz="0" w:space="0" w:color="auto"/>
            <w:right w:val="none" w:sz="0" w:space="0" w:color="auto"/>
          </w:divBdr>
          <w:divsChild>
            <w:div w:id="85350639">
              <w:marLeft w:val="0"/>
              <w:marRight w:val="0"/>
              <w:marTop w:val="0"/>
              <w:marBottom w:val="0"/>
              <w:divBdr>
                <w:top w:val="none" w:sz="0" w:space="0" w:color="auto"/>
                <w:left w:val="none" w:sz="0" w:space="0" w:color="auto"/>
                <w:bottom w:val="none" w:sz="0" w:space="0" w:color="auto"/>
                <w:right w:val="none" w:sz="0" w:space="0" w:color="auto"/>
              </w:divBdr>
              <w:divsChild>
                <w:div w:id="15459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874">
      <w:bodyDiv w:val="1"/>
      <w:marLeft w:val="0"/>
      <w:marRight w:val="0"/>
      <w:marTop w:val="0"/>
      <w:marBottom w:val="0"/>
      <w:divBdr>
        <w:top w:val="none" w:sz="0" w:space="0" w:color="auto"/>
        <w:left w:val="none" w:sz="0" w:space="0" w:color="auto"/>
        <w:bottom w:val="none" w:sz="0" w:space="0" w:color="auto"/>
        <w:right w:val="none" w:sz="0" w:space="0" w:color="auto"/>
      </w:divBdr>
      <w:divsChild>
        <w:div w:id="1319965125">
          <w:marLeft w:val="0"/>
          <w:marRight w:val="0"/>
          <w:marTop w:val="0"/>
          <w:marBottom w:val="0"/>
          <w:divBdr>
            <w:top w:val="none" w:sz="0" w:space="0" w:color="auto"/>
            <w:left w:val="none" w:sz="0" w:space="0" w:color="auto"/>
            <w:bottom w:val="none" w:sz="0" w:space="0" w:color="auto"/>
            <w:right w:val="none" w:sz="0" w:space="0" w:color="auto"/>
          </w:divBdr>
          <w:divsChild>
            <w:div w:id="1763260408">
              <w:marLeft w:val="0"/>
              <w:marRight w:val="0"/>
              <w:marTop w:val="0"/>
              <w:marBottom w:val="0"/>
              <w:divBdr>
                <w:top w:val="none" w:sz="0" w:space="0" w:color="auto"/>
                <w:left w:val="none" w:sz="0" w:space="0" w:color="auto"/>
                <w:bottom w:val="none" w:sz="0" w:space="0" w:color="auto"/>
                <w:right w:val="none" w:sz="0" w:space="0" w:color="auto"/>
              </w:divBdr>
              <w:divsChild>
                <w:div w:id="18968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3032">
      <w:bodyDiv w:val="1"/>
      <w:marLeft w:val="0"/>
      <w:marRight w:val="0"/>
      <w:marTop w:val="0"/>
      <w:marBottom w:val="0"/>
      <w:divBdr>
        <w:top w:val="none" w:sz="0" w:space="0" w:color="auto"/>
        <w:left w:val="none" w:sz="0" w:space="0" w:color="auto"/>
        <w:bottom w:val="none" w:sz="0" w:space="0" w:color="auto"/>
        <w:right w:val="none" w:sz="0" w:space="0" w:color="auto"/>
      </w:divBdr>
      <w:divsChild>
        <w:div w:id="2084058537">
          <w:marLeft w:val="0"/>
          <w:marRight w:val="0"/>
          <w:marTop w:val="0"/>
          <w:marBottom w:val="0"/>
          <w:divBdr>
            <w:top w:val="none" w:sz="0" w:space="0" w:color="auto"/>
            <w:left w:val="none" w:sz="0" w:space="0" w:color="auto"/>
            <w:bottom w:val="none" w:sz="0" w:space="0" w:color="auto"/>
            <w:right w:val="none" w:sz="0" w:space="0" w:color="auto"/>
          </w:divBdr>
          <w:divsChild>
            <w:div w:id="516623040">
              <w:marLeft w:val="0"/>
              <w:marRight w:val="0"/>
              <w:marTop w:val="0"/>
              <w:marBottom w:val="0"/>
              <w:divBdr>
                <w:top w:val="none" w:sz="0" w:space="0" w:color="auto"/>
                <w:left w:val="none" w:sz="0" w:space="0" w:color="auto"/>
                <w:bottom w:val="none" w:sz="0" w:space="0" w:color="auto"/>
                <w:right w:val="none" w:sz="0" w:space="0" w:color="auto"/>
              </w:divBdr>
              <w:divsChild>
                <w:div w:id="7496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4596">
      <w:bodyDiv w:val="1"/>
      <w:marLeft w:val="0"/>
      <w:marRight w:val="0"/>
      <w:marTop w:val="0"/>
      <w:marBottom w:val="0"/>
      <w:divBdr>
        <w:top w:val="none" w:sz="0" w:space="0" w:color="auto"/>
        <w:left w:val="none" w:sz="0" w:space="0" w:color="auto"/>
        <w:bottom w:val="none" w:sz="0" w:space="0" w:color="auto"/>
        <w:right w:val="none" w:sz="0" w:space="0" w:color="auto"/>
      </w:divBdr>
      <w:divsChild>
        <w:div w:id="364136618">
          <w:marLeft w:val="0"/>
          <w:marRight w:val="0"/>
          <w:marTop w:val="0"/>
          <w:marBottom w:val="0"/>
          <w:divBdr>
            <w:top w:val="none" w:sz="0" w:space="0" w:color="auto"/>
            <w:left w:val="none" w:sz="0" w:space="0" w:color="auto"/>
            <w:bottom w:val="none" w:sz="0" w:space="0" w:color="auto"/>
            <w:right w:val="none" w:sz="0" w:space="0" w:color="auto"/>
          </w:divBdr>
          <w:divsChild>
            <w:div w:id="1378817446">
              <w:marLeft w:val="0"/>
              <w:marRight w:val="0"/>
              <w:marTop w:val="0"/>
              <w:marBottom w:val="0"/>
              <w:divBdr>
                <w:top w:val="none" w:sz="0" w:space="0" w:color="auto"/>
                <w:left w:val="none" w:sz="0" w:space="0" w:color="auto"/>
                <w:bottom w:val="none" w:sz="0" w:space="0" w:color="auto"/>
                <w:right w:val="none" w:sz="0" w:space="0" w:color="auto"/>
              </w:divBdr>
              <w:divsChild>
                <w:div w:id="19240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29161">
      <w:bodyDiv w:val="1"/>
      <w:marLeft w:val="0"/>
      <w:marRight w:val="0"/>
      <w:marTop w:val="0"/>
      <w:marBottom w:val="0"/>
      <w:divBdr>
        <w:top w:val="none" w:sz="0" w:space="0" w:color="auto"/>
        <w:left w:val="none" w:sz="0" w:space="0" w:color="auto"/>
        <w:bottom w:val="none" w:sz="0" w:space="0" w:color="auto"/>
        <w:right w:val="none" w:sz="0" w:space="0" w:color="auto"/>
      </w:divBdr>
      <w:divsChild>
        <w:div w:id="1386759869">
          <w:marLeft w:val="0"/>
          <w:marRight w:val="0"/>
          <w:marTop w:val="0"/>
          <w:marBottom w:val="0"/>
          <w:divBdr>
            <w:top w:val="none" w:sz="0" w:space="0" w:color="auto"/>
            <w:left w:val="none" w:sz="0" w:space="0" w:color="auto"/>
            <w:bottom w:val="none" w:sz="0" w:space="0" w:color="auto"/>
            <w:right w:val="none" w:sz="0" w:space="0" w:color="auto"/>
          </w:divBdr>
          <w:divsChild>
            <w:div w:id="836462471">
              <w:marLeft w:val="0"/>
              <w:marRight w:val="0"/>
              <w:marTop w:val="0"/>
              <w:marBottom w:val="0"/>
              <w:divBdr>
                <w:top w:val="none" w:sz="0" w:space="0" w:color="auto"/>
                <w:left w:val="none" w:sz="0" w:space="0" w:color="auto"/>
                <w:bottom w:val="none" w:sz="0" w:space="0" w:color="auto"/>
                <w:right w:val="none" w:sz="0" w:space="0" w:color="auto"/>
              </w:divBdr>
              <w:divsChild>
                <w:div w:id="18947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4627">
      <w:bodyDiv w:val="1"/>
      <w:marLeft w:val="0"/>
      <w:marRight w:val="0"/>
      <w:marTop w:val="0"/>
      <w:marBottom w:val="0"/>
      <w:divBdr>
        <w:top w:val="none" w:sz="0" w:space="0" w:color="auto"/>
        <w:left w:val="none" w:sz="0" w:space="0" w:color="auto"/>
        <w:bottom w:val="none" w:sz="0" w:space="0" w:color="auto"/>
        <w:right w:val="none" w:sz="0" w:space="0" w:color="auto"/>
      </w:divBdr>
      <w:divsChild>
        <w:div w:id="29260354">
          <w:marLeft w:val="0"/>
          <w:marRight w:val="0"/>
          <w:marTop w:val="0"/>
          <w:marBottom w:val="0"/>
          <w:divBdr>
            <w:top w:val="none" w:sz="0" w:space="0" w:color="auto"/>
            <w:left w:val="none" w:sz="0" w:space="0" w:color="auto"/>
            <w:bottom w:val="none" w:sz="0" w:space="0" w:color="auto"/>
            <w:right w:val="none" w:sz="0" w:space="0" w:color="auto"/>
          </w:divBdr>
          <w:divsChild>
            <w:div w:id="410739892">
              <w:marLeft w:val="0"/>
              <w:marRight w:val="0"/>
              <w:marTop w:val="0"/>
              <w:marBottom w:val="0"/>
              <w:divBdr>
                <w:top w:val="none" w:sz="0" w:space="0" w:color="auto"/>
                <w:left w:val="none" w:sz="0" w:space="0" w:color="auto"/>
                <w:bottom w:val="none" w:sz="0" w:space="0" w:color="auto"/>
                <w:right w:val="none" w:sz="0" w:space="0" w:color="auto"/>
              </w:divBdr>
              <w:divsChild>
                <w:div w:id="6122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8123">
      <w:bodyDiv w:val="1"/>
      <w:marLeft w:val="0"/>
      <w:marRight w:val="0"/>
      <w:marTop w:val="0"/>
      <w:marBottom w:val="0"/>
      <w:divBdr>
        <w:top w:val="none" w:sz="0" w:space="0" w:color="auto"/>
        <w:left w:val="none" w:sz="0" w:space="0" w:color="auto"/>
        <w:bottom w:val="none" w:sz="0" w:space="0" w:color="auto"/>
        <w:right w:val="none" w:sz="0" w:space="0" w:color="auto"/>
      </w:divBdr>
      <w:divsChild>
        <w:div w:id="845749963">
          <w:marLeft w:val="0"/>
          <w:marRight w:val="0"/>
          <w:marTop w:val="0"/>
          <w:marBottom w:val="0"/>
          <w:divBdr>
            <w:top w:val="none" w:sz="0" w:space="0" w:color="auto"/>
            <w:left w:val="none" w:sz="0" w:space="0" w:color="auto"/>
            <w:bottom w:val="none" w:sz="0" w:space="0" w:color="auto"/>
            <w:right w:val="none" w:sz="0" w:space="0" w:color="auto"/>
          </w:divBdr>
          <w:divsChild>
            <w:div w:id="1406609595">
              <w:marLeft w:val="0"/>
              <w:marRight w:val="0"/>
              <w:marTop w:val="0"/>
              <w:marBottom w:val="0"/>
              <w:divBdr>
                <w:top w:val="none" w:sz="0" w:space="0" w:color="auto"/>
                <w:left w:val="none" w:sz="0" w:space="0" w:color="auto"/>
                <w:bottom w:val="none" w:sz="0" w:space="0" w:color="auto"/>
                <w:right w:val="none" w:sz="0" w:space="0" w:color="auto"/>
              </w:divBdr>
              <w:divsChild>
                <w:div w:id="213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26345A-80F3-5541-8F69-2BC7F611A7F1}">
  <we:reference id="wa200001011" version="1.2.0.0" store="zh-CN"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84</TotalTime>
  <Pages>9</Pages>
  <Words>2912</Words>
  <Characters>16602</Characters>
  <Application>Microsoft Office Word</Application>
  <DocSecurity>0</DocSecurity>
  <Lines>138</Lines>
  <Paragraphs>38</Paragraphs>
  <ScaleCrop>false</ScaleCrop>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 李</dc:creator>
  <cp:keywords/>
  <dc:description/>
  <cp:lastModifiedBy>振 李</cp:lastModifiedBy>
  <cp:revision>8</cp:revision>
  <dcterms:created xsi:type="dcterms:W3CDTF">2021-12-31T07:32:00Z</dcterms:created>
  <dcterms:modified xsi:type="dcterms:W3CDTF">2021-12-31T10:02:00Z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documentId_9730</vt:lpwstr>
  </property>
  <property fmtid="{D5CDD505-2E9C-101B-9397-08002B2CF9AE}" pid="3" name="grammarly_documentContext">
    <vt:lpwstr>{"goals":[],"domain":"general","emotions":[],"dialect":"american"}</vt:lpwstr>
  </property>
</Properties>
</file>