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B0DFD" w14:textId="43937F25" w:rsidR="009A0ACC" w:rsidRDefault="009A0ACC" w:rsidP="009A0ACC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9A0ACC">
        <w:rPr>
          <w:rFonts w:ascii="Century Gothic" w:hAnsi="Century Gothic"/>
          <w:b/>
          <w:bCs/>
          <w:sz w:val="28"/>
          <w:szCs w:val="28"/>
        </w:rPr>
        <w:t>Developing Gender Mainstreaming Plan for Gender-Responsive Public Schools in the DepEd-Division of Quezon Province</w:t>
      </w:r>
    </w:p>
    <w:p w14:paraId="0C8178D9" w14:textId="77777777" w:rsidR="009A0ACC" w:rsidRPr="005A0C8C" w:rsidRDefault="009A0ACC" w:rsidP="009A0ACC">
      <w:pPr>
        <w:jc w:val="center"/>
        <w:rPr>
          <w:rFonts w:ascii="Century Gothic" w:hAnsi="Century Gothic" w:cs="Arial"/>
          <w:b/>
          <w:bCs/>
          <w:color w:val="000000" w:themeColor="text1"/>
          <w:sz w:val="10"/>
          <w:szCs w:val="10"/>
        </w:rPr>
      </w:pPr>
    </w:p>
    <w:p w14:paraId="5F149626" w14:textId="77777777" w:rsidR="009A0ACC" w:rsidRPr="009A0ACC" w:rsidRDefault="009A0ACC" w:rsidP="009A0ACC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 w:themeColor="text1"/>
          <w:vertAlign w:val="superscript"/>
        </w:rPr>
      </w:pPr>
      <w:r w:rsidRPr="00FB7299">
        <w:rPr>
          <w:rFonts w:ascii="Century Gothic" w:hAnsi="Century Gothic" w:cs="Arial"/>
          <w:b/>
          <w:bCs/>
          <w:color w:val="000000" w:themeColor="text1"/>
        </w:rPr>
        <w:t>MICHELLE G. DUMA</w:t>
      </w:r>
    </w:p>
    <w:p w14:paraId="33D117BB" w14:textId="429795A8" w:rsidR="009A0ACC" w:rsidRDefault="009A0ACC" w:rsidP="009A0ACC">
      <w:pPr>
        <w:spacing w:after="0" w:line="240" w:lineRule="auto"/>
        <w:jc w:val="center"/>
        <w:rPr>
          <w:rFonts w:ascii="Century Gothic" w:hAnsi="Century Gothic" w:cs="Arial"/>
          <w:color w:val="000000" w:themeColor="text1"/>
          <w:sz w:val="18"/>
          <w:szCs w:val="18"/>
        </w:rPr>
      </w:pPr>
      <w:r w:rsidRPr="00FB7299">
        <w:rPr>
          <w:rFonts w:ascii="Century Gothic" w:hAnsi="Century Gothic" w:cs="Arial"/>
          <w:color w:val="000000" w:themeColor="text1"/>
          <w:sz w:val="18"/>
          <w:szCs w:val="18"/>
        </w:rPr>
        <w:t>Education Program Specialist II</w:t>
      </w:r>
      <w:r>
        <w:rPr>
          <w:rFonts w:ascii="Century Gothic" w:hAnsi="Century Gothic" w:cs="Arial"/>
          <w:color w:val="000000" w:themeColor="text1"/>
          <w:sz w:val="18"/>
          <w:szCs w:val="18"/>
        </w:rPr>
        <w:t xml:space="preserve"> | Division GAD Coordinator</w:t>
      </w:r>
    </w:p>
    <w:p w14:paraId="731790D4" w14:textId="463A3F19" w:rsidR="009A0ACC" w:rsidRPr="00FB7299" w:rsidRDefault="009A0ACC" w:rsidP="009A0ACC">
      <w:pPr>
        <w:spacing w:after="0" w:line="240" w:lineRule="auto"/>
        <w:jc w:val="center"/>
        <w:rPr>
          <w:rFonts w:ascii="Century Gothic" w:hAnsi="Century Gothic" w:cs="Arial"/>
          <w:color w:val="000000" w:themeColor="text1"/>
          <w:sz w:val="18"/>
          <w:szCs w:val="18"/>
        </w:rPr>
      </w:pPr>
      <w:r>
        <w:rPr>
          <w:rFonts w:ascii="Century Gothic" w:hAnsi="Century Gothic" w:cs="Arial"/>
          <w:color w:val="000000" w:themeColor="text1"/>
          <w:sz w:val="18"/>
          <w:szCs w:val="18"/>
        </w:rPr>
        <w:t>Department of Education (DepEd), Division of Quezon Province</w:t>
      </w:r>
    </w:p>
    <w:p w14:paraId="7788384C" w14:textId="77777777" w:rsidR="009A0ACC" w:rsidRPr="00FB7299" w:rsidRDefault="009A0ACC" w:rsidP="009A0ACC">
      <w:pPr>
        <w:spacing w:after="0" w:line="240" w:lineRule="auto"/>
        <w:jc w:val="center"/>
        <w:rPr>
          <w:rFonts w:ascii="Century Gothic" w:hAnsi="Century Gothic" w:cs="Arial"/>
          <w:i/>
          <w:iCs/>
          <w:color w:val="000000" w:themeColor="text1"/>
          <w:sz w:val="18"/>
          <w:szCs w:val="18"/>
        </w:rPr>
      </w:pPr>
      <w:r w:rsidRPr="00FB7299">
        <w:rPr>
          <w:rFonts w:ascii="Century Gothic" w:hAnsi="Century Gothic" w:cs="Arial"/>
          <w:i/>
          <w:iCs/>
          <w:color w:val="000000" w:themeColor="text1"/>
          <w:sz w:val="18"/>
          <w:szCs w:val="18"/>
        </w:rPr>
        <w:t>michelle.duma@deped.gov.ph</w:t>
      </w:r>
    </w:p>
    <w:p w14:paraId="3FE4B3DF" w14:textId="77777777" w:rsidR="009A0ACC" w:rsidRPr="00FB7299" w:rsidRDefault="009A0ACC" w:rsidP="009A0ACC">
      <w:pPr>
        <w:spacing w:after="0" w:line="240" w:lineRule="auto"/>
        <w:jc w:val="center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78557699" w14:textId="77777777" w:rsidR="009A0ACC" w:rsidRPr="00FB7299" w:rsidRDefault="009A0ACC" w:rsidP="009A0ACC">
      <w:pPr>
        <w:spacing w:after="0" w:line="240" w:lineRule="auto"/>
        <w:jc w:val="center"/>
        <w:rPr>
          <w:rFonts w:ascii="Century Gothic" w:hAnsi="Century Gothic" w:cs="Arial"/>
          <w:b/>
          <w:bCs/>
          <w:i/>
          <w:iCs/>
          <w:color w:val="000000" w:themeColor="text1"/>
          <w:sz w:val="6"/>
          <w:szCs w:val="6"/>
        </w:rPr>
      </w:pPr>
    </w:p>
    <w:p w14:paraId="01B3B7DC" w14:textId="413CEF15" w:rsidR="009A0ACC" w:rsidRPr="009A0ACC" w:rsidRDefault="009A0ACC" w:rsidP="009A0ACC">
      <w:pPr>
        <w:spacing w:line="276" w:lineRule="auto"/>
        <w:jc w:val="both"/>
        <w:rPr>
          <w:rFonts w:ascii="Century Gothic" w:hAnsi="Century Gothic"/>
        </w:rPr>
      </w:pPr>
      <w:r w:rsidRPr="00DA18A3">
        <w:rPr>
          <w:rFonts w:ascii="Century Gothic" w:eastAsia="Times New Roman" w:hAnsi="Century Gothic" w:cs="Arial"/>
          <w:b/>
          <w:bCs/>
          <w:color w:val="000000" w:themeColor="text1"/>
          <w:lang w:eastAsia="en-PH"/>
        </w:rPr>
        <w:t>Research Objectives</w:t>
      </w:r>
      <w:r w:rsidRPr="003B7962">
        <w:rPr>
          <w:rFonts w:ascii="Century Gothic" w:eastAsia="Times New Roman" w:hAnsi="Century Gothic" w:cs="Arial"/>
          <w:b/>
          <w:bCs/>
          <w:color w:val="000000" w:themeColor="text1"/>
          <w:lang w:eastAsia="en-PH"/>
        </w:rPr>
        <w:t xml:space="preserve">. </w:t>
      </w:r>
      <w:r>
        <w:rPr>
          <w:rFonts w:ascii="Century Gothic" w:hAnsi="Century Gothic"/>
        </w:rPr>
        <w:t>T</w:t>
      </w:r>
      <w:r>
        <w:rPr>
          <w:rFonts w:ascii="Century Gothic" w:hAnsi="Century Gothic"/>
        </w:rPr>
        <w:t>h</w:t>
      </w:r>
      <w:r>
        <w:rPr>
          <w:rFonts w:ascii="Century Gothic" w:hAnsi="Century Gothic"/>
        </w:rPr>
        <w:t>is</w:t>
      </w:r>
      <w:r>
        <w:rPr>
          <w:rFonts w:ascii="Century Gothic" w:hAnsi="Century Gothic"/>
        </w:rPr>
        <w:t xml:space="preserve"> study sought to develop gender mainstreaming plan for gender-responsive public schools in the</w:t>
      </w:r>
      <w:r w:rsidR="00312DD7">
        <w:rPr>
          <w:rFonts w:ascii="Century Gothic" w:hAnsi="Century Gothic"/>
        </w:rPr>
        <w:t xml:space="preserve"> Department of Education (</w:t>
      </w:r>
      <w:r>
        <w:rPr>
          <w:rFonts w:ascii="Century Gothic" w:hAnsi="Century Gothic"/>
        </w:rPr>
        <w:t>Dep</w:t>
      </w:r>
      <w:r>
        <w:rPr>
          <w:rFonts w:ascii="Century Gothic" w:hAnsi="Century Gothic"/>
        </w:rPr>
        <w:t>Ed</w:t>
      </w:r>
      <w:r w:rsidR="00312DD7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-Division of Quezon Province. Specifically, </w:t>
      </w:r>
      <w:r>
        <w:rPr>
          <w:rFonts w:ascii="Century Gothic" w:hAnsi="Century Gothic"/>
        </w:rPr>
        <w:t xml:space="preserve">the extent </w:t>
      </w:r>
      <w:r w:rsidRPr="00F75FCA">
        <w:rPr>
          <w:rFonts w:ascii="Century Gothic" w:hAnsi="Century Gothic"/>
          <w:lang w:val="en-US"/>
        </w:rPr>
        <w:t xml:space="preserve">of gender mainstreaming practices among public schools </w:t>
      </w:r>
      <w:r>
        <w:rPr>
          <w:rFonts w:ascii="Century Gothic" w:hAnsi="Century Gothic"/>
          <w:lang w:val="en-US"/>
        </w:rPr>
        <w:t>w</w:t>
      </w:r>
      <w:r w:rsidR="00B55092">
        <w:rPr>
          <w:rFonts w:ascii="Century Gothic" w:hAnsi="Century Gothic"/>
          <w:lang w:val="en-US"/>
        </w:rPr>
        <w:t>as</w:t>
      </w:r>
      <w:r>
        <w:rPr>
          <w:rFonts w:ascii="Century Gothic" w:hAnsi="Century Gothic"/>
          <w:lang w:val="en-US"/>
        </w:rPr>
        <w:t xml:space="preserve"> assessed in terms of the four entry points such as </w:t>
      </w:r>
      <w:r w:rsidR="0022456F">
        <w:rPr>
          <w:rFonts w:ascii="Century Gothic" w:hAnsi="Century Gothic"/>
          <w:lang w:val="en-US"/>
        </w:rPr>
        <w:t>programs, projects and activitie</w:t>
      </w:r>
      <w:r>
        <w:rPr>
          <w:rFonts w:ascii="Century Gothic" w:hAnsi="Century Gothic"/>
          <w:lang w:val="en-US"/>
        </w:rPr>
        <w:t>s</w:t>
      </w:r>
      <w:r w:rsidR="0022456F">
        <w:rPr>
          <w:rFonts w:ascii="Century Gothic" w:hAnsi="Century Gothic"/>
          <w:lang w:val="en-US"/>
        </w:rPr>
        <w:t xml:space="preserve"> (PPAs)</w:t>
      </w:r>
      <w:r>
        <w:rPr>
          <w:rFonts w:ascii="Century Gothic" w:hAnsi="Century Gothic"/>
          <w:lang w:val="en-US"/>
        </w:rPr>
        <w:t xml:space="preserve">, </w:t>
      </w:r>
      <w:r w:rsidR="0022456F">
        <w:rPr>
          <w:rFonts w:ascii="Century Gothic" w:hAnsi="Century Gothic"/>
          <w:lang w:val="en-US"/>
        </w:rPr>
        <w:t xml:space="preserve">policies, </w:t>
      </w:r>
      <w:r>
        <w:rPr>
          <w:rFonts w:ascii="Century Gothic" w:hAnsi="Century Gothic"/>
          <w:lang w:val="en-US"/>
        </w:rPr>
        <w:t xml:space="preserve">people and enabling mechanisms. The study also </w:t>
      </w:r>
      <w:r w:rsidR="00B55092">
        <w:rPr>
          <w:rFonts w:ascii="Century Gothic" w:hAnsi="Century Gothic"/>
          <w:lang w:val="en-US"/>
        </w:rPr>
        <w:t>investigated</w:t>
      </w:r>
      <w:r>
        <w:rPr>
          <w:rFonts w:ascii="Century Gothic" w:hAnsi="Century Gothic"/>
          <w:lang w:val="en-US"/>
        </w:rPr>
        <w:t xml:space="preserve"> the </w:t>
      </w:r>
      <w:r>
        <w:rPr>
          <w:rFonts w:ascii="Century Gothic" w:hAnsi="Century Gothic"/>
          <w:lang w:val="en-US"/>
        </w:rPr>
        <w:t xml:space="preserve">hindering factors for implementing </w:t>
      </w:r>
      <w:r w:rsidRPr="00F75FCA">
        <w:rPr>
          <w:rFonts w:ascii="Century Gothic" w:hAnsi="Century Gothic"/>
          <w:lang w:val="en-US"/>
        </w:rPr>
        <w:t>gender mainstreaming among public schools</w:t>
      </w:r>
      <w:r>
        <w:rPr>
          <w:rFonts w:ascii="Century Gothic" w:hAnsi="Century Gothic"/>
          <w:lang w:val="en-US"/>
        </w:rPr>
        <w:t xml:space="preserve">. </w:t>
      </w:r>
    </w:p>
    <w:p w14:paraId="66A1122A" w14:textId="2093D284" w:rsidR="009A0ACC" w:rsidRDefault="009A0ACC" w:rsidP="009A0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b/>
          <w:bCs/>
          <w:color w:val="000000" w:themeColor="text1"/>
          <w:lang w:eastAsia="en-PH"/>
        </w:rPr>
      </w:pPr>
      <w:r w:rsidRPr="00DA18A3">
        <w:rPr>
          <w:rFonts w:ascii="Century Gothic" w:eastAsia="Times New Roman" w:hAnsi="Century Gothic" w:cs="Arial"/>
          <w:b/>
          <w:bCs/>
          <w:color w:val="000000" w:themeColor="text1"/>
          <w:lang w:eastAsia="en-PH"/>
        </w:rPr>
        <w:t>Methodology</w:t>
      </w:r>
      <w:r>
        <w:rPr>
          <w:rFonts w:ascii="Century Gothic" w:eastAsia="Times New Roman" w:hAnsi="Century Gothic" w:cs="Arial"/>
          <w:b/>
          <w:bCs/>
          <w:color w:val="000000" w:themeColor="text1"/>
          <w:lang w:eastAsia="en-PH"/>
        </w:rPr>
        <w:t xml:space="preserve">. </w:t>
      </w:r>
      <w:r>
        <w:rPr>
          <w:rFonts w:ascii="Century Gothic" w:hAnsi="Century Gothic" w:cs="Arial"/>
        </w:rPr>
        <w:t>Descriptive method of research was employed</w:t>
      </w:r>
      <w:r w:rsidR="008B2C61">
        <w:rPr>
          <w:rFonts w:ascii="Century Gothic" w:hAnsi="Century Gothic" w:cs="Arial"/>
        </w:rPr>
        <w:t xml:space="preserve"> to investigate the posed objectives</w:t>
      </w:r>
      <w:r>
        <w:rPr>
          <w:rFonts w:ascii="Century Gothic" w:hAnsi="Century Gothic" w:cs="Arial"/>
        </w:rPr>
        <w:t xml:space="preserve"> in this study</w:t>
      </w:r>
      <w:r w:rsidR="008B2C61">
        <w:rPr>
          <w:rFonts w:ascii="Century Gothic" w:hAnsi="Century Gothic" w:cs="Arial"/>
        </w:rPr>
        <w:t>. Using purposive and random sampling techniques, 282 school heads participated in the research.</w:t>
      </w:r>
      <w:r w:rsidR="006462F7">
        <w:rPr>
          <w:rFonts w:ascii="Century Gothic" w:hAnsi="Century Gothic" w:cs="Arial"/>
        </w:rPr>
        <w:t xml:space="preserve"> Data </w:t>
      </w:r>
      <w:r w:rsidR="00913AF6">
        <w:rPr>
          <w:rFonts w:ascii="Century Gothic" w:hAnsi="Century Gothic" w:cs="Arial"/>
        </w:rPr>
        <w:t xml:space="preserve">collection </w:t>
      </w:r>
      <w:r w:rsidR="006462F7">
        <w:rPr>
          <w:rFonts w:ascii="Century Gothic" w:hAnsi="Century Gothic" w:cs="Arial"/>
        </w:rPr>
        <w:t>w</w:t>
      </w:r>
      <w:r w:rsidR="00913AF6">
        <w:rPr>
          <w:rFonts w:ascii="Century Gothic" w:hAnsi="Century Gothic" w:cs="Arial"/>
        </w:rPr>
        <w:t>as done through</w:t>
      </w:r>
      <w:r w:rsidR="006462F7">
        <w:rPr>
          <w:rFonts w:ascii="Century Gothic" w:hAnsi="Century Gothic" w:cs="Arial"/>
        </w:rPr>
        <w:t xml:space="preserve"> survey-questionnaire and statistically treated using weighted arithmetic mean (WAM).</w:t>
      </w:r>
    </w:p>
    <w:p w14:paraId="15D1D987" w14:textId="2D62AB66" w:rsidR="006462F7" w:rsidRDefault="009A0ACC" w:rsidP="0085255B">
      <w:pPr>
        <w:pStyle w:val="Style1"/>
        <w:ind w:left="0"/>
        <w:jc w:val="both"/>
        <w:rPr>
          <w:rFonts w:ascii="Century Gothic" w:hAnsi="Century Gothic"/>
        </w:rPr>
      </w:pPr>
      <w:r w:rsidRPr="00DA18A3">
        <w:rPr>
          <w:rFonts w:ascii="Century Gothic" w:eastAsia="Times New Roman" w:hAnsi="Century Gothic" w:cs="Arial"/>
          <w:b/>
          <w:bCs/>
          <w:color w:val="000000" w:themeColor="text1"/>
          <w:lang w:eastAsia="en-PH"/>
        </w:rPr>
        <w:t>Findings</w:t>
      </w:r>
      <w:r>
        <w:rPr>
          <w:rFonts w:ascii="Century Gothic" w:eastAsia="Times New Roman" w:hAnsi="Century Gothic" w:cs="Arial"/>
          <w:b/>
          <w:bCs/>
          <w:color w:val="000000" w:themeColor="text1"/>
          <w:lang w:eastAsia="en-PH"/>
        </w:rPr>
        <w:t xml:space="preserve">. </w:t>
      </w:r>
      <w:r w:rsidR="00813655">
        <w:rPr>
          <w:rFonts w:ascii="Century Gothic" w:hAnsi="Century Gothic"/>
        </w:rPr>
        <w:t>G</w:t>
      </w:r>
      <w:r w:rsidR="00786013">
        <w:rPr>
          <w:rFonts w:ascii="Century Gothic" w:hAnsi="Century Gothic"/>
        </w:rPr>
        <w:t xml:space="preserve">ender perspectives are less mainstreamed in the policies and PPAs of public schools in the </w:t>
      </w:r>
      <w:r w:rsidR="00312DD7">
        <w:rPr>
          <w:rFonts w:ascii="Century Gothic" w:hAnsi="Century Gothic"/>
        </w:rPr>
        <w:t>DepEd-Division of Quezon Province</w:t>
      </w:r>
      <w:r w:rsidR="00786013">
        <w:rPr>
          <w:rFonts w:ascii="Century Gothic" w:hAnsi="Century Gothic"/>
        </w:rPr>
        <w:t xml:space="preserve">.  Meanwhile, gender perspectives are fully integrated in terms of developing and structuring people </w:t>
      </w:r>
      <w:r w:rsidR="005A0FEF">
        <w:rPr>
          <w:rFonts w:ascii="Century Gothic" w:hAnsi="Century Gothic"/>
        </w:rPr>
        <w:t xml:space="preserve">while </w:t>
      </w:r>
      <w:r w:rsidR="00786013">
        <w:rPr>
          <w:rFonts w:ascii="Century Gothic" w:hAnsi="Century Gothic"/>
        </w:rPr>
        <w:t xml:space="preserve">enabling mechanisms are used to support the integration of gender perspectives. </w:t>
      </w:r>
      <w:r w:rsidR="00825782">
        <w:rPr>
          <w:rFonts w:ascii="Century Gothic" w:hAnsi="Century Gothic"/>
        </w:rPr>
        <w:t>However</w:t>
      </w:r>
      <w:r w:rsidR="005A0FEF">
        <w:rPr>
          <w:rFonts w:ascii="Century Gothic" w:hAnsi="Century Gothic"/>
        </w:rPr>
        <w:t xml:space="preserve">, </w:t>
      </w:r>
      <w:r w:rsidR="00BE5BCD">
        <w:rPr>
          <w:rFonts w:ascii="Century Gothic" w:hAnsi="Century Gothic" w:cs="Arial"/>
          <w:lang w:val="en-PH"/>
        </w:rPr>
        <w:t xml:space="preserve">lack of gender </w:t>
      </w:r>
      <w:r w:rsidR="00BE5BCD">
        <w:rPr>
          <w:rFonts w:ascii="Century Gothic" w:hAnsi="Century Gothic" w:cs="Arial"/>
          <w:lang w:val="en-PH"/>
        </w:rPr>
        <w:t xml:space="preserve">analysis and </w:t>
      </w:r>
      <w:r w:rsidR="00BE5BCD">
        <w:rPr>
          <w:rFonts w:ascii="Century Gothic" w:hAnsi="Century Gothic" w:cs="Arial"/>
          <w:lang w:val="en-PH"/>
        </w:rPr>
        <w:t>gender mainstreaming plan</w:t>
      </w:r>
      <w:r w:rsidR="00BE5BCD">
        <w:rPr>
          <w:rFonts w:ascii="Century Gothic" w:hAnsi="Century Gothic" w:cs="Arial"/>
          <w:lang w:val="en-PH"/>
        </w:rPr>
        <w:t xml:space="preserve">, </w:t>
      </w:r>
      <w:r w:rsidR="007D3138">
        <w:rPr>
          <w:rFonts w:ascii="Century Gothic" w:hAnsi="Century Gothic" w:cs="Arial"/>
          <w:lang w:val="en-PH"/>
        </w:rPr>
        <w:t xml:space="preserve">as well as </w:t>
      </w:r>
      <w:r w:rsidR="00BE5BCD">
        <w:rPr>
          <w:rFonts w:ascii="Century Gothic" w:hAnsi="Century Gothic" w:cs="Arial"/>
          <w:lang w:val="en-PH"/>
        </w:rPr>
        <w:t xml:space="preserve">insufficient knowledge and trainings </w:t>
      </w:r>
      <w:r w:rsidR="009061F3">
        <w:rPr>
          <w:rFonts w:ascii="Century Gothic" w:hAnsi="Century Gothic" w:cs="Arial"/>
          <w:lang w:val="en-PH"/>
        </w:rPr>
        <w:t>of</w:t>
      </w:r>
      <w:r w:rsidR="00BE5BCD">
        <w:rPr>
          <w:rFonts w:ascii="Century Gothic" w:hAnsi="Century Gothic" w:cs="Arial"/>
          <w:lang w:val="en-PH"/>
        </w:rPr>
        <w:t xml:space="preserve"> internal and external clients</w:t>
      </w:r>
      <w:r w:rsidR="007D3138">
        <w:rPr>
          <w:rFonts w:ascii="Century Gothic" w:hAnsi="Century Gothic" w:cs="Arial"/>
          <w:lang w:val="en-PH"/>
        </w:rPr>
        <w:t xml:space="preserve">, </w:t>
      </w:r>
      <w:r w:rsidR="00BE5BCD">
        <w:rPr>
          <w:rFonts w:ascii="Century Gothic" w:hAnsi="Century Gothic" w:cs="Arial"/>
          <w:lang w:val="en-PH"/>
        </w:rPr>
        <w:t xml:space="preserve">are </w:t>
      </w:r>
      <w:r w:rsidR="00BE5BCD">
        <w:rPr>
          <w:rFonts w:ascii="Century Gothic" w:hAnsi="Century Gothic" w:cs="Arial"/>
          <w:lang w:val="en-PH"/>
        </w:rPr>
        <w:t>hindering factors</w:t>
      </w:r>
      <w:r w:rsidR="00BE5BCD">
        <w:rPr>
          <w:rFonts w:ascii="Century Gothic" w:hAnsi="Century Gothic" w:cs="Arial"/>
          <w:lang w:val="en-PH"/>
        </w:rPr>
        <w:t xml:space="preserve"> among public schools to implement gender mainstreaming</w:t>
      </w:r>
      <w:r w:rsidR="0085255B">
        <w:rPr>
          <w:rFonts w:ascii="Century Gothic" w:hAnsi="Century Gothic"/>
        </w:rPr>
        <w:t xml:space="preserve">. </w:t>
      </w:r>
    </w:p>
    <w:p w14:paraId="345A8D25" w14:textId="1D24E23C" w:rsidR="009A0ACC" w:rsidRPr="00A45C6A" w:rsidRDefault="009A0ACC" w:rsidP="009A0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b/>
          <w:bCs/>
          <w:color w:val="000000" w:themeColor="text1"/>
          <w:lang w:eastAsia="en-PH"/>
        </w:rPr>
      </w:pPr>
      <w:r w:rsidRPr="00A45C6A">
        <w:rPr>
          <w:rFonts w:ascii="Century Gothic" w:hAnsi="Century Gothic"/>
          <w:b/>
          <w:bCs/>
        </w:rPr>
        <w:t>Research Outcomes.</w:t>
      </w:r>
      <w:r>
        <w:rPr>
          <w:rFonts w:ascii="Century Gothic" w:hAnsi="Century Gothic"/>
          <w:b/>
          <w:bCs/>
        </w:rPr>
        <w:t xml:space="preserve"> </w:t>
      </w:r>
      <w:r w:rsidR="0085255B">
        <w:rPr>
          <w:rFonts w:ascii="Century Gothic" w:hAnsi="Century Gothic"/>
        </w:rPr>
        <w:t xml:space="preserve">Gender mainstreaming plan was developed </w:t>
      </w:r>
      <w:r w:rsidR="000A7DF5">
        <w:rPr>
          <w:rFonts w:ascii="Century Gothic" w:hAnsi="Century Gothic"/>
        </w:rPr>
        <w:t xml:space="preserve">to serve as framework among public schools in the </w:t>
      </w:r>
      <w:r w:rsidR="000A7DF5">
        <w:rPr>
          <w:rFonts w:ascii="Century Gothic" w:hAnsi="Century Gothic"/>
        </w:rPr>
        <w:t>DepEd-Division of Quezon Province</w:t>
      </w:r>
      <w:r w:rsidR="00B11F11">
        <w:rPr>
          <w:rFonts w:ascii="Century Gothic" w:hAnsi="Century Gothic"/>
        </w:rPr>
        <w:t xml:space="preserve"> in mainstreaming gender perspectives on their PPAs, </w:t>
      </w:r>
      <w:r w:rsidR="007F59F1">
        <w:rPr>
          <w:rFonts w:ascii="Century Gothic" w:hAnsi="Century Gothic"/>
        </w:rPr>
        <w:t xml:space="preserve">policies, </w:t>
      </w:r>
      <w:r w:rsidR="00B11F11">
        <w:rPr>
          <w:rFonts w:ascii="Century Gothic" w:hAnsi="Century Gothic"/>
        </w:rPr>
        <w:t xml:space="preserve">people and enabling mechanisms. </w:t>
      </w:r>
    </w:p>
    <w:p w14:paraId="10E588C7" w14:textId="4C038F80" w:rsidR="009A0ACC" w:rsidRPr="00DA18A3" w:rsidRDefault="009A0ACC" w:rsidP="009A0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 w:themeColor="text1"/>
          <w:lang w:eastAsia="en-PH"/>
        </w:rPr>
      </w:pPr>
      <w:r w:rsidRPr="00DA18A3">
        <w:rPr>
          <w:rFonts w:ascii="Century Gothic" w:eastAsia="Times New Roman" w:hAnsi="Century Gothic" w:cs="Arial"/>
          <w:b/>
          <w:bCs/>
          <w:color w:val="000000" w:themeColor="text1"/>
          <w:lang w:eastAsia="en-PH"/>
        </w:rPr>
        <w:t>Future Scope</w:t>
      </w:r>
      <w:r>
        <w:rPr>
          <w:rFonts w:ascii="Century Gothic" w:eastAsia="Times New Roman" w:hAnsi="Century Gothic" w:cs="Arial"/>
          <w:b/>
          <w:bCs/>
          <w:color w:val="000000" w:themeColor="text1"/>
          <w:lang w:eastAsia="en-PH"/>
        </w:rPr>
        <w:t xml:space="preserve">. </w:t>
      </w:r>
      <w:r w:rsidRPr="00157A86">
        <w:rPr>
          <w:rFonts w:ascii="Century Gothic" w:eastAsia="Times New Roman" w:hAnsi="Century Gothic" w:cs="Arial"/>
          <w:color w:val="000000" w:themeColor="text1"/>
          <w:lang w:eastAsia="en-PH"/>
        </w:rPr>
        <w:t xml:space="preserve">This study </w:t>
      </w:r>
      <w:r w:rsidR="0085255B">
        <w:rPr>
          <w:rFonts w:ascii="Century Gothic" w:eastAsia="Times New Roman" w:hAnsi="Century Gothic" w:cs="Arial"/>
          <w:color w:val="000000" w:themeColor="text1"/>
          <w:lang w:eastAsia="en-PH"/>
        </w:rPr>
        <w:t xml:space="preserve">highly recommends the utilization of the developed gender mainstreaming plan </w:t>
      </w:r>
      <w:r w:rsidR="0085255B" w:rsidRPr="00F75FCA">
        <w:rPr>
          <w:rFonts w:ascii="Century Gothic" w:hAnsi="Century Gothic"/>
        </w:rPr>
        <w:t>for gender-responsive public schools</w:t>
      </w:r>
      <w:r w:rsidR="0085255B">
        <w:rPr>
          <w:rFonts w:ascii="Century Gothic" w:hAnsi="Century Gothic"/>
        </w:rPr>
        <w:t xml:space="preserve"> and examine </w:t>
      </w:r>
      <w:r w:rsidR="00537B06">
        <w:rPr>
          <w:rFonts w:ascii="Century Gothic" w:hAnsi="Century Gothic"/>
        </w:rPr>
        <w:t>its</w:t>
      </w:r>
      <w:r w:rsidR="0085255B">
        <w:rPr>
          <w:rFonts w:ascii="Century Gothic" w:hAnsi="Century Gothic"/>
        </w:rPr>
        <w:t xml:space="preserve"> </w:t>
      </w:r>
      <w:r w:rsidR="00FA3609">
        <w:rPr>
          <w:rFonts w:ascii="Century Gothic" w:hAnsi="Century Gothic"/>
        </w:rPr>
        <w:t xml:space="preserve">acceptability and feasibility </w:t>
      </w:r>
      <w:r w:rsidR="0085255B">
        <w:rPr>
          <w:rFonts w:ascii="Century Gothic" w:hAnsi="Century Gothic"/>
        </w:rPr>
        <w:t xml:space="preserve">to </w:t>
      </w:r>
      <w:r w:rsidR="00537B06">
        <w:rPr>
          <w:rFonts w:ascii="Century Gothic" w:hAnsi="Century Gothic"/>
        </w:rPr>
        <w:t>improve</w:t>
      </w:r>
      <w:r w:rsidR="0085255B">
        <w:rPr>
          <w:rFonts w:ascii="Century Gothic" w:hAnsi="Century Gothic"/>
        </w:rPr>
        <w:t xml:space="preserve"> their gender mainstreaming </w:t>
      </w:r>
      <w:r w:rsidR="00537B06">
        <w:rPr>
          <w:rFonts w:ascii="Century Gothic" w:hAnsi="Century Gothic"/>
        </w:rPr>
        <w:t>practices</w:t>
      </w:r>
      <w:r w:rsidR="0085255B">
        <w:rPr>
          <w:rFonts w:ascii="Century Gothic" w:hAnsi="Century Gothic"/>
        </w:rPr>
        <w:t xml:space="preserve">. </w:t>
      </w:r>
    </w:p>
    <w:p w14:paraId="426857AB" w14:textId="69168428" w:rsidR="009A0ACC" w:rsidRDefault="009A0ACC" w:rsidP="00537B06">
      <w:pPr>
        <w:spacing w:after="0" w:line="240" w:lineRule="auto"/>
      </w:pPr>
      <w:r w:rsidRPr="00DA18A3">
        <w:rPr>
          <w:rFonts w:ascii="Century Gothic" w:eastAsia="Times New Roman" w:hAnsi="Century Gothic" w:cs="Arial"/>
          <w:b/>
          <w:bCs/>
          <w:color w:val="000000" w:themeColor="text1"/>
          <w:lang w:eastAsia="en-PH"/>
        </w:rPr>
        <w:t>Keywords</w:t>
      </w:r>
      <w:r>
        <w:rPr>
          <w:rFonts w:ascii="Century Gothic" w:eastAsia="Times New Roman" w:hAnsi="Century Gothic" w:cs="Arial"/>
          <w:b/>
          <w:bCs/>
          <w:color w:val="000000" w:themeColor="text1"/>
          <w:lang w:eastAsia="en-PH"/>
        </w:rPr>
        <w:t xml:space="preserve">. </w:t>
      </w:r>
      <w:r w:rsidR="00537B06">
        <w:rPr>
          <w:rFonts w:ascii="Century Gothic" w:eastAsia="Times New Roman" w:hAnsi="Century Gothic" w:cs="Arial"/>
          <w:i/>
          <w:iCs/>
          <w:color w:val="000000" w:themeColor="text1"/>
          <w:lang w:eastAsia="en-PH"/>
        </w:rPr>
        <w:t>Gender mainstreaming plan; gender-responsive public schools</w:t>
      </w:r>
    </w:p>
    <w:sectPr w:rsidR="009A0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63317"/>
    <w:multiLevelType w:val="multilevel"/>
    <w:tmpl w:val="35A443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entury Gothic" w:hAnsi="Century Gothic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CC"/>
    <w:rsid w:val="000A7DF5"/>
    <w:rsid w:val="0022456F"/>
    <w:rsid w:val="00312DD7"/>
    <w:rsid w:val="00537B06"/>
    <w:rsid w:val="005A0C8C"/>
    <w:rsid w:val="005A0FEF"/>
    <w:rsid w:val="006462F7"/>
    <w:rsid w:val="00786013"/>
    <w:rsid w:val="007D3138"/>
    <w:rsid w:val="007F59F1"/>
    <w:rsid w:val="00813655"/>
    <w:rsid w:val="00825782"/>
    <w:rsid w:val="0085255B"/>
    <w:rsid w:val="008B2C61"/>
    <w:rsid w:val="009061F3"/>
    <w:rsid w:val="00913AF6"/>
    <w:rsid w:val="009A0ACC"/>
    <w:rsid w:val="00B11F11"/>
    <w:rsid w:val="00B55092"/>
    <w:rsid w:val="00BE5BCD"/>
    <w:rsid w:val="00E12571"/>
    <w:rsid w:val="00F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6C42"/>
  <w15:chartTrackingRefBased/>
  <w15:docId w15:val="{0D7AADCF-4909-40E4-A773-50B4F670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_Style 1"/>
    <w:basedOn w:val="Normal"/>
    <w:qFormat/>
    <w:rsid w:val="00786013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2021-04-03T07:04:00Z</dcterms:created>
  <dcterms:modified xsi:type="dcterms:W3CDTF">2021-04-03T08:26:00Z</dcterms:modified>
</cp:coreProperties>
</file>