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E5" w:rsidRDefault="007F44E5" w:rsidP="007F44E5">
      <w:pPr>
        <w:jc w:val="center"/>
        <w:rPr>
          <w:rFonts w:asciiTheme="majorBidi" w:hAnsiTheme="majorBidi" w:cstheme="majorBidi"/>
          <w:b/>
          <w:sz w:val="24"/>
          <w:szCs w:val="24"/>
          <w:lang w:val="en-GB"/>
        </w:rPr>
      </w:pPr>
      <w:r>
        <w:rPr>
          <w:rFonts w:asciiTheme="majorBidi" w:hAnsiTheme="majorBidi" w:cstheme="majorBidi"/>
          <w:b/>
          <w:sz w:val="24"/>
          <w:szCs w:val="24"/>
          <w:lang w:val="en-GB"/>
        </w:rPr>
        <w:t>Refining English Syntax Course for Undergraduate English Language Students through Digital Technologies</w:t>
      </w:r>
    </w:p>
    <w:p w:rsidR="007F44E5" w:rsidRDefault="007F44E5" w:rsidP="007F44E5">
      <w:pPr>
        <w:shd w:val="clear" w:color="auto" w:fill="FFFFFF"/>
        <w:spacing w:after="300" w:line="240" w:lineRule="auto"/>
        <w:jc w:val="both"/>
        <w:rPr>
          <w:rFonts w:ascii="Times New Roman" w:eastAsia="Times New Roman" w:hAnsi="Times New Roman" w:cs="Times New Roman"/>
          <w:sz w:val="24"/>
          <w:szCs w:val="24"/>
          <w:lang w:val="en-GB" w:eastAsia="sk-SK"/>
        </w:rPr>
      </w:pPr>
    </w:p>
    <w:p w:rsidR="007F44E5" w:rsidRDefault="007F44E5" w:rsidP="007F44E5">
      <w:pPr>
        <w:shd w:val="clear" w:color="auto" w:fill="FFFFFF"/>
        <w:spacing w:after="300" w:line="240" w:lineRule="auto"/>
        <w:jc w:val="both"/>
        <w:rPr>
          <w:rFonts w:ascii="Times New Roman" w:eastAsia="Times New Roman" w:hAnsi="Times New Roman" w:cs="Times New Roman"/>
          <w:sz w:val="24"/>
          <w:szCs w:val="24"/>
          <w:lang w:val="en-GB" w:eastAsia="sk-SK"/>
        </w:rPr>
      </w:pPr>
      <w:proofErr w:type="spellStart"/>
      <w:r>
        <w:rPr>
          <w:rFonts w:ascii="Times New Roman" w:eastAsia="Times New Roman" w:hAnsi="Times New Roman" w:cs="Times New Roman"/>
          <w:sz w:val="24"/>
          <w:szCs w:val="24"/>
          <w:lang w:val="en-GB" w:eastAsia="sk-SK"/>
        </w:rPr>
        <w:t>Božena</w:t>
      </w:r>
      <w:proofErr w:type="spellEnd"/>
      <w:r>
        <w:rPr>
          <w:rFonts w:ascii="Times New Roman" w:eastAsia="Times New Roman" w:hAnsi="Times New Roman" w:cs="Times New Roman"/>
          <w:sz w:val="24"/>
          <w:szCs w:val="24"/>
          <w:lang w:val="en-GB" w:eastAsia="sk-SK"/>
        </w:rPr>
        <w:t xml:space="preserve"> </w:t>
      </w:r>
      <w:proofErr w:type="spellStart"/>
      <w:r>
        <w:rPr>
          <w:rFonts w:ascii="Times New Roman" w:eastAsia="Times New Roman" w:hAnsi="Times New Roman" w:cs="Times New Roman"/>
          <w:sz w:val="24"/>
          <w:szCs w:val="24"/>
          <w:lang w:val="en-GB" w:eastAsia="sk-SK"/>
        </w:rPr>
        <w:t>Horváthová</w:t>
      </w:r>
      <w:proofErr w:type="spellEnd"/>
      <w:r>
        <w:rPr>
          <w:rFonts w:ascii="Times New Roman" w:eastAsia="Times New Roman" w:hAnsi="Times New Roman" w:cs="Times New Roman"/>
          <w:sz w:val="24"/>
          <w:szCs w:val="24"/>
          <w:lang w:val="en-GB" w:eastAsia="sk-SK"/>
        </w:rPr>
        <w:t xml:space="preserve">, </w:t>
      </w:r>
      <w:proofErr w:type="spellStart"/>
      <w:r>
        <w:rPr>
          <w:rFonts w:ascii="Times New Roman" w:eastAsia="Times New Roman" w:hAnsi="Times New Roman" w:cs="Times New Roman"/>
          <w:sz w:val="24"/>
          <w:szCs w:val="24"/>
          <w:lang w:val="en-GB" w:eastAsia="sk-SK"/>
        </w:rPr>
        <w:t>Trnava</w:t>
      </w:r>
      <w:proofErr w:type="spellEnd"/>
      <w:r>
        <w:rPr>
          <w:rFonts w:ascii="Times New Roman" w:eastAsia="Times New Roman" w:hAnsi="Times New Roman" w:cs="Times New Roman"/>
          <w:sz w:val="24"/>
          <w:szCs w:val="24"/>
          <w:lang w:val="en-GB" w:eastAsia="sk-SK"/>
        </w:rPr>
        <w:t xml:space="preserve"> university, e-mail: bozena.horvathova@truni.sk</w:t>
      </w:r>
    </w:p>
    <w:p w:rsidR="007F44E5" w:rsidRDefault="007F44E5" w:rsidP="007F44E5">
      <w:pPr>
        <w:shd w:val="clear" w:color="auto" w:fill="FFFFFF"/>
        <w:spacing w:after="300" w:line="240" w:lineRule="auto"/>
        <w:jc w:val="both"/>
        <w:rPr>
          <w:rFonts w:asciiTheme="majorBidi" w:eastAsia="Times New Roman" w:hAnsiTheme="majorBidi" w:cstheme="majorBidi"/>
          <w:sz w:val="24"/>
          <w:szCs w:val="24"/>
          <w:lang w:val="en-GB" w:eastAsia="sk-SK"/>
        </w:rPr>
      </w:pPr>
    </w:p>
    <w:p w:rsidR="007F44E5" w:rsidRDefault="007F44E5" w:rsidP="007F44E5">
      <w:pPr>
        <w:shd w:val="clear" w:color="auto" w:fill="FFFFFF"/>
        <w:spacing w:before="100" w:beforeAutospacing="1" w:after="100" w:afterAutospacing="1" w:line="240" w:lineRule="auto"/>
        <w:jc w:val="both"/>
        <w:rPr>
          <w:rFonts w:ascii="PT Sans" w:eastAsia="Times New Roman" w:hAnsi="PT Sans" w:cs="Times New Roman"/>
          <w:color w:val="747474"/>
          <w:sz w:val="20"/>
          <w:szCs w:val="20"/>
          <w:lang w:val="en-GB" w:eastAsia="sk-SK"/>
        </w:rPr>
      </w:pPr>
      <w:r>
        <w:rPr>
          <w:rFonts w:asciiTheme="majorBidi" w:eastAsia="Times New Roman" w:hAnsiTheme="majorBidi" w:cstheme="majorBidi"/>
          <w:color w:val="000000" w:themeColor="text1"/>
          <w:sz w:val="24"/>
          <w:szCs w:val="24"/>
          <w:lang w:val="en-GB" w:eastAsia="sk-SK"/>
        </w:rPr>
        <w:t>The English syntax course is among the key linguistic subjects in the education of future English language teachers. To extend and improve the teaching and learning of this course in philological study programmes, it was necessary to introduce a blended approach and create a course in Learning Management System Moodle that would meet the goal of developing students’ linguistic competence, their ICT and digital skills, as well as their time management abilities. The online course integrates uploaded pdf and audio lectures (recorded in Microsoft Teams), scanned study materials and exercises, as well as online assignments with solutions which serve as e-portfolios.</w:t>
      </w:r>
      <w:r>
        <w:rPr>
          <w:rFonts w:asciiTheme="majorBidi" w:hAnsiTheme="majorBidi" w:cstheme="majorBidi"/>
          <w:color w:val="000000" w:themeColor="text1"/>
          <w:sz w:val="24"/>
          <w:szCs w:val="24"/>
          <w:shd w:val="clear" w:color="auto" w:fill="FFFFFF"/>
          <w:lang w:val="en-GB"/>
        </w:rPr>
        <w:t> They aim to provide feedback on students’ learning progression and achievement.</w:t>
      </w:r>
      <w:r>
        <w:rPr>
          <w:rFonts w:asciiTheme="majorBidi" w:eastAsia="Times New Roman" w:hAnsiTheme="majorBidi" w:cstheme="majorBidi"/>
          <w:color w:val="000000" w:themeColor="text1"/>
          <w:sz w:val="24"/>
          <w:szCs w:val="24"/>
          <w:lang w:val="en-GB" w:eastAsia="sk-SK"/>
        </w:rPr>
        <w:t xml:space="preserve"> The presentation evaluates the teacher’s experiences with and students’ attitudes towards the online course to find out whether the incorporation of digital technologies complicates or facilitates the teaching of the given </w:t>
      </w:r>
      <w:r>
        <w:rPr>
          <w:rFonts w:asciiTheme="majorBidi" w:hAnsiTheme="majorBidi" w:cstheme="majorBidi"/>
          <w:color w:val="000000" w:themeColor="text1"/>
          <w:sz w:val="24"/>
          <w:szCs w:val="24"/>
          <w:shd w:val="clear" w:color="auto" w:fill="FFFFFF"/>
          <w:lang w:val="en-GB"/>
        </w:rPr>
        <w:t xml:space="preserve">subject. The research instruments applied are teachers’ self-reflection and a short </w:t>
      </w:r>
      <w:hyperlink r:id="rId4" w:history="1">
        <w:r w:rsidRPr="007F44E5">
          <w:rPr>
            <w:rStyle w:val="Hypertextovprepojenie"/>
            <w:rFonts w:asciiTheme="majorBidi" w:hAnsiTheme="majorBidi" w:cstheme="majorBidi"/>
            <w:color w:val="000000" w:themeColor="text1"/>
            <w:sz w:val="24"/>
            <w:szCs w:val="24"/>
            <w:u w:val="none"/>
            <w:shd w:val="clear" w:color="auto" w:fill="FFFFFF"/>
            <w:lang w:val="en-GB"/>
          </w:rPr>
          <w:t>questionnaire</w:t>
        </w:r>
      </w:hyperlink>
      <w:r>
        <w:rPr>
          <w:rFonts w:asciiTheme="majorBidi" w:hAnsiTheme="majorBidi" w:cstheme="majorBidi"/>
          <w:color w:val="000000" w:themeColor="text1"/>
          <w:sz w:val="24"/>
          <w:szCs w:val="24"/>
          <w:shd w:val="clear" w:color="auto" w:fill="FFFFFF"/>
          <w:lang w:val="en-GB"/>
        </w:rPr>
        <w:t xml:space="preserve"> survey. Future research should focus on</w:t>
      </w:r>
      <w:bookmarkStart w:id="0" w:name="_GoBack"/>
      <w:bookmarkEnd w:id="0"/>
      <w:r>
        <w:rPr>
          <w:rFonts w:asciiTheme="majorBidi" w:hAnsiTheme="majorBidi" w:cstheme="majorBidi"/>
          <w:color w:val="000000" w:themeColor="text1"/>
          <w:sz w:val="24"/>
          <w:szCs w:val="24"/>
          <w:shd w:val="clear" w:color="auto" w:fill="FFFFFF"/>
          <w:lang w:val="en-GB"/>
        </w:rPr>
        <w:t xml:space="preserve"> identifying the pitfalls and potentials associated with integrating digital technologies </w:t>
      </w:r>
      <w:r w:rsidR="0042576A">
        <w:rPr>
          <w:rFonts w:asciiTheme="majorBidi" w:hAnsiTheme="majorBidi" w:cstheme="majorBidi"/>
          <w:color w:val="000000" w:themeColor="text1"/>
          <w:sz w:val="24"/>
          <w:szCs w:val="24"/>
          <w:shd w:val="clear" w:color="auto" w:fill="FFFFFF"/>
          <w:lang w:val="en-GB"/>
        </w:rPr>
        <w:t xml:space="preserve">and tools </w:t>
      </w:r>
      <w:r>
        <w:rPr>
          <w:rFonts w:asciiTheme="majorBidi" w:hAnsiTheme="majorBidi" w:cstheme="majorBidi"/>
          <w:color w:val="000000" w:themeColor="text1"/>
          <w:sz w:val="24"/>
          <w:szCs w:val="24"/>
          <w:shd w:val="clear" w:color="auto" w:fill="FFFFFF"/>
          <w:lang w:val="en-GB"/>
        </w:rPr>
        <w:t>into linguistic education.</w:t>
      </w:r>
    </w:p>
    <w:p w:rsidR="007F44E5" w:rsidRDefault="007F44E5" w:rsidP="007F44E5">
      <w:pPr>
        <w:shd w:val="clear" w:color="auto" w:fill="FFFFFF"/>
        <w:spacing w:after="300" w:line="240" w:lineRule="auto"/>
        <w:rPr>
          <w:rFonts w:ascii="Times New Roman" w:eastAsia="Times New Roman" w:hAnsi="Times New Roman" w:cs="Times New Roman"/>
          <w:sz w:val="24"/>
          <w:szCs w:val="24"/>
          <w:lang w:val="en-GB" w:eastAsia="sk-SK"/>
        </w:rPr>
      </w:pPr>
      <w:r>
        <w:rPr>
          <w:rFonts w:ascii="Times New Roman" w:eastAsia="Times New Roman" w:hAnsi="Times New Roman" w:cs="Times New Roman"/>
          <w:sz w:val="24"/>
          <w:szCs w:val="24"/>
          <w:lang w:val="en-GB" w:eastAsia="sk-SK"/>
        </w:rPr>
        <w:t xml:space="preserve">Keywords: English syntax, </w:t>
      </w:r>
      <w:r>
        <w:rPr>
          <w:rFonts w:asciiTheme="majorBidi" w:eastAsia="Times New Roman" w:hAnsiTheme="majorBidi" w:cstheme="majorBidi"/>
          <w:color w:val="000000" w:themeColor="text1"/>
          <w:sz w:val="24"/>
          <w:szCs w:val="24"/>
          <w:lang w:val="en-GB" w:eastAsia="sk-SK"/>
        </w:rPr>
        <w:t>Learning management system Moodle, digital technologies</w:t>
      </w:r>
    </w:p>
    <w:p w:rsidR="006670F3" w:rsidRPr="007F44E5" w:rsidRDefault="006670F3">
      <w:pPr>
        <w:rPr>
          <w:lang w:val="en-GB"/>
        </w:rPr>
      </w:pPr>
    </w:p>
    <w:sectPr w:rsidR="006670F3" w:rsidRPr="007F4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96"/>
    <w:rsid w:val="003C3696"/>
    <w:rsid w:val="0042576A"/>
    <w:rsid w:val="006670F3"/>
    <w:rsid w:val="007F44E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5681"/>
  <w15:chartTrackingRefBased/>
  <w15:docId w15:val="{C60A7CAF-DF7C-4DDE-B648-862DCEDF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44E5"/>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7F4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0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NEEyRXT6KQX3iWES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1342</Characters>
  <Application>Microsoft Office Word</Application>
  <DocSecurity>0</DocSecurity>
  <Lines>20</Lines>
  <Paragraphs>4</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Božka</dc:creator>
  <cp:keywords/>
  <dc:description/>
  <cp:lastModifiedBy>Božka</cp:lastModifiedBy>
  <cp:revision>3</cp:revision>
  <dcterms:created xsi:type="dcterms:W3CDTF">2022-11-26T11:53:00Z</dcterms:created>
  <dcterms:modified xsi:type="dcterms:W3CDTF">2022-11-26T11:54:00Z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19263b4f76af66aa6400f8821c42b62a178b89c25041701d698a2ddc54977680</vt:lpwstr>
  </property>
</Properties>
</file>