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EEDE2" w14:textId="2DB74EBC" w:rsidR="00A40B6B" w:rsidRDefault="00437DD1" w:rsidP="00437DD1">
      <w:pPr>
        <w:jc w:val="center"/>
        <w:rPr>
          <w:b/>
        </w:rPr>
      </w:pPr>
      <w:r w:rsidRPr="00437DD1">
        <w:rPr>
          <w:b/>
        </w:rPr>
        <w:t>Shifting from a Teacher-</w:t>
      </w:r>
      <w:proofErr w:type="spellStart"/>
      <w:r w:rsidRPr="00437DD1">
        <w:rPr>
          <w:b/>
        </w:rPr>
        <w:t>Centred</w:t>
      </w:r>
      <w:proofErr w:type="spellEnd"/>
      <w:r w:rsidRPr="00437DD1">
        <w:rPr>
          <w:b/>
        </w:rPr>
        <w:t xml:space="preserve"> to a Student</w:t>
      </w:r>
      <w:r>
        <w:rPr>
          <w:b/>
        </w:rPr>
        <w:t>-</w:t>
      </w:r>
      <w:proofErr w:type="spellStart"/>
      <w:r w:rsidRPr="00437DD1">
        <w:rPr>
          <w:b/>
        </w:rPr>
        <w:t>Centred</w:t>
      </w:r>
      <w:proofErr w:type="spellEnd"/>
      <w:r w:rsidRPr="00437DD1">
        <w:rPr>
          <w:b/>
        </w:rPr>
        <w:t xml:space="preserve"> Approach </w:t>
      </w:r>
      <w:r w:rsidR="00A40B6B" w:rsidRPr="00437DD1">
        <w:rPr>
          <w:b/>
        </w:rPr>
        <w:t>in the General Education of Georgia</w:t>
      </w:r>
      <w:r w:rsidR="00A40B6B">
        <w:rPr>
          <w:b/>
        </w:rPr>
        <w:t xml:space="preserve"> from </w:t>
      </w:r>
      <w:proofErr w:type="gramStart"/>
      <w:r w:rsidR="00A40B6B">
        <w:rPr>
          <w:b/>
        </w:rPr>
        <w:t>the  perspective</w:t>
      </w:r>
      <w:proofErr w:type="gramEnd"/>
      <w:r w:rsidR="00A40B6B">
        <w:rPr>
          <w:b/>
        </w:rPr>
        <w:t xml:space="preserve"> of attitudes-behavior relationship </w:t>
      </w:r>
    </w:p>
    <w:p w14:paraId="238CDE86" w14:textId="77777777" w:rsidR="00A40B6B" w:rsidRDefault="00A40B6B" w:rsidP="00437DD1">
      <w:pPr>
        <w:jc w:val="center"/>
        <w:rPr>
          <w:b/>
        </w:rPr>
      </w:pPr>
      <w:bookmarkStart w:id="0" w:name="_GoBack"/>
      <w:bookmarkEnd w:id="0"/>
    </w:p>
    <w:p w14:paraId="177F12E8" w14:textId="77777777" w:rsidR="00437DD1" w:rsidRDefault="00437DD1"/>
    <w:p w14:paraId="4DE60B39" w14:textId="77777777" w:rsidR="00B26CF8" w:rsidRDefault="00437DD1" w:rsidP="00437DD1">
      <w:r>
        <w:t>Student-</w:t>
      </w:r>
      <w:proofErr w:type="spellStart"/>
      <w:r>
        <w:t>centred</w:t>
      </w:r>
      <w:proofErr w:type="spellEnd"/>
      <w:r>
        <w:t xml:space="preserve"> teaching has replaced the teacher-</w:t>
      </w:r>
      <w:proofErr w:type="spellStart"/>
      <w:r>
        <w:t>centred</w:t>
      </w:r>
      <w:proofErr w:type="spellEnd"/>
      <w:r>
        <w:t xml:space="preserve"> approach in many Western countries as an effective tactic offering positive consequences for both learners and teachers. Due to an intensive reform process, the student-</w:t>
      </w:r>
      <w:proofErr w:type="spellStart"/>
      <w:r>
        <w:t>centred</w:t>
      </w:r>
      <w:proofErr w:type="spellEnd"/>
      <w:r>
        <w:t xml:space="preserve"> approach is widely acknowledged among teachers and institutions in Georgia, but little is known as to how successfully they have implemented the practice. </w:t>
      </w:r>
    </w:p>
    <w:p w14:paraId="55C16968" w14:textId="77777777" w:rsidR="00B26CF8" w:rsidRDefault="00B26CF8" w:rsidP="00437DD1"/>
    <w:p w14:paraId="77F59FB5" w14:textId="77777777" w:rsidR="00B26CF8" w:rsidRDefault="00437DD1" w:rsidP="00437DD1">
      <w:r>
        <w:t xml:space="preserve">The aim of this research was to </w:t>
      </w:r>
      <w:proofErr w:type="spellStart"/>
      <w:r>
        <w:t>analyse</w:t>
      </w:r>
      <w:proofErr w:type="spellEnd"/>
      <w:r>
        <w:t xml:space="preserve"> attitudes of teachers toward using a student-</w:t>
      </w:r>
      <w:proofErr w:type="spellStart"/>
      <w:r>
        <w:t>centred</w:t>
      </w:r>
      <w:proofErr w:type="spellEnd"/>
      <w:r>
        <w:t xml:space="preserve"> approach in general education of Georgia and to examine their practice in the classroom. The research sample included 30 schools in Tbilisi, 180 surveyed teachers, and 60 observed lessons. </w:t>
      </w:r>
    </w:p>
    <w:p w14:paraId="12B5D8AF" w14:textId="77777777" w:rsidR="00B26CF8" w:rsidRDefault="00B26CF8" w:rsidP="00437DD1"/>
    <w:p w14:paraId="01050C07" w14:textId="24FCD64C" w:rsidR="00437DD1" w:rsidRDefault="00437DD1" w:rsidP="00437DD1">
      <w:r>
        <w:t>Though some positive changes can be observed, the overall implementation of a student-</w:t>
      </w:r>
      <w:proofErr w:type="spellStart"/>
      <w:r>
        <w:t>centred</w:t>
      </w:r>
      <w:proofErr w:type="spellEnd"/>
      <w:r>
        <w:t xml:space="preserve"> approach is still a challenge; existing changes are not comprehensive enough to produce a fundamental influence over common teaching practices. Positive attitudes towards using a student-</w:t>
      </w:r>
      <w:proofErr w:type="spellStart"/>
      <w:r>
        <w:t>centred</w:t>
      </w:r>
      <w:proofErr w:type="spellEnd"/>
      <w:r>
        <w:t xml:space="preserve"> teaching approach have been formed among many teachers, although only partly implemented by them in practice. According to the theory of planned </w:t>
      </w:r>
      <w:proofErr w:type="spellStart"/>
      <w:r>
        <w:t>behaviour</w:t>
      </w:r>
      <w:proofErr w:type="spellEnd"/>
      <w:r>
        <w:t xml:space="preserve">, attitudes are predispositions to certain types of </w:t>
      </w:r>
      <w:proofErr w:type="spellStart"/>
      <w:r>
        <w:t>behaviour</w:t>
      </w:r>
      <w:proofErr w:type="spellEnd"/>
      <w:r>
        <w:t xml:space="preserve">, although </w:t>
      </w:r>
      <w:proofErr w:type="spellStart"/>
      <w:r>
        <w:t>behavioural</w:t>
      </w:r>
      <w:proofErr w:type="spellEnd"/>
      <w:r>
        <w:t xml:space="preserve"> achievement depends on other factors as well, such as motivation and ability. In terms of the Normative Theory of Social Change, the majority of teachers still endorse a teacher-</w:t>
      </w:r>
      <w:proofErr w:type="spellStart"/>
      <w:r>
        <w:t>centred</w:t>
      </w:r>
      <w:proofErr w:type="spellEnd"/>
      <w:r>
        <w:t xml:space="preserve"> approach to education; in order to adopt a student-</w:t>
      </w:r>
      <w:proofErr w:type="spellStart"/>
      <w:r>
        <w:t>centred</w:t>
      </w:r>
      <w:proofErr w:type="spellEnd"/>
      <w:r>
        <w:t xml:space="preserve"> approach among the majority, a superficial compliance among in the majority is insufficient. A genuine internalization of change is required to change the common practice.</w:t>
      </w:r>
    </w:p>
    <w:p w14:paraId="39AB0F6E" w14:textId="77777777" w:rsidR="00437DD1" w:rsidRDefault="00437DD1" w:rsidP="00437DD1"/>
    <w:p w14:paraId="727BD337" w14:textId="77777777" w:rsidR="00437DD1" w:rsidRDefault="00437DD1" w:rsidP="00437DD1">
      <w:r>
        <w:t>Keywords – Attitudes, Teaching Practice, Student-</w:t>
      </w:r>
      <w:proofErr w:type="spellStart"/>
      <w:r>
        <w:t>Centred</w:t>
      </w:r>
      <w:proofErr w:type="spellEnd"/>
      <w:r>
        <w:t xml:space="preserve"> Teaching, Teacher-</w:t>
      </w:r>
      <w:proofErr w:type="spellStart"/>
      <w:r>
        <w:t>Centred</w:t>
      </w:r>
      <w:proofErr w:type="spellEnd"/>
      <w:r>
        <w:t xml:space="preserve"> Teaching.</w:t>
      </w:r>
    </w:p>
    <w:sectPr w:rsidR="00437DD1" w:rsidSect="00D00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D1"/>
    <w:rsid w:val="00437DD1"/>
    <w:rsid w:val="004A48D7"/>
    <w:rsid w:val="004E7A6A"/>
    <w:rsid w:val="00577CD3"/>
    <w:rsid w:val="005E4578"/>
    <w:rsid w:val="00A40B6B"/>
    <w:rsid w:val="00B26CF8"/>
    <w:rsid w:val="00C846F5"/>
    <w:rsid w:val="00D0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452A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7CD3"/>
  </w:style>
  <w:style w:type="paragraph" w:styleId="Heading1">
    <w:name w:val="heading 1"/>
    <w:basedOn w:val="Normal"/>
    <w:next w:val="Normal"/>
    <w:link w:val="Heading1Char"/>
    <w:uiPriority w:val="9"/>
    <w:qFormat/>
    <w:rsid w:val="00577C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C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C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C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C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C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C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C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C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C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C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CD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C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CD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CD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CD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C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7CD3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7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CD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77CD3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577CD3"/>
    <w:rPr>
      <w:b/>
      <w:bCs/>
    </w:rPr>
  </w:style>
  <w:style w:type="character" w:styleId="Emphasis">
    <w:name w:val="Emphasis"/>
    <w:basedOn w:val="DefaultParagraphFont"/>
    <w:uiPriority w:val="20"/>
    <w:qFormat/>
    <w:rsid w:val="00577CD3"/>
    <w:rPr>
      <w:i/>
      <w:iCs/>
    </w:rPr>
  </w:style>
  <w:style w:type="paragraph" w:styleId="NoSpacing">
    <w:name w:val="No Spacing"/>
    <w:link w:val="NoSpacingChar"/>
    <w:uiPriority w:val="1"/>
    <w:qFormat/>
    <w:rsid w:val="00577CD3"/>
  </w:style>
  <w:style w:type="character" w:customStyle="1" w:styleId="NoSpacingChar">
    <w:name w:val="No Spacing Char"/>
    <w:basedOn w:val="DefaultParagraphFont"/>
    <w:link w:val="NoSpacing"/>
    <w:uiPriority w:val="1"/>
    <w:rsid w:val="00577CD3"/>
  </w:style>
  <w:style w:type="paragraph" w:styleId="ListParagraph">
    <w:name w:val="List Paragraph"/>
    <w:basedOn w:val="Normal"/>
    <w:uiPriority w:val="34"/>
    <w:qFormat/>
    <w:rsid w:val="00577C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7C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CD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CD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CD3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77CD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77CD3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77CD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77CD3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77CD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7C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1593</Characters>
  <Application>Microsoft Macintosh Word</Application>
  <DocSecurity>0</DocSecurity>
  <Lines>13</Lines>
  <Paragraphs>3</Paragraphs>
  <ScaleCrop>false</ScaleCrop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2023-04-17T10:16:00Z</dcterms:created>
  <dcterms:modified xsi:type="dcterms:W3CDTF">2023-04-17T10:22:00Z</dcterms:modified>
</cp:coreProperties>
</file>