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43A8" w:rsidRDefault="006643A8">
      <w:pPr>
        <w:spacing w:before="240" w:after="240"/>
      </w:pPr>
    </w:p>
    <w:p w14:paraId="00000002" w14:textId="77777777" w:rsidR="006643A8" w:rsidRDefault="00000000">
      <w:pPr>
        <w:spacing w:before="240" w:after="240"/>
        <w:rPr>
          <w:b/>
        </w:rPr>
      </w:pPr>
      <w:r>
        <w:rPr>
          <w:b/>
        </w:rPr>
        <w:t>Transforming Education; Role of Artificial Intelligence in redefining Educational Practices across the learning process.</w:t>
      </w:r>
    </w:p>
    <w:p w14:paraId="00000003" w14:textId="7905BED4" w:rsidR="006643A8" w:rsidRDefault="00000000">
      <w:pPr>
        <w:spacing w:before="240" w:after="240"/>
      </w:pPr>
      <w:r>
        <w:t xml:space="preserve">In the current world Artificial intelligence has revolutionized many industries, </w:t>
      </w:r>
      <w:r w:rsidR="004F5ABC">
        <w:t xml:space="preserve">and </w:t>
      </w:r>
      <w:r>
        <w:t>education is one of the most affected fields. In this study</w:t>
      </w:r>
      <w:r w:rsidR="007B3BE0">
        <w:t>,</w:t>
      </w:r>
      <w:r>
        <w:t xml:space="preserve"> we </w:t>
      </w:r>
      <w:r w:rsidR="004F5ABC">
        <w:t>focus on developing and implementing</w:t>
      </w:r>
      <w:r>
        <w:t xml:space="preserve"> AI-driven learning management systems. Considering the shortcomings of traditional education models to meet </w:t>
      </w:r>
      <w:r w:rsidR="004F5ABC">
        <w:t xml:space="preserve">the </w:t>
      </w:r>
      <w:r>
        <w:t xml:space="preserve">diverse requirements of </w:t>
      </w:r>
      <w:r w:rsidR="00B34C85">
        <w:t>learners. It</w:t>
      </w:r>
      <w:r>
        <w:t xml:space="preserve"> has created the need to shift towards a personalized education model with </w:t>
      </w:r>
      <w:r w:rsidR="004F5ABC">
        <w:t xml:space="preserve">an </w:t>
      </w:r>
      <w:r>
        <w:t xml:space="preserve">emphasis on holistic learning and engagement.  This research identifies the most effective tools, barriers </w:t>
      </w:r>
      <w:r w:rsidR="004F5ABC">
        <w:t>to</w:t>
      </w:r>
      <w:r>
        <w:t xml:space="preserve"> </w:t>
      </w:r>
      <w:r w:rsidR="004F5ABC">
        <w:t xml:space="preserve">the </w:t>
      </w:r>
      <w:r>
        <w:t>adoption of these tools in the current systems, and support required for educators to manage diverse learning. This study emphasizes the need for a hyper</w:t>
      </w:r>
      <w:r w:rsidR="004F5ABC">
        <w:t>-</w:t>
      </w:r>
      <w:r>
        <w:t>personalized learning system that can adapt to the unique learning requirements of each learner which will be using data</w:t>
      </w:r>
      <w:r w:rsidR="004F5ABC">
        <w:t>-</w:t>
      </w:r>
      <w:r>
        <w:t>driven strategies to enhance engagement and pedagogical outcomes. With the perks of the evolving nature of AI in education, the learning model is based on real</w:t>
      </w:r>
      <w:r w:rsidR="004F5ABC">
        <w:t>-</w:t>
      </w:r>
      <w:r>
        <w:t xml:space="preserve">time </w:t>
      </w:r>
      <w:r w:rsidR="007B3BE0">
        <w:t>learners’</w:t>
      </w:r>
      <w:r>
        <w:t xml:space="preserve"> data to cater </w:t>
      </w:r>
      <w:r w:rsidR="004F5ABC">
        <w:t xml:space="preserve">to </w:t>
      </w:r>
      <w:r>
        <w:t>diverse learners</w:t>
      </w:r>
      <w:r w:rsidR="004F5ABC">
        <w:t>’</w:t>
      </w:r>
      <w:r>
        <w:t xml:space="preserve"> requirements. The research findings highlight the impact of different tools, integration of strategies, and identification of best practices of AI</w:t>
      </w:r>
      <w:r w:rsidR="004F5ABC">
        <w:t>-</w:t>
      </w:r>
      <w:r>
        <w:t>driven learning systems on learners and educators. Research findings highlight the impact of AI tools on student learning and educator practices, offering recommendations for overcoming resistance to change, infrastructural limitations, and equity concerns. This research provide</w:t>
      </w:r>
      <w:r w:rsidR="004F5ABC">
        <w:t>s</w:t>
      </w:r>
      <w:r>
        <w:t xml:space="preserve"> insights for technology developers and policymakers to guide the integration of AI in education that can ensure equitable, inclusive</w:t>
      </w:r>
      <w:r w:rsidR="004F5ABC">
        <w:t>,</w:t>
      </w:r>
      <w:r>
        <w:t xml:space="preserve"> and future-ready systems. Over the next decade</w:t>
      </w:r>
      <w:r w:rsidR="004F5ABC">
        <w:t>,</w:t>
      </w:r>
      <w:r>
        <w:t xml:space="preserve"> the role of educators may diminish without strategic integration and proactive policy jeopardizing the potential benefits of AI for all learners.</w:t>
      </w:r>
    </w:p>
    <w:p w14:paraId="00000004" w14:textId="2533AB86" w:rsidR="006643A8" w:rsidRDefault="00000000">
      <w:pPr>
        <w:spacing w:before="240" w:after="240"/>
      </w:pPr>
      <w:r>
        <w:rPr>
          <w:b/>
        </w:rPr>
        <w:t xml:space="preserve">Keywords: </w:t>
      </w:r>
      <w:r>
        <w:t xml:space="preserve">Artificial </w:t>
      </w:r>
      <w:r w:rsidR="004F5ABC">
        <w:t xml:space="preserve">intelligence, </w:t>
      </w:r>
      <w:proofErr w:type="gramStart"/>
      <w:r w:rsidR="004F5ABC">
        <w:t>Learning</w:t>
      </w:r>
      <w:proofErr w:type="gramEnd"/>
      <w:r>
        <w:t xml:space="preserve"> management system, AI-driven, hyper</w:t>
      </w:r>
      <w:r w:rsidR="004F5ABC">
        <w:t>-</w:t>
      </w:r>
      <w:r>
        <w:t xml:space="preserve">personalized learning system, Learning practice </w:t>
      </w:r>
    </w:p>
    <w:p w14:paraId="00000005" w14:textId="77777777" w:rsidR="006643A8" w:rsidRDefault="006643A8">
      <w:pPr>
        <w:spacing w:before="240" w:after="240"/>
      </w:pPr>
    </w:p>
    <w:sectPr w:rsidR="00664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A8"/>
    <w:rsid w:val="004F5ABC"/>
    <w:rsid w:val="006643A8"/>
    <w:rsid w:val="007B3BE0"/>
    <w:rsid w:val="00950422"/>
    <w:rsid w:val="00B34C85"/>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56E33EF8"/>
  <w15:docId w15:val="{A919689D-E318-4B4A-973B-6690DE8A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Randhawa</cp:lastModifiedBy>
  <cp:revision>2</cp:revision>
  <dcterms:created xsi:type="dcterms:W3CDTF">2025-01-17T06:53:00Z</dcterms:created>
  <dcterms:modified xsi:type="dcterms:W3CDTF">2025-01-17T07:19:00Z</dcterms:modified>
</cp:coreProperties>
</file>