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63" w:rsidRDefault="00F66263" w:rsidP="00F66263">
      <w:pPr>
        <w:spacing w:after="0" w:line="276" w:lineRule="auto"/>
        <w:jc w:val="center"/>
        <w:rPr>
          <w:rFonts w:ascii="Times New Roman" w:hAnsi="Times New Roman" w:cs="Times New Roman"/>
          <w:b/>
          <w:sz w:val="24"/>
          <w:szCs w:val="24"/>
        </w:rPr>
      </w:pPr>
      <w:r w:rsidRPr="00C550D7">
        <w:rPr>
          <w:rFonts w:ascii="Times New Roman" w:hAnsi="Times New Roman" w:cs="Times New Roman"/>
          <w:b/>
          <w:sz w:val="24"/>
          <w:szCs w:val="24"/>
        </w:rPr>
        <w:t>TITLE</w:t>
      </w:r>
      <w:r>
        <w:rPr>
          <w:rFonts w:ascii="Times New Roman" w:hAnsi="Times New Roman" w:cs="Times New Roman"/>
          <w:b/>
          <w:sz w:val="24"/>
          <w:szCs w:val="24"/>
        </w:rPr>
        <w:t xml:space="preserve">: </w:t>
      </w:r>
      <w:r w:rsidRPr="00E65EF5">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lang w:val="en-US"/>
        </w:rPr>
        <w:t>Social Media Platforms as</w:t>
      </w:r>
      <w:r w:rsidRPr="00E65EF5">
        <w:rPr>
          <w:rFonts w:ascii="Times New Roman" w:eastAsia="Times New Roman" w:hAnsi="Times New Roman" w:cs="Times New Roman"/>
          <w:b/>
          <w:color w:val="000000"/>
          <w:sz w:val="24"/>
          <w:szCs w:val="24"/>
          <w:lang w:val="en-US"/>
        </w:rPr>
        <w:t xml:space="preserve"> Supplement</w:t>
      </w:r>
      <w:r>
        <w:rPr>
          <w:rFonts w:ascii="Times New Roman" w:eastAsia="Times New Roman" w:hAnsi="Times New Roman" w:cs="Times New Roman"/>
          <w:b/>
          <w:color w:val="000000"/>
          <w:sz w:val="24"/>
          <w:szCs w:val="24"/>
          <w:lang w:val="en-US"/>
        </w:rPr>
        <w:t xml:space="preserve"> for Students’ </w:t>
      </w:r>
      <w:r w:rsidRPr="00E65EF5">
        <w:rPr>
          <w:rFonts w:ascii="Times New Roman" w:eastAsia="Times New Roman" w:hAnsi="Times New Roman" w:cs="Times New Roman"/>
          <w:b/>
          <w:color w:val="000000"/>
          <w:sz w:val="24"/>
          <w:szCs w:val="24"/>
          <w:lang w:val="en-US"/>
        </w:rPr>
        <w:t xml:space="preserve">Learning Opportunities: </w:t>
      </w:r>
      <w:r>
        <w:rPr>
          <w:rFonts w:ascii="Times New Roman" w:hAnsi="Times New Roman" w:cs="Times New Roman"/>
          <w:b/>
          <w:sz w:val="24"/>
          <w:szCs w:val="24"/>
        </w:rPr>
        <w:t>Input to a Proposed New</w:t>
      </w:r>
      <w:r w:rsidRPr="00E65EF5">
        <w:rPr>
          <w:rFonts w:ascii="Times New Roman" w:hAnsi="Times New Roman" w:cs="Times New Roman"/>
          <w:b/>
          <w:sz w:val="24"/>
          <w:szCs w:val="24"/>
        </w:rPr>
        <w:t xml:space="preserve"> Normal</w:t>
      </w:r>
      <w:r>
        <w:rPr>
          <w:rFonts w:ascii="Times New Roman" w:hAnsi="Times New Roman" w:cs="Times New Roman"/>
          <w:b/>
          <w:sz w:val="24"/>
          <w:szCs w:val="24"/>
        </w:rPr>
        <w:t xml:space="preserve"> </w:t>
      </w:r>
      <w:r w:rsidRPr="00AB5880">
        <w:rPr>
          <w:rFonts w:ascii="Times New Roman" w:hAnsi="Times New Roman" w:cs="Times New Roman"/>
          <w:b/>
          <w:sz w:val="24"/>
          <w:szCs w:val="24"/>
        </w:rPr>
        <w:t xml:space="preserve">English Program </w:t>
      </w:r>
      <w:r>
        <w:rPr>
          <w:rFonts w:ascii="Times New Roman" w:hAnsi="Times New Roman" w:cs="Times New Roman"/>
          <w:b/>
          <w:sz w:val="24"/>
          <w:szCs w:val="24"/>
        </w:rPr>
        <w:t>(NNEP)</w:t>
      </w:r>
    </w:p>
    <w:p w:rsidR="00E41605" w:rsidRPr="00E41605" w:rsidRDefault="00E41605" w:rsidP="00F66263">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Helen B. Madrigal (</w:t>
      </w:r>
      <w:r w:rsidRPr="00E41605">
        <w:rPr>
          <w:rFonts w:ascii="Times New Roman" w:hAnsi="Times New Roman" w:cs="Times New Roman"/>
          <w:sz w:val="24"/>
          <w:szCs w:val="24"/>
        </w:rPr>
        <w:t xml:space="preserve">Emilio Aguinaldo College-Manila) </w:t>
      </w:r>
    </w:p>
    <w:p w:rsidR="00F66263" w:rsidRDefault="00F66263" w:rsidP="00F66263">
      <w:pPr>
        <w:spacing w:after="0" w:line="276" w:lineRule="auto"/>
        <w:ind w:firstLine="720"/>
        <w:contextualSpacing/>
        <w:jc w:val="center"/>
        <w:rPr>
          <w:rFonts w:ascii="Times New Roman" w:hAnsi="Times New Roman" w:cs="Times New Roman"/>
          <w:b/>
          <w:sz w:val="24"/>
          <w:szCs w:val="24"/>
        </w:rPr>
      </w:pPr>
      <w:bookmarkStart w:id="0" w:name="_GoBack"/>
      <w:bookmarkEnd w:id="0"/>
    </w:p>
    <w:p w:rsidR="00F66263" w:rsidRPr="00CD196D" w:rsidRDefault="00F66263" w:rsidP="00F66263">
      <w:pPr>
        <w:spacing w:after="0" w:line="276" w:lineRule="auto"/>
        <w:ind w:firstLine="720"/>
        <w:contextualSpacing/>
        <w:jc w:val="center"/>
        <w:rPr>
          <w:rFonts w:ascii="Arial" w:hAnsi="Arial" w:cs="Arial"/>
          <w:b/>
          <w:sz w:val="24"/>
          <w:szCs w:val="24"/>
        </w:rPr>
      </w:pPr>
      <w:r w:rsidRPr="00CD196D">
        <w:rPr>
          <w:rFonts w:ascii="Arial" w:hAnsi="Arial" w:cs="Arial"/>
          <w:b/>
          <w:sz w:val="24"/>
          <w:szCs w:val="24"/>
        </w:rPr>
        <w:t xml:space="preserve">Abstract </w:t>
      </w:r>
    </w:p>
    <w:p w:rsidR="00F66263" w:rsidRPr="00CD196D" w:rsidRDefault="00F66263" w:rsidP="00F66263">
      <w:pPr>
        <w:spacing w:after="0" w:line="276" w:lineRule="auto"/>
        <w:ind w:firstLine="720"/>
        <w:contextualSpacing/>
        <w:jc w:val="both"/>
        <w:rPr>
          <w:rFonts w:ascii="Arial" w:hAnsi="Arial" w:cs="Arial"/>
          <w:sz w:val="24"/>
          <w:szCs w:val="24"/>
        </w:rPr>
      </w:pPr>
      <w:r w:rsidRPr="00CD196D">
        <w:rPr>
          <w:rFonts w:ascii="Arial" w:hAnsi="Arial" w:cs="Arial"/>
          <w:sz w:val="24"/>
          <w:szCs w:val="24"/>
        </w:rPr>
        <w:t xml:space="preserve"> This study was designed to determine the accessibility and effectiveness of Social Media Platforms(SMPs) to supplement learning opportunities among students in the new normal. Mixed method was utilized. The participants of the study were the randomly selected fifty (50) students from the handled sections of the researcher. Data were gathered using survey questionnaire.</w:t>
      </w:r>
    </w:p>
    <w:p w:rsidR="00F66263" w:rsidRPr="00CD196D" w:rsidRDefault="00F66263" w:rsidP="00F66263">
      <w:pPr>
        <w:spacing w:after="0" w:line="276" w:lineRule="auto"/>
        <w:ind w:firstLine="720"/>
        <w:contextualSpacing/>
        <w:jc w:val="both"/>
        <w:rPr>
          <w:rFonts w:ascii="Arial" w:hAnsi="Arial" w:cs="Arial"/>
          <w:sz w:val="24"/>
          <w:szCs w:val="24"/>
        </w:rPr>
      </w:pPr>
      <w:r w:rsidRPr="00CD196D">
        <w:rPr>
          <w:rFonts w:ascii="Arial" w:hAnsi="Arial" w:cs="Arial"/>
          <w:sz w:val="24"/>
          <w:szCs w:val="24"/>
        </w:rPr>
        <w:t>The following findings were manifested based on the statement of the problem of the study: Social Media Platforms are   highly accessible in terms of the availability of gadgets, time in using the SMPs and internet connectivity. Most of the respondents are often accessing social media platforms using their mobile phones and laptops and spend more than 8 hours accessing SMPs using mobile data connection. Respondents revealed that they   always use Facebook and Messenger, often use YouTube</w:t>
      </w:r>
      <w:r w:rsidR="00553A88">
        <w:rPr>
          <w:rFonts w:ascii="Arial" w:hAnsi="Arial" w:cs="Arial"/>
          <w:sz w:val="24"/>
          <w:szCs w:val="24"/>
        </w:rPr>
        <w:t>, TikT</w:t>
      </w:r>
      <w:r w:rsidRPr="00CD196D">
        <w:rPr>
          <w:rFonts w:ascii="Arial" w:hAnsi="Arial" w:cs="Arial"/>
          <w:sz w:val="24"/>
          <w:szCs w:val="24"/>
        </w:rPr>
        <w:t>ok and Instagram and sometimes use other SMPs.  They have found many benefits in using SMPs such as being updated with the news, assignment, learning tasks, announcements and supplementary materials that would help them cope in the new normal learning system.</w:t>
      </w:r>
    </w:p>
    <w:p w:rsidR="00F66263" w:rsidRPr="00CD196D" w:rsidRDefault="00F66263" w:rsidP="00F66263">
      <w:pPr>
        <w:spacing w:after="0" w:line="276" w:lineRule="auto"/>
        <w:ind w:firstLine="720"/>
        <w:contextualSpacing/>
        <w:jc w:val="both"/>
        <w:rPr>
          <w:rFonts w:ascii="Arial" w:hAnsi="Arial" w:cs="Arial"/>
          <w:sz w:val="24"/>
          <w:szCs w:val="24"/>
        </w:rPr>
      </w:pPr>
      <w:r w:rsidRPr="00CD196D">
        <w:rPr>
          <w:rFonts w:ascii="Arial" w:hAnsi="Arial" w:cs="Arial"/>
          <w:sz w:val="24"/>
          <w:szCs w:val="24"/>
        </w:rPr>
        <w:t>The following conclusions were drawn based on the findings of study: Students could highly have accessed Social Media Platforms (SMPs) and digitally equipped with knowledge in using the platforms.  They considered SMPs significant and effective in accessing learning opportunities in the new normal to keep updated and engaged into different English program and activities provided by their English teachers. Social media platforms (SMPs) serve as agents in addressing learning gaps brought by Covid-19.  However, the respondents were not properly supervised by their parents while they are using the SMPs.</w:t>
      </w:r>
    </w:p>
    <w:p w:rsidR="00F66263" w:rsidRDefault="00F66263" w:rsidP="00F66263">
      <w:pPr>
        <w:spacing w:after="0" w:line="276" w:lineRule="auto"/>
        <w:ind w:firstLine="720"/>
        <w:jc w:val="both"/>
        <w:rPr>
          <w:rFonts w:ascii="Arial" w:eastAsia="Calibri" w:hAnsi="Arial" w:cs="Arial"/>
          <w:sz w:val="24"/>
          <w:szCs w:val="24"/>
          <w:lang w:val="en-US"/>
        </w:rPr>
      </w:pPr>
      <w:r w:rsidRPr="00CD196D">
        <w:rPr>
          <w:rFonts w:ascii="Arial" w:hAnsi="Arial" w:cs="Arial"/>
          <w:sz w:val="24"/>
          <w:szCs w:val="24"/>
        </w:rPr>
        <w:t xml:space="preserve">It is henceforth recommended that social medial platforms (SMPs) be utilized in crafting a New Normal English Program (NNEP) to supplement learning opportunities among students </w:t>
      </w:r>
      <w:r>
        <w:rPr>
          <w:rFonts w:ascii="Arial" w:hAnsi="Arial" w:cs="Arial"/>
          <w:sz w:val="24"/>
          <w:szCs w:val="24"/>
        </w:rPr>
        <w:t>while properly monitored and regulated by parents and teachers.</w:t>
      </w:r>
      <w:r>
        <w:rPr>
          <w:rFonts w:ascii="Arial" w:eastAsia="Calibri" w:hAnsi="Arial" w:cs="Arial"/>
          <w:sz w:val="24"/>
          <w:szCs w:val="24"/>
          <w:lang w:val="en-US"/>
        </w:rPr>
        <w:t xml:space="preserve"> F</w:t>
      </w:r>
      <w:r w:rsidRPr="00CD196D">
        <w:rPr>
          <w:rFonts w:ascii="Arial" w:eastAsia="Calibri" w:hAnsi="Arial" w:cs="Arial"/>
          <w:sz w:val="24"/>
          <w:szCs w:val="24"/>
          <w:lang w:val="en-US"/>
        </w:rPr>
        <w:t>uture studies look into the use of SMPs to various levels of literacy and educational contexts.</w:t>
      </w:r>
    </w:p>
    <w:p w:rsidR="00F66263" w:rsidRDefault="00F66263" w:rsidP="00F66263">
      <w:pPr>
        <w:spacing w:after="0" w:line="276" w:lineRule="auto"/>
        <w:ind w:firstLine="720"/>
        <w:jc w:val="both"/>
        <w:rPr>
          <w:rFonts w:ascii="Arial" w:eastAsia="Calibri" w:hAnsi="Arial" w:cs="Arial"/>
          <w:i/>
          <w:sz w:val="20"/>
          <w:szCs w:val="20"/>
          <w:lang w:val="en-US"/>
        </w:rPr>
      </w:pPr>
    </w:p>
    <w:p w:rsidR="00F66263" w:rsidRPr="005F1B7F" w:rsidRDefault="00F66263" w:rsidP="00F66263">
      <w:pPr>
        <w:spacing w:after="0" w:line="276" w:lineRule="auto"/>
        <w:rPr>
          <w:rFonts w:ascii="Arial" w:eastAsia="Calibri" w:hAnsi="Arial" w:cs="Arial"/>
          <w:i/>
          <w:sz w:val="20"/>
          <w:szCs w:val="20"/>
          <w:lang w:val="en-US"/>
        </w:rPr>
      </w:pPr>
      <w:r w:rsidRPr="005F1B7F">
        <w:rPr>
          <w:rFonts w:ascii="Arial" w:eastAsia="Calibri" w:hAnsi="Arial" w:cs="Arial"/>
          <w:i/>
          <w:sz w:val="20"/>
          <w:szCs w:val="20"/>
          <w:lang w:val="en-US"/>
        </w:rPr>
        <w:t>Keywords: social medial platforms (SMPs), New Normal English Program(NNEP), learning opportunities</w:t>
      </w:r>
    </w:p>
    <w:p w:rsidR="00F66263" w:rsidRPr="005F1B7F" w:rsidRDefault="00F66263" w:rsidP="00F66263">
      <w:pPr>
        <w:spacing w:after="0" w:line="276" w:lineRule="auto"/>
        <w:ind w:firstLine="360"/>
        <w:rPr>
          <w:rFonts w:ascii="Arial" w:eastAsia="Calibri" w:hAnsi="Arial" w:cs="Arial"/>
          <w:sz w:val="20"/>
          <w:szCs w:val="20"/>
          <w:lang w:val="en-US"/>
        </w:rPr>
      </w:pPr>
    </w:p>
    <w:p w:rsidR="00544046" w:rsidRDefault="00E41605"/>
    <w:sectPr w:rsidR="0054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63"/>
    <w:rsid w:val="00553A88"/>
    <w:rsid w:val="00A67291"/>
    <w:rsid w:val="00CA4C19"/>
    <w:rsid w:val="00E41605"/>
    <w:rsid w:val="00F6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65BE"/>
  <w15:chartTrackingRefBased/>
  <w15:docId w15:val="{D6F932FC-98AF-468D-A7B6-AC409B49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6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2021-04-27T11:14:00Z</dcterms:created>
  <dcterms:modified xsi:type="dcterms:W3CDTF">2021-04-27T11:18:00Z</dcterms:modified>
</cp:coreProperties>
</file>