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17A69" w14:textId="68DB1B69" w:rsidR="00546F2A" w:rsidRPr="00546F2A" w:rsidRDefault="00546F2A" w:rsidP="00546F2A">
      <w:pPr>
        <w:ind w:firstLine="720"/>
        <w:contextualSpacing/>
        <w:jc w:val="center"/>
        <w:rPr>
          <w:rFonts w:ascii="Times New Roman" w:hAnsi="Times New Roman"/>
          <w:b/>
          <w:bCs/>
          <w:sz w:val="24"/>
          <w:szCs w:val="24"/>
          <w:lang w:val="en"/>
        </w:rPr>
      </w:pPr>
      <w:r w:rsidRPr="00546F2A">
        <w:rPr>
          <w:rFonts w:ascii="Times New Roman" w:hAnsi="Times New Roman"/>
          <w:b/>
          <w:bCs/>
          <w:sz w:val="24"/>
          <w:szCs w:val="24"/>
          <w:lang w:val="en"/>
        </w:rPr>
        <w:t>Women’s Empowerment through Functional Adult Education Program in Morocco: A comparative case study of school-base and mosque-based literacy programs</w:t>
      </w:r>
    </w:p>
    <w:p w14:paraId="235A8565" w14:textId="77777777" w:rsidR="00546F2A" w:rsidRDefault="00546F2A" w:rsidP="007310AD">
      <w:pPr>
        <w:ind w:firstLine="720"/>
        <w:contextualSpacing/>
        <w:rPr>
          <w:rFonts w:ascii="Times New Roman" w:hAnsi="Times New Roman"/>
          <w:sz w:val="24"/>
          <w:szCs w:val="24"/>
          <w:lang w:val="en"/>
        </w:rPr>
      </w:pPr>
    </w:p>
    <w:p w14:paraId="706A550B" w14:textId="77777777" w:rsidR="00546F2A" w:rsidRDefault="00546F2A" w:rsidP="007310AD">
      <w:pPr>
        <w:ind w:firstLine="720"/>
        <w:contextualSpacing/>
        <w:rPr>
          <w:rFonts w:ascii="Times New Roman" w:hAnsi="Times New Roman"/>
          <w:sz w:val="24"/>
          <w:szCs w:val="24"/>
          <w:lang w:val="en"/>
        </w:rPr>
      </w:pPr>
    </w:p>
    <w:p w14:paraId="23B1BD23" w14:textId="38B770AC" w:rsidR="007310AD" w:rsidRPr="008F0EF6" w:rsidRDefault="007310AD" w:rsidP="007310AD">
      <w:pPr>
        <w:ind w:firstLine="720"/>
        <w:contextualSpacing/>
        <w:rPr>
          <w:rFonts w:ascii="Times New Roman" w:hAnsi="Times New Roman"/>
          <w:sz w:val="24"/>
          <w:szCs w:val="24"/>
          <w:lang w:val="en"/>
        </w:rPr>
      </w:pPr>
      <w:r w:rsidRPr="0027637A">
        <w:rPr>
          <w:rFonts w:ascii="Times New Roman" w:hAnsi="Times New Roman"/>
          <w:sz w:val="24"/>
          <w:szCs w:val="24"/>
          <w:lang w:val="en"/>
        </w:rPr>
        <w:t>Literacy is seen as a means of empowerment for women who constitute most of the world's illiterates</w:t>
      </w:r>
      <w:r w:rsidRPr="00533B17">
        <w:rPr>
          <w:rFonts w:ascii="Times New Roman" w:hAnsi="Times New Roman"/>
          <w:b/>
          <w:bCs/>
          <w:sz w:val="24"/>
          <w:szCs w:val="24"/>
          <w:lang w:val="en"/>
        </w:rPr>
        <w:t>.</w:t>
      </w:r>
      <w:r>
        <w:rPr>
          <w:rFonts w:ascii="Times New Roman" w:hAnsi="Times New Roman"/>
          <w:sz w:val="24"/>
          <w:szCs w:val="24"/>
        </w:rPr>
        <w:t xml:space="preserve"> Article XIII of the Moroccan constitution states that “all citizens shall have equal rights in seeking education” (1996). However, majority of women in Morocco are still deprived of this right and hence are less empowered to initiate full social change.</w:t>
      </w:r>
      <w:r w:rsidRPr="0027637A">
        <w:rPr>
          <w:rFonts w:ascii="Times New Roman" w:hAnsi="Times New Roman"/>
          <w:sz w:val="24"/>
          <w:szCs w:val="24"/>
          <w:lang w:val="en"/>
        </w:rPr>
        <w:t xml:space="preserve">. Since its independence in 1956, Morocco has devoted its efforts to the development of national literacy </w:t>
      </w:r>
      <w:r w:rsidRPr="008F0EF6">
        <w:rPr>
          <w:rFonts w:ascii="Times New Roman" w:hAnsi="Times New Roman"/>
          <w:sz w:val="24"/>
          <w:szCs w:val="24"/>
          <w:lang w:val="en"/>
        </w:rPr>
        <w:t xml:space="preserve">that </w:t>
      </w:r>
      <w:r w:rsidRPr="0027637A">
        <w:rPr>
          <w:rFonts w:ascii="Times New Roman" w:hAnsi="Times New Roman"/>
          <w:sz w:val="24"/>
          <w:szCs w:val="24"/>
          <w:lang w:val="en"/>
        </w:rPr>
        <w:t xml:space="preserve">aims to reduce the illiteracy rate and make education accessible for both children and adults. Many reform policies and educational campaigns have been developed and </w:t>
      </w:r>
      <w:r w:rsidRPr="008F0EF6">
        <w:rPr>
          <w:rFonts w:ascii="Times New Roman" w:hAnsi="Times New Roman"/>
          <w:sz w:val="24"/>
          <w:szCs w:val="24"/>
          <w:lang w:val="en"/>
        </w:rPr>
        <w:t>under</w:t>
      </w:r>
      <w:r w:rsidRPr="0027637A">
        <w:rPr>
          <w:rFonts w:ascii="Times New Roman" w:hAnsi="Times New Roman"/>
          <w:sz w:val="24"/>
          <w:szCs w:val="24"/>
          <w:lang w:val="en"/>
        </w:rPr>
        <w:t xml:space="preserve">taken by different Moroccan governments to combat illiteracy, but a major turning point in the history of adult literacy efforts in Morocco took place when His Majesty King Mohammed VI declared October 13, </w:t>
      </w:r>
      <w:proofErr w:type="gramStart"/>
      <w:r w:rsidRPr="0027637A">
        <w:rPr>
          <w:rFonts w:ascii="Times New Roman" w:hAnsi="Times New Roman"/>
          <w:sz w:val="24"/>
          <w:szCs w:val="24"/>
          <w:lang w:val="en"/>
        </w:rPr>
        <w:t>2003</w:t>
      </w:r>
      <w:proofErr w:type="gramEnd"/>
      <w:r w:rsidRPr="0027637A">
        <w:rPr>
          <w:rFonts w:ascii="Times New Roman" w:hAnsi="Times New Roman"/>
          <w:sz w:val="24"/>
          <w:szCs w:val="24"/>
          <w:lang w:val="en"/>
        </w:rPr>
        <w:t xml:space="preserve"> </w:t>
      </w:r>
      <w:r>
        <w:rPr>
          <w:rFonts w:ascii="Times New Roman" w:hAnsi="Times New Roman"/>
          <w:sz w:val="24"/>
          <w:szCs w:val="24"/>
          <w:lang w:val="en"/>
        </w:rPr>
        <w:t xml:space="preserve">a </w:t>
      </w:r>
      <w:r w:rsidRPr="0027637A">
        <w:rPr>
          <w:rFonts w:ascii="Times New Roman" w:hAnsi="Times New Roman"/>
          <w:sz w:val="24"/>
          <w:szCs w:val="24"/>
          <w:lang w:val="en"/>
        </w:rPr>
        <w:t>National Literacy Day, and launched a large-scale literacy campaign to eradicate illiteracy. Through this initiative, literacy programs have been established to help adults acquire basic reading and writing skills.</w:t>
      </w:r>
      <w:r w:rsidRPr="008F0EF6">
        <w:rPr>
          <w:rFonts w:ascii="Times New Roman" w:hAnsi="Times New Roman"/>
          <w:sz w:val="24"/>
          <w:szCs w:val="24"/>
          <w:lang w:val="en"/>
        </w:rPr>
        <w:t xml:space="preserve"> Today, two major Moroccan government entities that oversee the adult literacy programs known in Arabic as "Mahw al-</w:t>
      </w:r>
      <w:proofErr w:type="spellStart"/>
      <w:r>
        <w:rPr>
          <w:rFonts w:ascii="Times New Roman" w:hAnsi="Times New Roman"/>
          <w:sz w:val="24"/>
          <w:szCs w:val="24"/>
          <w:lang w:val="en"/>
        </w:rPr>
        <w:t>O</w:t>
      </w:r>
      <w:r w:rsidRPr="008F0EF6">
        <w:rPr>
          <w:rFonts w:ascii="Times New Roman" w:hAnsi="Times New Roman"/>
          <w:sz w:val="24"/>
          <w:szCs w:val="24"/>
          <w:lang w:val="en"/>
        </w:rPr>
        <w:t>mi</w:t>
      </w:r>
      <w:r>
        <w:rPr>
          <w:rFonts w:ascii="Times New Roman" w:hAnsi="Times New Roman"/>
          <w:sz w:val="24"/>
          <w:szCs w:val="24"/>
          <w:lang w:val="en"/>
        </w:rPr>
        <w:t>y</w:t>
      </w:r>
      <w:r w:rsidRPr="008F0EF6">
        <w:rPr>
          <w:rFonts w:ascii="Times New Roman" w:hAnsi="Times New Roman"/>
          <w:sz w:val="24"/>
          <w:szCs w:val="24"/>
          <w:lang w:val="en"/>
        </w:rPr>
        <w:t>ya</w:t>
      </w:r>
      <w:proofErr w:type="spellEnd"/>
      <w:r w:rsidRPr="008F0EF6">
        <w:rPr>
          <w:rFonts w:ascii="Times New Roman" w:hAnsi="Times New Roman"/>
          <w:sz w:val="24"/>
          <w:szCs w:val="24"/>
          <w:lang w:val="en"/>
        </w:rPr>
        <w:t>”</w:t>
      </w:r>
      <w:r w:rsidRPr="008F0EF6">
        <w:rPr>
          <w:rFonts w:ascii="Times New Roman" w:hAnsi="Times New Roman"/>
          <w:sz w:val="24"/>
          <w:szCs w:val="24"/>
        </w:rPr>
        <w:t xml:space="preserve"> </w:t>
      </w:r>
      <w:r w:rsidRPr="008F0EF6">
        <w:rPr>
          <w:rFonts w:ascii="Times New Roman" w:hAnsi="Times New Roman"/>
          <w:sz w:val="24"/>
          <w:szCs w:val="24"/>
          <w:lang w:val="en"/>
        </w:rPr>
        <w:t xml:space="preserve">are the National Agency for the Fight against Illiteracy (ANLCA), and the Ministry </w:t>
      </w:r>
      <w:proofErr w:type="spellStart"/>
      <w:r w:rsidRPr="008F0EF6">
        <w:rPr>
          <w:rFonts w:ascii="Times New Roman" w:hAnsi="Times New Roman"/>
          <w:sz w:val="24"/>
          <w:szCs w:val="24"/>
          <w:lang w:val="en"/>
        </w:rPr>
        <w:t>Habous</w:t>
      </w:r>
      <w:proofErr w:type="spellEnd"/>
      <w:r w:rsidRPr="008F0EF6">
        <w:rPr>
          <w:rFonts w:ascii="Times New Roman" w:hAnsi="Times New Roman"/>
          <w:sz w:val="24"/>
          <w:szCs w:val="24"/>
          <w:lang w:val="en"/>
        </w:rPr>
        <w:t xml:space="preserve"> and Islamic Affairs. These literacy programs target illiterate adult men and women, but women represent </w:t>
      </w:r>
      <w:r w:rsidRPr="008F0EF6">
        <w:rPr>
          <w:rFonts w:ascii="Times New Roman" w:hAnsi="Times New Roman"/>
          <w:sz w:val="24"/>
          <w:szCs w:val="24"/>
        </w:rPr>
        <w:t xml:space="preserve">women make up 83% of those benefiting from these programs. </w:t>
      </w:r>
      <w:r w:rsidRPr="008F0EF6">
        <w:rPr>
          <w:rFonts w:ascii="Times New Roman" w:hAnsi="Times New Roman"/>
          <w:sz w:val="24"/>
          <w:szCs w:val="24"/>
          <w:lang w:val="en"/>
        </w:rPr>
        <w:t>Despite the work done so far to ab</w:t>
      </w:r>
      <w:r>
        <w:rPr>
          <w:rFonts w:ascii="Times New Roman" w:hAnsi="Times New Roman"/>
          <w:sz w:val="24"/>
          <w:szCs w:val="24"/>
          <w:lang w:val="en"/>
        </w:rPr>
        <w:t>o</w:t>
      </w:r>
      <w:r w:rsidRPr="008F0EF6">
        <w:rPr>
          <w:rFonts w:ascii="Times New Roman" w:hAnsi="Times New Roman"/>
          <w:sz w:val="24"/>
          <w:szCs w:val="24"/>
          <w:lang w:val="en"/>
        </w:rPr>
        <w:t xml:space="preserve">lish illiteracy, the problem remains an alarming danger for Moroccan society. </w:t>
      </w:r>
    </w:p>
    <w:p w14:paraId="74B1AAB3" w14:textId="4BC6053F" w:rsidR="007310AD" w:rsidRPr="00823E2B" w:rsidRDefault="007310AD" w:rsidP="007310AD">
      <w:pPr>
        <w:ind w:firstLine="720"/>
        <w:contextualSpacing/>
        <w:rPr>
          <w:rFonts w:ascii="Times New Roman" w:hAnsi="Times New Roman"/>
          <w:sz w:val="24"/>
          <w:szCs w:val="24"/>
          <w:lang w:val="en"/>
        </w:rPr>
      </w:pPr>
      <w:r w:rsidRPr="008F0EF6">
        <w:rPr>
          <w:rFonts w:ascii="Times New Roman" w:hAnsi="Times New Roman"/>
          <w:bCs/>
          <w:color w:val="000000"/>
          <w:sz w:val="24"/>
          <w:szCs w:val="24"/>
        </w:rPr>
        <w:t>Th</w:t>
      </w:r>
      <w:r>
        <w:rPr>
          <w:rFonts w:ascii="Times New Roman" w:hAnsi="Times New Roman"/>
          <w:bCs/>
          <w:color w:val="000000"/>
          <w:sz w:val="24"/>
          <w:szCs w:val="24"/>
        </w:rPr>
        <w:t>is</w:t>
      </w:r>
      <w:r w:rsidRPr="008F0EF6">
        <w:rPr>
          <w:rFonts w:ascii="Times New Roman" w:hAnsi="Times New Roman"/>
          <w:bCs/>
          <w:color w:val="000000"/>
          <w:sz w:val="24"/>
          <w:szCs w:val="24"/>
        </w:rPr>
        <w:t xml:space="preserve"> paper </w:t>
      </w:r>
      <w:r>
        <w:rPr>
          <w:rFonts w:ascii="Times New Roman" w:hAnsi="Times New Roman"/>
          <w:bCs/>
          <w:color w:val="000000"/>
          <w:sz w:val="24"/>
          <w:szCs w:val="24"/>
        </w:rPr>
        <w:t>presents an empirical case study comparing a school-based literacy program and mosque-based</w:t>
      </w:r>
      <w:r w:rsidR="00546F2A">
        <w:rPr>
          <w:rFonts w:ascii="Times New Roman" w:hAnsi="Times New Roman"/>
          <w:bCs/>
          <w:color w:val="000000"/>
          <w:sz w:val="24"/>
          <w:szCs w:val="24"/>
        </w:rPr>
        <w:t xml:space="preserve"> program</w:t>
      </w:r>
      <w:r>
        <w:rPr>
          <w:rFonts w:ascii="Times New Roman" w:hAnsi="Times New Roman"/>
          <w:bCs/>
          <w:color w:val="000000"/>
          <w:sz w:val="24"/>
          <w:szCs w:val="24"/>
        </w:rPr>
        <w:t xml:space="preserve">. It </w:t>
      </w:r>
      <w:r w:rsidRPr="008F0EF6">
        <w:rPr>
          <w:rFonts w:ascii="Times New Roman" w:hAnsi="Times New Roman"/>
          <w:bCs/>
          <w:color w:val="000000"/>
          <w:sz w:val="24"/>
          <w:szCs w:val="24"/>
        </w:rPr>
        <w:t xml:space="preserve">aims </w:t>
      </w:r>
      <w:r>
        <w:rPr>
          <w:rFonts w:ascii="Times New Roman" w:hAnsi="Times New Roman"/>
          <w:bCs/>
          <w:color w:val="000000"/>
          <w:sz w:val="24"/>
          <w:szCs w:val="24"/>
        </w:rPr>
        <w:t>to</w:t>
      </w:r>
      <w:r w:rsidRPr="008F0EF6">
        <w:rPr>
          <w:rFonts w:ascii="Times New Roman" w:hAnsi="Times New Roman"/>
          <w:bCs/>
          <w:color w:val="000000"/>
          <w:sz w:val="24"/>
          <w:szCs w:val="24"/>
        </w:rPr>
        <w:t xml:space="preserve"> demonstrate </w:t>
      </w:r>
      <w:r w:rsidRPr="008F0EF6">
        <w:rPr>
          <w:rFonts w:ascii="Times New Roman" w:hAnsi="Times New Roman"/>
          <w:color w:val="000000"/>
          <w:sz w:val="24"/>
          <w:szCs w:val="24"/>
        </w:rPr>
        <w:t xml:space="preserve">how </w:t>
      </w:r>
      <w:r>
        <w:rPr>
          <w:rFonts w:ascii="Times New Roman" w:hAnsi="Times New Roman"/>
          <w:color w:val="000000"/>
          <w:sz w:val="24"/>
          <w:szCs w:val="24"/>
        </w:rPr>
        <w:t xml:space="preserve">these two </w:t>
      </w:r>
      <w:r w:rsidRPr="008F0EF6">
        <w:rPr>
          <w:rFonts w:ascii="Times New Roman" w:hAnsi="Times New Roman"/>
          <w:color w:val="000000"/>
          <w:sz w:val="24"/>
          <w:szCs w:val="24"/>
        </w:rPr>
        <w:t>adult literacy programs go beyond the acquisition of literacy skills to benefit positively women personal and public lives by fostering their participation in the society and in their families’ social welfare, improving their self-image, increasing their mobility, and making them more engaged in the social life.</w:t>
      </w:r>
      <w:r w:rsidRPr="008F0EF6">
        <w:rPr>
          <w:rFonts w:ascii="Times New Roman" w:hAnsi="Times New Roman"/>
          <w:color w:val="333333"/>
          <w:sz w:val="24"/>
          <w:szCs w:val="24"/>
          <w:highlight w:val="white"/>
        </w:rPr>
        <w:t xml:space="preserve"> </w:t>
      </w:r>
      <w:r w:rsidRPr="008F0EF6">
        <w:rPr>
          <w:rFonts w:ascii="Times New Roman" w:hAnsi="Times New Roman"/>
          <w:sz w:val="24"/>
          <w:szCs w:val="24"/>
        </w:rPr>
        <w:t xml:space="preserve">These additional benefits that extend into the sphere of self-identity, self-empowerment, family dynamics and social participation are what current research in female literacy refers to as empowering. It also </w:t>
      </w:r>
      <w:r w:rsidRPr="008F0EF6">
        <w:rPr>
          <w:rFonts w:ascii="Times New Roman" w:hAnsi="Times New Roman"/>
          <w:color w:val="000000"/>
          <w:sz w:val="24"/>
          <w:szCs w:val="24"/>
        </w:rPr>
        <w:t>intends to propose pedagogical practices and recommendations that best support literacy programs and educati</w:t>
      </w:r>
      <w:r>
        <w:rPr>
          <w:rFonts w:ascii="Times New Roman" w:hAnsi="Times New Roman"/>
          <w:color w:val="000000"/>
          <w:sz w:val="24"/>
          <w:szCs w:val="24"/>
        </w:rPr>
        <w:t>on</w:t>
      </w:r>
      <w:r w:rsidRPr="008F0EF6">
        <w:rPr>
          <w:rFonts w:ascii="Times New Roman" w:hAnsi="Times New Roman"/>
          <w:color w:val="000000"/>
          <w:sz w:val="24"/>
          <w:szCs w:val="24"/>
        </w:rPr>
        <w:t>al achievement of women literacy learners</w:t>
      </w:r>
      <w:r>
        <w:rPr>
          <w:rFonts w:ascii="Times New Roman" w:hAnsi="Times New Roman"/>
          <w:color w:val="000000"/>
          <w:sz w:val="24"/>
          <w:szCs w:val="24"/>
        </w:rPr>
        <w:t xml:space="preserve"> based on the findings</w:t>
      </w:r>
      <w:r w:rsidRPr="008F0EF6">
        <w:rPr>
          <w:rFonts w:ascii="Times New Roman" w:hAnsi="Times New Roman"/>
          <w:color w:val="000000"/>
          <w:sz w:val="24"/>
          <w:szCs w:val="24"/>
        </w:rPr>
        <w:t xml:space="preserve">. </w:t>
      </w:r>
      <w:r w:rsidRPr="008F0EF6">
        <w:rPr>
          <w:rFonts w:ascii="Times New Roman" w:hAnsi="Times New Roman"/>
          <w:sz w:val="24"/>
          <w:szCs w:val="24"/>
        </w:rPr>
        <w:t xml:space="preserve">The theoretical framework of this </w:t>
      </w:r>
      <w:r>
        <w:rPr>
          <w:rFonts w:ascii="Times New Roman" w:hAnsi="Times New Roman"/>
          <w:sz w:val="24"/>
          <w:szCs w:val="24"/>
        </w:rPr>
        <w:t>study</w:t>
      </w:r>
      <w:r w:rsidRPr="008F0EF6">
        <w:rPr>
          <w:rFonts w:ascii="Times New Roman" w:hAnsi="Times New Roman"/>
          <w:sz w:val="24"/>
          <w:szCs w:val="24"/>
        </w:rPr>
        <w:t xml:space="preserve"> is New Literacy Studies (NLS), which considers literacy as more than reading and writing but as a social practice and emphasizes the social meaning of literacy that is, the roles which the abilities and skills of reading and writing play in social life. </w:t>
      </w:r>
      <w:r w:rsidRPr="00823E2B">
        <w:rPr>
          <w:rFonts w:ascii="Times New Roman" w:hAnsi="Times New Roman"/>
          <w:sz w:val="24"/>
          <w:szCs w:val="24"/>
          <w:lang w:val="en"/>
        </w:rPr>
        <w:t>Th</w:t>
      </w:r>
      <w:r>
        <w:rPr>
          <w:rFonts w:ascii="Times New Roman" w:hAnsi="Times New Roman"/>
          <w:sz w:val="24"/>
          <w:szCs w:val="24"/>
          <w:lang w:val="en"/>
        </w:rPr>
        <w:t>is</w:t>
      </w:r>
      <w:r w:rsidRPr="00823E2B">
        <w:rPr>
          <w:rFonts w:ascii="Times New Roman" w:hAnsi="Times New Roman"/>
          <w:sz w:val="24"/>
          <w:szCs w:val="24"/>
          <w:lang w:val="en"/>
        </w:rPr>
        <w:t xml:space="preserve"> </w:t>
      </w:r>
      <w:r>
        <w:rPr>
          <w:rFonts w:ascii="Times New Roman" w:hAnsi="Times New Roman"/>
          <w:sz w:val="24"/>
          <w:szCs w:val="24"/>
          <w:lang w:val="en"/>
        </w:rPr>
        <w:t xml:space="preserve">empirical case </w:t>
      </w:r>
      <w:r w:rsidRPr="00823E2B">
        <w:rPr>
          <w:rFonts w:ascii="Times New Roman" w:hAnsi="Times New Roman"/>
          <w:sz w:val="24"/>
          <w:szCs w:val="24"/>
          <w:lang w:val="en"/>
        </w:rPr>
        <w:t>study addresses the following questions:</w:t>
      </w:r>
    </w:p>
    <w:p w14:paraId="5EEE7DB3" w14:textId="77777777" w:rsidR="007310AD" w:rsidRPr="00823E2B" w:rsidRDefault="007310AD" w:rsidP="007310AD">
      <w:pPr>
        <w:ind w:firstLine="720"/>
        <w:contextualSpacing/>
        <w:rPr>
          <w:rFonts w:ascii="Times New Roman" w:hAnsi="Times New Roman"/>
          <w:sz w:val="24"/>
          <w:szCs w:val="24"/>
          <w:lang w:val="en"/>
        </w:rPr>
      </w:pPr>
      <w:r w:rsidRPr="00823E2B">
        <w:rPr>
          <w:rFonts w:ascii="Times New Roman" w:hAnsi="Times New Roman"/>
          <w:sz w:val="24"/>
          <w:szCs w:val="24"/>
          <w:lang w:val="en"/>
        </w:rPr>
        <w:t>1. What motivates women to enroll in a course</w:t>
      </w:r>
      <w:r>
        <w:rPr>
          <w:rFonts w:ascii="Times New Roman" w:hAnsi="Times New Roman"/>
          <w:sz w:val="24"/>
          <w:szCs w:val="24"/>
          <w:lang w:val="en"/>
        </w:rPr>
        <w:t xml:space="preserve"> </w:t>
      </w:r>
      <w:r w:rsidRPr="00823E2B">
        <w:rPr>
          <w:rFonts w:ascii="Times New Roman" w:hAnsi="Times New Roman"/>
          <w:sz w:val="24"/>
          <w:szCs w:val="24"/>
          <w:lang w:val="en"/>
        </w:rPr>
        <w:t>literacy?</w:t>
      </w:r>
    </w:p>
    <w:p w14:paraId="7E5932C9" w14:textId="77777777" w:rsidR="007310AD" w:rsidRDefault="007310AD" w:rsidP="007310AD">
      <w:pPr>
        <w:ind w:firstLine="720"/>
        <w:contextualSpacing/>
        <w:rPr>
          <w:rFonts w:ascii="Times New Roman" w:hAnsi="Times New Roman"/>
          <w:sz w:val="24"/>
          <w:szCs w:val="24"/>
          <w:lang w:val="en"/>
        </w:rPr>
      </w:pPr>
      <w:r w:rsidRPr="00823E2B">
        <w:rPr>
          <w:rFonts w:ascii="Times New Roman" w:hAnsi="Times New Roman"/>
          <w:sz w:val="24"/>
          <w:szCs w:val="24"/>
          <w:lang w:val="en"/>
        </w:rPr>
        <w:t>2. In what area(s) do women use their literacy?</w:t>
      </w:r>
    </w:p>
    <w:p w14:paraId="2AD4FE14" w14:textId="77777777" w:rsidR="007310AD" w:rsidRPr="00823E2B" w:rsidRDefault="007310AD" w:rsidP="007310AD">
      <w:pPr>
        <w:ind w:firstLine="720"/>
        <w:contextualSpacing/>
        <w:rPr>
          <w:rFonts w:ascii="Times New Roman" w:hAnsi="Times New Roman"/>
          <w:sz w:val="24"/>
          <w:szCs w:val="24"/>
          <w:lang w:val="en"/>
        </w:rPr>
      </w:pPr>
      <w:r w:rsidRPr="00823E2B">
        <w:rPr>
          <w:rFonts w:ascii="Times New Roman" w:hAnsi="Times New Roman"/>
          <w:sz w:val="24"/>
          <w:szCs w:val="24"/>
          <w:lang w:val="en"/>
        </w:rPr>
        <w:t>3. What are the impacts of literacy on women?</w:t>
      </w:r>
    </w:p>
    <w:p w14:paraId="482421F4" w14:textId="77777777" w:rsidR="007310AD" w:rsidRDefault="007310AD" w:rsidP="007310AD">
      <w:pPr>
        <w:ind w:firstLine="720"/>
        <w:contextualSpacing/>
        <w:rPr>
          <w:rFonts w:ascii="Times New Roman" w:hAnsi="Times New Roman"/>
          <w:sz w:val="24"/>
          <w:szCs w:val="24"/>
          <w:lang w:val="en"/>
        </w:rPr>
      </w:pPr>
      <w:r>
        <w:rPr>
          <w:rFonts w:ascii="Times New Roman" w:hAnsi="Times New Roman"/>
          <w:sz w:val="24"/>
          <w:szCs w:val="24"/>
          <w:lang w:val="en"/>
        </w:rPr>
        <w:t xml:space="preserve"> </w:t>
      </w:r>
      <w:r w:rsidRPr="00823E2B">
        <w:rPr>
          <w:rFonts w:ascii="Times New Roman" w:hAnsi="Times New Roman"/>
          <w:sz w:val="24"/>
          <w:szCs w:val="24"/>
          <w:lang w:val="en"/>
        </w:rPr>
        <w:t>4. To what extent does literacy contribute to gender equality?</w:t>
      </w:r>
    </w:p>
    <w:p w14:paraId="2D375B91" w14:textId="77777777" w:rsidR="007310AD" w:rsidRDefault="007310AD" w:rsidP="007310AD">
      <w:pPr>
        <w:ind w:firstLine="720"/>
        <w:contextualSpacing/>
        <w:rPr>
          <w:rFonts w:ascii="Times New Roman" w:hAnsi="Times New Roman"/>
          <w:sz w:val="24"/>
          <w:szCs w:val="24"/>
          <w:lang w:val="en"/>
        </w:rPr>
      </w:pPr>
    </w:p>
    <w:p w14:paraId="3FC09FEB" w14:textId="77777777" w:rsidR="007310AD" w:rsidRPr="008F0EF6" w:rsidRDefault="007310AD" w:rsidP="007310AD">
      <w:pPr>
        <w:ind w:firstLine="720"/>
        <w:contextualSpacing/>
        <w:rPr>
          <w:rFonts w:ascii="Times New Roman" w:eastAsia="Times New Roman" w:hAnsi="Times New Roman"/>
          <w:sz w:val="24"/>
          <w:szCs w:val="24"/>
        </w:rPr>
      </w:pPr>
      <w:r w:rsidRPr="00823E2B">
        <w:rPr>
          <w:rFonts w:ascii="Times New Roman" w:hAnsi="Times New Roman"/>
          <w:sz w:val="24"/>
          <w:szCs w:val="24"/>
          <w:lang w:val="en"/>
        </w:rPr>
        <w:t xml:space="preserve">To answer these questions, two instruments </w:t>
      </w:r>
      <w:r>
        <w:rPr>
          <w:rFonts w:ascii="Times New Roman" w:hAnsi="Times New Roman"/>
          <w:sz w:val="24"/>
          <w:szCs w:val="24"/>
          <w:lang w:val="en"/>
        </w:rPr>
        <w:t xml:space="preserve">are </w:t>
      </w:r>
      <w:r w:rsidRPr="00823E2B">
        <w:rPr>
          <w:rFonts w:ascii="Times New Roman" w:hAnsi="Times New Roman"/>
          <w:sz w:val="24"/>
          <w:szCs w:val="24"/>
          <w:lang w:val="en"/>
        </w:rPr>
        <w:t>used for data collection</w:t>
      </w:r>
      <w:r>
        <w:rPr>
          <w:rFonts w:ascii="Times New Roman" w:hAnsi="Times New Roman"/>
          <w:sz w:val="24"/>
          <w:szCs w:val="24"/>
          <w:lang w:val="en"/>
        </w:rPr>
        <w:t>:</w:t>
      </w:r>
      <w:r w:rsidRPr="00823E2B">
        <w:rPr>
          <w:rFonts w:ascii="Times New Roman" w:hAnsi="Times New Roman"/>
          <w:sz w:val="24"/>
          <w:szCs w:val="24"/>
          <w:lang w:val="en"/>
        </w:rPr>
        <w:t xml:space="preserve"> </w:t>
      </w:r>
      <w:r>
        <w:rPr>
          <w:rFonts w:ascii="Times New Roman" w:hAnsi="Times New Roman"/>
          <w:sz w:val="24"/>
          <w:szCs w:val="24"/>
          <w:lang w:val="en"/>
        </w:rPr>
        <w:t>A</w:t>
      </w:r>
      <w:r w:rsidRPr="008F0EF6">
        <w:rPr>
          <w:rFonts w:ascii="Times New Roman" w:hAnsi="Times New Roman"/>
          <w:color w:val="000000"/>
          <w:sz w:val="24"/>
          <w:szCs w:val="24"/>
        </w:rPr>
        <w:t xml:space="preserve"> </w:t>
      </w:r>
      <w:r w:rsidRPr="008F0EF6">
        <w:rPr>
          <w:rFonts w:ascii="Times New Roman" w:hAnsi="Times New Roman"/>
          <w:color w:val="333333"/>
          <w:sz w:val="24"/>
          <w:szCs w:val="24"/>
          <w:highlight w:val="white"/>
        </w:rPr>
        <w:t xml:space="preserve">survey questionnaire, </w:t>
      </w:r>
      <w:r>
        <w:rPr>
          <w:rFonts w:ascii="Times New Roman" w:hAnsi="Times New Roman"/>
          <w:color w:val="333333"/>
          <w:sz w:val="24"/>
          <w:szCs w:val="24"/>
          <w:highlight w:val="white"/>
        </w:rPr>
        <w:t xml:space="preserve">and a </w:t>
      </w:r>
      <w:r w:rsidRPr="008F0EF6">
        <w:rPr>
          <w:rFonts w:ascii="Times New Roman" w:hAnsi="Times New Roman"/>
          <w:color w:val="333333"/>
          <w:sz w:val="24"/>
          <w:szCs w:val="24"/>
          <w:highlight w:val="white"/>
        </w:rPr>
        <w:t xml:space="preserve">semi-structured </w:t>
      </w:r>
      <w:r w:rsidRPr="00823E2B">
        <w:rPr>
          <w:rFonts w:ascii="Times New Roman" w:hAnsi="Times New Roman"/>
          <w:sz w:val="24"/>
          <w:szCs w:val="24"/>
          <w:lang w:val="en"/>
        </w:rPr>
        <w:t>oral interview</w:t>
      </w:r>
      <w:r>
        <w:rPr>
          <w:rFonts w:ascii="Times New Roman" w:hAnsi="Times New Roman"/>
          <w:sz w:val="24"/>
          <w:szCs w:val="24"/>
          <w:lang w:val="en"/>
        </w:rPr>
        <w:t xml:space="preserve"> </w:t>
      </w:r>
      <w:r w:rsidRPr="00823E2B">
        <w:rPr>
          <w:rFonts w:ascii="Times New Roman" w:hAnsi="Times New Roman"/>
          <w:sz w:val="24"/>
          <w:szCs w:val="24"/>
          <w:lang w:val="en"/>
        </w:rPr>
        <w:t>conducted in Moroccan Arabic.</w:t>
      </w:r>
      <w:r w:rsidRPr="008F0EF6">
        <w:rPr>
          <w:rFonts w:ascii="Times New Roman" w:hAnsi="Times New Roman"/>
          <w:sz w:val="24"/>
          <w:szCs w:val="24"/>
        </w:rPr>
        <w:t xml:space="preserve">The </w:t>
      </w:r>
      <w:r>
        <w:rPr>
          <w:rFonts w:ascii="Times New Roman" w:hAnsi="Times New Roman"/>
          <w:sz w:val="24"/>
          <w:szCs w:val="24"/>
        </w:rPr>
        <w:t xml:space="preserve">oral </w:t>
      </w:r>
      <w:r w:rsidRPr="008F0EF6">
        <w:rPr>
          <w:rFonts w:ascii="Times New Roman" w:hAnsi="Times New Roman"/>
          <w:sz w:val="24"/>
          <w:szCs w:val="24"/>
        </w:rPr>
        <w:t xml:space="preserve">interviews will be recorded, transcribed, and analyzed qualitatively and quantitively. Based on the findings of this study, recommendations for improvement of adult literacy programs and increasing </w:t>
      </w:r>
      <w:r>
        <w:rPr>
          <w:rFonts w:ascii="Times New Roman" w:hAnsi="Times New Roman"/>
          <w:sz w:val="24"/>
          <w:szCs w:val="24"/>
        </w:rPr>
        <w:t xml:space="preserve">of </w:t>
      </w:r>
      <w:r w:rsidRPr="008F0EF6">
        <w:rPr>
          <w:rFonts w:ascii="Times New Roman" w:hAnsi="Times New Roman"/>
          <w:sz w:val="24"/>
          <w:szCs w:val="24"/>
        </w:rPr>
        <w:t xml:space="preserve">their efficiency will be suggested. </w:t>
      </w:r>
      <w:r>
        <w:rPr>
          <w:rFonts w:ascii="Times New Roman" w:hAnsi="Times New Roman"/>
          <w:sz w:val="24"/>
          <w:szCs w:val="24"/>
        </w:rPr>
        <w:t>P</w:t>
      </w:r>
      <w:r w:rsidRPr="008F0EF6">
        <w:rPr>
          <w:rFonts w:ascii="Times New Roman" w:hAnsi="Times New Roman"/>
          <w:sz w:val="24"/>
          <w:szCs w:val="24"/>
        </w:rPr>
        <w:t>edagogical s</w:t>
      </w:r>
      <w:r w:rsidRPr="008F0EF6">
        <w:rPr>
          <w:rFonts w:ascii="Times New Roman" w:eastAsia="Times New Roman" w:hAnsi="Times New Roman"/>
          <w:sz w:val="24"/>
          <w:szCs w:val="24"/>
        </w:rPr>
        <w:t xml:space="preserve">trategies </w:t>
      </w:r>
      <w:r>
        <w:rPr>
          <w:rFonts w:ascii="Times New Roman" w:eastAsia="Times New Roman" w:hAnsi="Times New Roman"/>
          <w:sz w:val="24"/>
          <w:szCs w:val="24"/>
        </w:rPr>
        <w:t xml:space="preserve">will be also </w:t>
      </w:r>
      <w:r w:rsidRPr="008F0EF6">
        <w:rPr>
          <w:rFonts w:ascii="Times New Roman" w:eastAsia="Times New Roman" w:hAnsi="Times New Roman"/>
          <w:sz w:val="24"/>
          <w:szCs w:val="24"/>
        </w:rPr>
        <w:t>offered to accommodate women’s needs.</w:t>
      </w:r>
    </w:p>
    <w:p w14:paraId="5BC3D6D5" w14:textId="77777777" w:rsidR="007310AD" w:rsidRDefault="007310AD" w:rsidP="007310AD">
      <w:pPr>
        <w:ind w:firstLine="720"/>
        <w:contextualSpacing/>
        <w:rPr>
          <w:rFonts w:ascii="Arial" w:eastAsia="Times New Roman" w:hAnsi="Arial" w:cs="Arial"/>
          <w:sz w:val="20"/>
          <w:szCs w:val="20"/>
        </w:rPr>
      </w:pPr>
    </w:p>
    <w:p w14:paraId="031588C4" w14:textId="77777777" w:rsidR="007310AD" w:rsidRPr="007F6438" w:rsidRDefault="007310AD" w:rsidP="007310AD">
      <w:pPr>
        <w:rPr>
          <w:rFonts w:ascii="Book Antiqua" w:hAnsi="Book Antiqua"/>
          <w:sz w:val="18"/>
          <w:szCs w:val="18"/>
        </w:rPr>
      </w:pPr>
    </w:p>
    <w:p w14:paraId="6C2C8371" w14:textId="77777777" w:rsidR="007310AD" w:rsidRPr="007F6438" w:rsidRDefault="007310AD" w:rsidP="007310AD">
      <w:pPr>
        <w:rPr>
          <w:rFonts w:ascii="Book Antiqua" w:hAnsi="Book Antiqua"/>
          <w:sz w:val="18"/>
          <w:szCs w:val="18"/>
        </w:rPr>
      </w:pPr>
    </w:p>
    <w:p w14:paraId="02BB87C2" w14:textId="77777777" w:rsidR="007310AD" w:rsidRPr="007F6438" w:rsidRDefault="007310AD" w:rsidP="007310AD">
      <w:pPr>
        <w:rPr>
          <w:rFonts w:ascii="Book Antiqua" w:hAnsi="Book Antiqua"/>
          <w:sz w:val="18"/>
          <w:szCs w:val="18"/>
        </w:rPr>
      </w:pPr>
    </w:p>
    <w:p w14:paraId="6F53D1B3" w14:textId="77777777" w:rsidR="007310AD" w:rsidRPr="007F6438" w:rsidRDefault="007310AD" w:rsidP="007310AD">
      <w:pPr>
        <w:rPr>
          <w:rFonts w:ascii="Book Antiqua" w:hAnsi="Book Antiqua"/>
          <w:sz w:val="18"/>
          <w:szCs w:val="18"/>
        </w:rPr>
      </w:pPr>
    </w:p>
    <w:p w14:paraId="7DA0B105" w14:textId="77777777" w:rsidR="007310AD" w:rsidRPr="007F6438" w:rsidRDefault="007310AD" w:rsidP="007310AD">
      <w:pPr>
        <w:rPr>
          <w:rFonts w:ascii="Book Antiqua" w:hAnsi="Book Antiqua"/>
          <w:sz w:val="18"/>
          <w:szCs w:val="18"/>
        </w:rPr>
      </w:pPr>
    </w:p>
    <w:p w14:paraId="3385B09B" w14:textId="77777777" w:rsidR="007310AD" w:rsidRPr="00823E2B" w:rsidRDefault="007310AD" w:rsidP="007310AD">
      <w:pPr>
        <w:ind w:firstLine="720"/>
        <w:contextualSpacing/>
        <w:rPr>
          <w:rFonts w:ascii="Times New Roman" w:hAnsi="Times New Roman"/>
          <w:sz w:val="24"/>
          <w:szCs w:val="24"/>
          <w:lang w:val="en"/>
        </w:rPr>
      </w:pPr>
    </w:p>
    <w:p w14:paraId="772849B5" w14:textId="77777777" w:rsidR="00792FDE" w:rsidRDefault="00792FDE"/>
    <w:sectPr w:rsidR="00792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AD"/>
    <w:rsid w:val="0004167D"/>
    <w:rsid w:val="00546F2A"/>
    <w:rsid w:val="007310AD"/>
    <w:rsid w:val="00792FDE"/>
    <w:rsid w:val="00D5661B"/>
    <w:rsid w:val="00D80A66"/>
    <w:rsid w:val="00DE7E31"/>
    <w:rsid w:val="00E04D2E"/>
    <w:rsid w:val="00E1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DB79"/>
  <w15:chartTrackingRefBased/>
  <w15:docId w15:val="{4B219B7A-BC4D-479F-9AEA-A66C5A7F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AD"/>
    <w:pPr>
      <w:widowControl w:val="0"/>
      <w:spacing w:after="0" w:line="240" w:lineRule="auto"/>
      <w:jc w:val="both"/>
    </w:pPr>
    <w:rPr>
      <w:rFonts w:ascii="Calibri" w:eastAsia="SimSun" w:hAnsi="Calibri" w:cs="Times New Roman"/>
      <w:sz w:val="21"/>
      <w:lang w:eastAsia="zh-CN"/>
      <w14:ligatures w14:val="none"/>
    </w:rPr>
  </w:style>
  <w:style w:type="paragraph" w:styleId="Heading1">
    <w:name w:val="heading 1"/>
    <w:basedOn w:val="Normal"/>
    <w:next w:val="Normal"/>
    <w:link w:val="Heading1Char"/>
    <w:uiPriority w:val="9"/>
    <w:qFormat/>
    <w:rsid w:val="007310AD"/>
    <w:pPr>
      <w:keepNext/>
      <w:keepLines/>
      <w:widowControl/>
      <w:spacing w:before="360" w:after="80" w:line="259" w:lineRule="auto"/>
      <w:jc w:val="left"/>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310AD"/>
    <w:pPr>
      <w:keepNext/>
      <w:keepLines/>
      <w:widowControl/>
      <w:spacing w:before="160" w:after="80" w:line="259" w:lineRule="auto"/>
      <w:jc w:val="left"/>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310AD"/>
    <w:pPr>
      <w:keepNext/>
      <w:keepLines/>
      <w:widowControl/>
      <w:spacing w:before="160" w:after="80" w:line="259" w:lineRule="auto"/>
      <w:jc w:val="left"/>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310AD"/>
    <w:pPr>
      <w:keepNext/>
      <w:keepLines/>
      <w:widowControl/>
      <w:spacing w:before="80" w:after="40" w:line="259" w:lineRule="auto"/>
      <w:jc w:val="left"/>
      <w:outlineLvl w:val="3"/>
    </w:pPr>
    <w:rPr>
      <w:rFonts w:asciiTheme="minorHAnsi" w:eastAsiaTheme="majorEastAsia" w:hAnsiTheme="minorHAnsi" w:cstheme="majorBidi"/>
      <w:i/>
      <w:iCs/>
      <w:color w:val="0F4761" w:themeColor="accent1" w:themeShade="BF"/>
      <w:sz w:val="22"/>
      <w:lang w:eastAsia="en-US"/>
      <w14:ligatures w14:val="standardContextual"/>
    </w:rPr>
  </w:style>
  <w:style w:type="paragraph" w:styleId="Heading5">
    <w:name w:val="heading 5"/>
    <w:basedOn w:val="Normal"/>
    <w:next w:val="Normal"/>
    <w:link w:val="Heading5Char"/>
    <w:uiPriority w:val="9"/>
    <w:semiHidden/>
    <w:unhideWhenUsed/>
    <w:qFormat/>
    <w:rsid w:val="007310AD"/>
    <w:pPr>
      <w:keepNext/>
      <w:keepLines/>
      <w:widowControl/>
      <w:spacing w:before="80" w:after="40" w:line="259" w:lineRule="auto"/>
      <w:jc w:val="left"/>
      <w:outlineLvl w:val="4"/>
    </w:pPr>
    <w:rPr>
      <w:rFonts w:asciiTheme="minorHAnsi" w:eastAsiaTheme="majorEastAsia" w:hAnsiTheme="minorHAnsi" w:cstheme="majorBidi"/>
      <w:color w:val="0F4761" w:themeColor="accent1" w:themeShade="BF"/>
      <w:sz w:val="22"/>
      <w:lang w:eastAsia="en-US"/>
      <w14:ligatures w14:val="standardContextual"/>
    </w:rPr>
  </w:style>
  <w:style w:type="paragraph" w:styleId="Heading6">
    <w:name w:val="heading 6"/>
    <w:basedOn w:val="Normal"/>
    <w:next w:val="Normal"/>
    <w:link w:val="Heading6Char"/>
    <w:uiPriority w:val="9"/>
    <w:semiHidden/>
    <w:unhideWhenUsed/>
    <w:qFormat/>
    <w:rsid w:val="007310AD"/>
    <w:pPr>
      <w:keepNext/>
      <w:keepLines/>
      <w:widowControl/>
      <w:spacing w:before="40" w:line="259" w:lineRule="auto"/>
      <w:jc w:val="left"/>
      <w:outlineLvl w:val="5"/>
    </w:pPr>
    <w:rPr>
      <w:rFonts w:asciiTheme="minorHAnsi" w:eastAsiaTheme="majorEastAsia" w:hAnsiTheme="minorHAnsi" w:cstheme="majorBidi"/>
      <w:i/>
      <w:iCs/>
      <w:color w:val="595959" w:themeColor="text1" w:themeTint="A6"/>
      <w:sz w:val="22"/>
      <w:lang w:eastAsia="en-US"/>
      <w14:ligatures w14:val="standardContextual"/>
    </w:rPr>
  </w:style>
  <w:style w:type="paragraph" w:styleId="Heading7">
    <w:name w:val="heading 7"/>
    <w:basedOn w:val="Normal"/>
    <w:next w:val="Normal"/>
    <w:link w:val="Heading7Char"/>
    <w:uiPriority w:val="9"/>
    <w:semiHidden/>
    <w:unhideWhenUsed/>
    <w:qFormat/>
    <w:rsid w:val="007310AD"/>
    <w:pPr>
      <w:keepNext/>
      <w:keepLines/>
      <w:widowControl/>
      <w:spacing w:before="40" w:line="259" w:lineRule="auto"/>
      <w:jc w:val="left"/>
      <w:outlineLvl w:val="6"/>
    </w:pPr>
    <w:rPr>
      <w:rFonts w:asciiTheme="minorHAnsi" w:eastAsiaTheme="majorEastAsia" w:hAnsiTheme="minorHAnsi" w:cstheme="majorBidi"/>
      <w:color w:val="595959" w:themeColor="text1" w:themeTint="A6"/>
      <w:sz w:val="22"/>
      <w:lang w:eastAsia="en-US"/>
      <w14:ligatures w14:val="standardContextual"/>
    </w:rPr>
  </w:style>
  <w:style w:type="paragraph" w:styleId="Heading8">
    <w:name w:val="heading 8"/>
    <w:basedOn w:val="Normal"/>
    <w:next w:val="Normal"/>
    <w:link w:val="Heading8Char"/>
    <w:uiPriority w:val="9"/>
    <w:semiHidden/>
    <w:unhideWhenUsed/>
    <w:qFormat/>
    <w:rsid w:val="007310AD"/>
    <w:pPr>
      <w:keepNext/>
      <w:keepLines/>
      <w:widowControl/>
      <w:spacing w:line="259" w:lineRule="auto"/>
      <w:jc w:val="left"/>
      <w:outlineLvl w:val="7"/>
    </w:pPr>
    <w:rPr>
      <w:rFonts w:asciiTheme="minorHAnsi" w:eastAsiaTheme="majorEastAsia" w:hAnsiTheme="minorHAnsi" w:cstheme="majorBidi"/>
      <w:i/>
      <w:iCs/>
      <w:color w:val="272727" w:themeColor="text1" w:themeTint="D8"/>
      <w:sz w:val="22"/>
      <w:lang w:eastAsia="en-US"/>
      <w14:ligatures w14:val="standardContextual"/>
    </w:rPr>
  </w:style>
  <w:style w:type="paragraph" w:styleId="Heading9">
    <w:name w:val="heading 9"/>
    <w:basedOn w:val="Normal"/>
    <w:next w:val="Normal"/>
    <w:link w:val="Heading9Char"/>
    <w:uiPriority w:val="9"/>
    <w:semiHidden/>
    <w:unhideWhenUsed/>
    <w:qFormat/>
    <w:rsid w:val="007310AD"/>
    <w:pPr>
      <w:keepNext/>
      <w:keepLines/>
      <w:widowControl/>
      <w:spacing w:line="259" w:lineRule="auto"/>
      <w:jc w:val="left"/>
      <w:outlineLvl w:val="8"/>
    </w:pPr>
    <w:rPr>
      <w:rFonts w:asciiTheme="minorHAnsi" w:eastAsiaTheme="majorEastAsia" w:hAnsiTheme="minorHAnsi" w:cstheme="majorBidi"/>
      <w:color w:val="272727" w:themeColor="text1" w:themeTint="D8"/>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0AD"/>
    <w:rPr>
      <w:rFonts w:eastAsiaTheme="majorEastAsia" w:cstheme="majorBidi"/>
      <w:color w:val="272727" w:themeColor="text1" w:themeTint="D8"/>
    </w:rPr>
  </w:style>
  <w:style w:type="paragraph" w:styleId="Title">
    <w:name w:val="Title"/>
    <w:basedOn w:val="Normal"/>
    <w:next w:val="Normal"/>
    <w:link w:val="TitleChar"/>
    <w:uiPriority w:val="10"/>
    <w:qFormat/>
    <w:rsid w:val="007310AD"/>
    <w:pPr>
      <w:widowControl/>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31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0AD"/>
    <w:pPr>
      <w:widowControl/>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SubtitleChar">
    <w:name w:val="Subtitle Char"/>
    <w:basedOn w:val="DefaultParagraphFont"/>
    <w:link w:val="Subtitle"/>
    <w:uiPriority w:val="11"/>
    <w:rsid w:val="00731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0AD"/>
    <w:pPr>
      <w:widowControl/>
      <w:spacing w:before="160" w:after="160" w:line="259" w:lineRule="auto"/>
      <w:jc w:val="center"/>
    </w:pPr>
    <w:rPr>
      <w:rFonts w:asciiTheme="minorHAnsi" w:eastAsiaTheme="minorHAnsi" w:hAnsiTheme="minorHAnsi" w:cstheme="minorBidi"/>
      <w:i/>
      <w:iCs/>
      <w:color w:val="404040" w:themeColor="text1" w:themeTint="BF"/>
      <w:sz w:val="22"/>
      <w:lang w:eastAsia="en-US"/>
      <w14:ligatures w14:val="standardContextual"/>
    </w:rPr>
  </w:style>
  <w:style w:type="character" w:customStyle="1" w:styleId="QuoteChar">
    <w:name w:val="Quote Char"/>
    <w:basedOn w:val="DefaultParagraphFont"/>
    <w:link w:val="Quote"/>
    <w:uiPriority w:val="29"/>
    <w:rsid w:val="007310AD"/>
    <w:rPr>
      <w:i/>
      <w:iCs/>
      <w:color w:val="404040" w:themeColor="text1" w:themeTint="BF"/>
    </w:rPr>
  </w:style>
  <w:style w:type="paragraph" w:styleId="ListParagraph">
    <w:name w:val="List Paragraph"/>
    <w:basedOn w:val="Normal"/>
    <w:uiPriority w:val="34"/>
    <w:qFormat/>
    <w:rsid w:val="007310AD"/>
    <w:pPr>
      <w:widowControl/>
      <w:spacing w:after="160" w:line="259" w:lineRule="auto"/>
      <w:ind w:left="720"/>
      <w:contextualSpacing/>
      <w:jc w:val="left"/>
    </w:pPr>
    <w:rPr>
      <w:rFonts w:asciiTheme="minorHAnsi" w:eastAsiaTheme="minorHAnsi" w:hAnsiTheme="minorHAnsi" w:cstheme="minorBidi"/>
      <w:sz w:val="22"/>
      <w:lang w:eastAsia="en-US"/>
      <w14:ligatures w14:val="standardContextual"/>
    </w:rPr>
  </w:style>
  <w:style w:type="character" w:styleId="IntenseEmphasis">
    <w:name w:val="Intense Emphasis"/>
    <w:basedOn w:val="DefaultParagraphFont"/>
    <w:uiPriority w:val="21"/>
    <w:qFormat/>
    <w:rsid w:val="007310AD"/>
    <w:rPr>
      <w:i/>
      <w:iCs/>
      <w:color w:val="0F4761" w:themeColor="accent1" w:themeShade="BF"/>
    </w:rPr>
  </w:style>
  <w:style w:type="paragraph" w:styleId="IntenseQuote">
    <w:name w:val="Intense Quote"/>
    <w:basedOn w:val="Normal"/>
    <w:next w:val="Normal"/>
    <w:link w:val="IntenseQuoteChar"/>
    <w:uiPriority w:val="30"/>
    <w:qFormat/>
    <w:rsid w:val="007310AD"/>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lang w:eastAsia="en-US"/>
      <w14:ligatures w14:val="standardContextual"/>
    </w:rPr>
  </w:style>
  <w:style w:type="character" w:customStyle="1" w:styleId="IntenseQuoteChar">
    <w:name w:val="Intense Quote Char"/>
    <w:basedOn w:val="DefaultParagraphFont"/>
    <w:link w:val="IntenseQuote"/>
    <w:uiPriority w:val="30"/>
    <w:rsid w:val="007310AD"/>
    <w:rPr>
      <w:i/>
      <w:iCs/>
      <w:color w:val="0F4761" w:themeColor="accent1" w:themeShade="BF"/>
    </w:rPr>
  </w:style>
  <w:style w:type="character" w:styleId="IntenseReference">
    <w:name w:val="Intense Reference"/>
    <w:basedOn w:val="DefaultParagraphFont"/>
    <w:uiPriority w:val="32"/>
    <w:qFormat/>
    <w:rsid w:val="007310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Redouane</dc:creator>
  <cp:keywords/>
  <dc:description/>
  <cp:lastModifiedBy>Rabia Redouane</cp:lastModifiedBy>
  <cp:revision>2</cp:revision>
  <dcterms:created xsi:type="dcterms:W3CDTF">2024-09-14T19:23:00Z</dcterms:created>
  <dcterms:modified xsi:type="dcterms:W3CDTF">2024-09-14T19:25:00Z</dcterms:modified>
</cp:coreProperties>
</file>