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22975" w14:textId="63BBDDAB" w:rsidR="00C47B45" w:rsidRPr="00C47B45" w:rsidRDefault="00C47B45" w:rsidP="00C47B45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This study investigates the use of Question-Answer Relationship (QAR) strategy to improve reading comprehension skill. </w:t>
      </w:r>
      <w:r w:rsidRPr="00A8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primary purpose of this study is to introduce the QAR strategy to support students’ reading comprehension.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Specifically</w:t>
      </w:r>
      <w:r w:rsidRPr="00A8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objectives of the study 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47B45">
        <w:rPr>
          <w:rFonts w:ascii="Times New Roman" w:hAnsi="Times New Roman" w:cs="Times New Roman"/>
          <w:color w:val="000000" w:themeColor="text1"/>
          <w:sz w:val="24"/>
          <w:szCs w:val="24"/>
        </w:rPr>
        <w:t>o find out if the introduction of QAR strategy has any significant difference in the students’ comprehension skills,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A8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discover students’ perceptions on the use of QAR,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47B45">
        <w:rPr>
          <w:rFonts w:ascii="Times New Roman" w:hAnsi="Times New Roman" w:cs="Times New Roman"/>
          <w:color w:val="000000" w:themeColor="text1"/>
          <w:sz w:val="24"/>
          <w:szCs w:val="24"/>
        </w:rPr>
        <w:t>o see if the students are using the QAR strategy instead of a pre-taught strategy.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total of 40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first-year </w:t>
      </w:r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students (</w:t>
      </w:r>
      <w:r w:rsidRPr="00CD0CF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N</w:t>
      </w:r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=40)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Brunei</w:t>
      </w:r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participated in this study. The methods of data collection include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using pre-test and post-test to compare the scores, a focus group </w:t>
      </w:r>
      <w:proofErr w:type="gramStart"/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interview</w:t>
      </w:r>
      <w:proofErr w:type="gramEnd"/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recordings of lessons. The results indicate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that there is a </w:t>
      </w:r>
      <w:proofErr w:type="gramStart"/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statistical</w:t>
      </w:r>
      <w:proofErr w:type="gramEnd"/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significant difference between the pre-test and post-test scores. The students also perceived the strategy to be easy to use. However, it was also found that the students prefer using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pre-learned</w:t>
      </w:r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strategy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0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when answering reading comprehension questions.   </w:t>
      </w:r>
    </w:p>
    <w:p w14:paraId="462124DC" w14:textId="77777777" w:rsidR="00C47B45" w:rsidRDefault="00C47B45"/>
    <w:sectPr w:rsidR="00C47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6303E"/>
    <w:multiLevelType w:val="multilevel"/>
    <w:tmpl w:val="FD8C7B8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45"/>
    <w:rsid w:val="00C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2BFE"/>
  <w15:chartTrackingRefBased/>
  <w15:docId w15:val="{6146C377-6074-4E8A-97EB-50DA7B6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</dc:creator>
  <cp:keywords/>
  <dc:description/>
  <cp:lastModifiedBy>lim</cp:lastModifiedBy>
  <cp:revision>1</cp:revision>
  <dcterms:created xsi:type="dcterms:W3CDTF">2021-02-25T21:59:00Z</dcterms:created>
  <dcterms:modified xsi:type="dcterms:W3CDTF">2021-02-25T22:06:00Z</dcterms:modified>
</cp:coreProperties>
</file>