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8EAC8">
      <w:pPr>
        <w:rPr>
          <w:rFonts w:hint="default"/>
        </w:rPr>
      </w:pPr>
      <w:r>
        <w:rPr>
          <w:rFonts w:hint="default"/>
        </w:rPr>
        <w:t xml:space="preserve">Deaf and mute people worldwide encounter difficulties in conveying their feelings and interacting </w:t>
      </w:r>
      <w:bookmarkStart w:id="0" w:name="_GoBack"/>
      <w:bookmarkEnd w:id="0"/>
      <w:r>
        <w:rPr>
          <w:rFonts w:hint="default"/>
        </w:rPr>
        <w:t>with others. These difficulties are especially noticeable in public areas, where engaging with people without impairments can be challenging. This problem is tackled by using symbols of Indian Sign Language (ISL) that are familiar to all deaf and mute people in India. Flex sensors and an accelerometer will help recognize the gestures of ISL. The movements in gestures include rotation, tilt, and changes in direction. The flex sensors are placed on two fingers and the accelerometer is positioned on the wrist to monitor their movements, all of which are recorded by an input glove. One hand operates household devices such as lights, fans, and doors, while the other hand transmits messages. The microcontroller processes the voltage signals before sending them to a cloud server, where they are transformed into words. A speaker is used to help generate accurate word matches. Moreover, the movement of a wheelchair is controlled using the accelerometer on the hand, with collisions being avoided by an ultrasonic sensor. This solution utilizes technologies such as Gesture Control, IoT, Machine Learning, Blockchain, Computer Vision, NLP, and TinkerCAD to facilitate smooth communication and control for people who are deaf and mute</w:t>
      </w:r>
    </w:p>
    <w:p w14:paraId="2E9A434D"/>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415B2"/>
    <w:rsid w:val="0FB41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2024-11-08T13:54:00Z</dcterms:created>
  <dc:creator>heyit</dc:creator>
  <cp:lastModifiedBy>heyit</cp:lastModifiedBy>
  <dcterms:modified xsi:type="dcterms:W3CDTF">2024-11-08T13:54:49Z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2057-12.2.0.18607</vt:lpwstr>
  </property>
  <property fmtid="{D5CDD505-2E9C-101B-9397-08002B2CF9AE}" pid="3" name="ICV">
    <vt:lpwstr>71603646B82B47F49FCE5E573EB54E9E_11</vt:lpwstr>
  </property>
</Properties>
</file>