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FC38E" w14:textId="3E50DDFD" w:rsidR="00BD7DC9" w:rsidRDefault="00BD7DC9" w:rsidP="00BD7DC9">
      <w:pPr>
        <w:pStyle w:val="NoSpacing"/>
        <w:ind w:left="1418" w:hanging="1418"/>
        <w:jc w:val="both"/>
        <w:rPr>
          <w:rFonts w:ascii="Times New Roman" w:eastAsia="Times New Roman" w:hAnsi="Times New Roman" w:cs="Times New Roman"/>
          <w:b/>
          <w:bCs/>
          <w:sz w:val="32"/>
          <w:szCs w:val="32"/>
          <w:lang w:val="en-US"/>
        </w:rPr>
      </w:pPr>
      <w:r w:rsidRPr="00BD7DC9">
        <w:rPr>
          <w:rFonts w:ascii="Times New Roman" w:hAnsi="Times New Roman" w:cs="Times New Roman"/>
          <w:b/>
          <w:bCs/>
          <w:iCs/>
          <w:sz w:val="32"/>
          <w:szCs w:val="32"/>
          <w:shd w:val="clear" w:color="auto" w:fill="FFFFFF"/>
        </w:rPr>
        <w:t>TEACHING</w:t>
      </w:r>
      <w:r w:rsidRPr="00BD7DC9">
        <w:rPr>
          <w:rFonts w:ascii="Times New Roman" w:eastAsia="Times New Roman" w:hAnsi="Times New Roman" w:cs="Times New Roman"/>
          <w:b/>
          <w:bCs/>
          <w:sz w:val="32"/>
          <w:szCs w:val="32"/>
          <w:lang w:val="en-US"/>
        </w:rPr>
        <w:t xml:space="preserve"> READING ACCORDING TO SELECTIVE WORD</w:t>
      </w:r>
      <w:r>
        <w:rPr>
          <w:rFonts w:ascii="Times New Roman" w:eastAsia="Times New Roman" w:hAnsi="Times New Roman" w:cs="Times New Roman"/>
          <w:b/>
          <w:bCs/>
          <w:sz w:val="32"/>
          <w:szCs w:val="32"/>
          <w:lang w:val="en-US"/>
        </w:rPr>
        <w:t xml:space="preserve"> </w:t>
      </w:r>
      <w:r w:rsidRPr="00BD7DC9">
        <w:rPr>
          <w:rFonts w:ascii="Times New Roman" w:eastAsia="Times New Roman" w:hAnsi="Times New Roman" w:cs="Times New Roman"/>
          <w:b/>
          <w:bCs/>
          <w:sz w:val="32"/>
          <w:szCs w:val="32"/>
          <w:lang w:val="en-US"/>
        </w:rPr>
        <w:t>CLUSTERS AMONG CHILDREN WITH</w:t>
      </w:r>
      <w:r>
        <w:rPr>
          <w:rFonts w:ascii="Times New Roman" w:eastAsia="Times New Roman" w:hAnsi="Times New Roman" w:cs="Times New Roman"/>
          <w:b/>
          <w:bCs/>
          <w:sz w:val="32"/>
          <w:szCs w:val="32"/>
          <w:lang w:val="en-US"/>
        </w:rPr>
        <w:t xml:space="preserve"> </w:t>
      </w:r>
      <w:r w:rsidRPr="00BD7DC9">
        <w:rPr>
          <w:rFonts w:ascii="Times New Roman" w:eastAsia="Times New Roman" w:hAnsi="Times New Roman" w:cs="Times New Roman"/>
          <w:b/>
          <w:bCs/>
          <w:sz w:val="32"/>
          <w:szCs w:val="32"/>
          <w:lang w:val="en-US"/>
        </w:rPr>
        <w:t>DYSLEXIA</w:t>
      </w:r>
    </w:p>
    <w:p w14:paraId="1151158D" w14:textId="77777777" w:rsidR="00BD7DC9" w:rsidRPr="00BD7DC9" w:rsidRDefault="00BD7DC9" w:rsidP="00BD7DC9">
      <w:pPr>
        <w:pStyle w:val="NoSpacing"/>
        <w:ind w:left="2835" w:hanging="2835"/>
        <w:jc w:val="both"/>
        <w:rPr>
          <w:rFonts w:ascii="Times New Roman" w:eastAsia="Times New Roman" w:hAnsi="Times New Roman" w:cs="Times New Roman"/>
          <w:b/>
          <w:bCs/>
          <w:sz w:val="32"/>
          <w:szCs w:val="32"/>
          <w:lang w:val="en-US"/>
        </w:rPr>
      </w:pPr>
    </w:p>
    <w:p w14:paraId="7F6E077B" w14:textId="77777777" w:rsidR="00BD7DC9" w:rsidRPr="00AB2527" w:rsidRDefault="00BD7DC9" w:rsidP="00BD7DC9">
      <w:pPr>
        <w:pStyle w:val="NoSpacing"/>
        <w:ind w:left="1134" w:hanging="1134"/>
        <w:jc w:val="both"/>
        <w:rPr>
          <w:rFonts w:ascii="Times New Roman" w:hAnsi="Times New Roman" w:cs="Times New Roman"/>
          <w:b/>
          <w:bCs/>
          <w:noProof/>
          <w:sz w:val="24"/>
          <w:szCs w:val="24"/>
        </w:rPr>
      </w:pPr>
    </w:p>
    <w:p w14:paraId="3BEEDA96" w14:textId="77777777" w:rsidR="00BD7DC9" w:rsidRPr="00BD7DC9" w:rsidRDefault="00BD7DC9" w:rsidP="00BD7DC9">
      <w:pPr>
        <w:spacing w:after="0" w:line="240" w:lineRule="auto"/>
        <w:jc w:val="center"/>
        <w:rPr>
          <w:rFonts w:ascii="Times New Roman" w:hAnsi="Times New Roman" w:cs="Times New Roman"/>
          <w:i/>
          <w:iCs/>
          <w:sz w:val="24"/>
          <w:szCs w:val="24"/>
        </w:rPr>
      </w:pPr>
      <w:r w:rsidRPr="00BD7DC9">
        <w:rPr>
          <w:rFonts w:ascii="Times New Roman" w:hAnsi="Times New Roman" w:cs="Times New Roman"/>
          <w:i/>
          <w:iCs/>
          <w:sz w:val="24"/>
          <w:szCs w:val="24"/>
        </w:rPr>
        <w:t xml:space="preserve">¹Noor Aini Ahmad </w:t>
      </w:r>
    </w:p>
    <w:p w14:paraId="2A272815" w14:textId="268AF53D" w:rsidR="00BD7DC9" w:rsidRPr="00BD7DC9" w:rsidRDefault="00BD7DC9" w:rsidP="00BD7DC9">
      <w:pPr>
        <w:spacing w:after="0" w:line="240" w:lineRule="auto"/>
        <w:jc w:val="center"/>
        <w:rPr>
          <w:rFonts w:ascii="Times New Roman" w:hAnsi="Times New Roman" w:cs="Times New Roman"/>
          <w:i/>
          <w:iCs/>
          <w:sz w:val="24"/>
          <w:szCs w:val="24"/>
        </w:rPr>
      </w:pPr>
      <w:r w:rsidRPr="00BD7DC9">
        <w:rPr>
          <w:rFonts w:ascii="Times New Roman" w:hAnsi="Times New Roman" w:cs="Times New Roman"/>
          <w:i/>
          <w:iCs/>
          <w:sz w:val="24"/>
          <w:szCs w:val="24"/>
        </w:rPr>
        <w:t xml:space="preserve"> </w:t>
      </w:r>
      <w:hyperlink r:id="rId4" w:history="1">
        <w:r w:rsidRPr="00BD7DC9">
          <w:rPr>
            <w:rStyle w:val="Hyperlink"/>
            <w:rFonts w:ascii="Times New Roman" w:hAnsi="Times New Roman" w:cs="Times New Roman"/>
            <w:i/>
            <w:iCs/>
            <w:sz w:val="24"/>
            <w:szCs w:val="24"/>
          </w:rPr>
          <w:t>noor.aini@fpm.upsi.edu.my</w:t>
        </w:r>
      </w:hyperlink>
    </w:p>
    <w:p w14:paraId="0277DD05" w14:textId="77777777" w:rsidR="00BD7DC9" w:rsidRPr="00BD7DC9" w:rsidRDefault="00BD7DC9" w:rsidP="00BD7DC9">
      <w:pPr>
        <w:spacing w:after="0" w:line="240" w:lineRule="auto"/>
        <w:jc w:val="center"/>
        <w:rPr>
          <w:rFonts w:ascii="Times New Roman" w:hAnsi="Times New Roman" w:cs="Times New Roman"/>
          <w:i/>
          <w:iCs/>
          <w:sz w:val="24"/>
          <w:szCs w:val="24"/>
        </w:rPr>
      </w:pPr>
      <w:r w:rsidRPr="00BD7DC9">
        <w:rPr>
          <w:rFonts w:ascii="Times New Roman" w:hAnsi="Times New Roman" w:cs="Times New Roman"/>
          <w:i/>
          <w:iCs/>
          <w:sz w:val="24"/>
          <w:szCs w:val="24"/>
        </w:rPr>
        <w:t>Sultan Idris Education University</w:t>
      </w:r>
    </w:p>
    <w:p w14:paraId="2331378E" w14:textId="621C7F0F" w:rsidR="00BD7DC9" w:rsidRPr="00BD7DC9" w:rsidRDefault="00BD7DC9" w:rsidP="00BD7DC9">
      <w:pPr>
        <w:spacing w:after="0" w:line="240" w:lineRule="auto"/>
        <w:jc w:val="center"/>
        <w:rPr>
          <w:rFonts w:ascii="Times New Roman" w:hAnsi="Times New Roman" w:cs="Times New Roman"/>
          <w:i/>
          <w:iCs/>
          <w:sz w:val="24"/>
          <w:szCs w:val="24"/>
        </w:rPr>
      </w:pPr>
    </w:p>
    <w:p w14:paraId="322D165B" w14:textId="77777777" w:rsidR="00BD7DC9" w:rsidRPr="00BD7DC9" w:rsidRDefault="00BD7DC9" w:rsidP="00BD7DC9">
      <w:pPr>
        <w:spacing w:after="0" w:line="240" w:lineRule="auto"/>
        <w:jc w:val="center"/>
        <w:rPr>
          <w:rFonts w:ascii="Times New Roman" w:hAnsi="Times New Roman" w:cs="Times New Roman"/>
          <w:i/>
          <w:iCs/>
          <w:sz w:val="24"/>
          <w:szCs w:val="24"/>
        </w:rPr>
      </w:pPr>
      <w:r w:rsidRPr="00BD7DC9">
        <w:rPr>
          <w:rFonts w:ascii="Times New Roman" w:hAnsi="Times New Roman" w:cs="Times New Roman"/>
          <w:i/>
          <w:iCs/>
          <w:sz w:val="24"/>
          <w:szCs w:val="24"/>
        </w:rPr>
        <w:t>²Fathin Jeffry</w:t>
      </w:r>
    </w:p>
    <w:p w14:paraId="06BF7DC0" w14:textId="171B0920" w:rsidR="00BD7DC9" w:rsidRPr="00BD7DC9" w:rsidRDefault="00BD7DC9" w:rsidP="00BD7DC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Ministry of Education, </w:t>
      </w:r>
      <w:r w:rsidRPr="00BD7DC9">
        <w:rPr>
          <w:rFonts w:ascii="Times New Roman" w:hAnsi="Times New Roman" w:cs="Times New Roman"/>
          <w:i/>
          <w:iCs/>
          <w:sz w:val="24"/>
          <w:szCs w:val="24"/>
        </w:rPr>
        <w:t>Malaysia</w:t>
      </w:r>
    </w:p>
    <w:p w14:paraId="3E10BD03" w14:textId="77777777" w:rsidR="00BD7DC9" w:rsidRDefault="00BD7DC9" w:rsidP="00BD7DC9">
      <w:pPr>
        <w:spacing w:line="240" w:lineRule="auto"/>
        <w:jc w:val="both"/>
        <w:rPr>
          <w:rFonts w:ascii="Times New Roman" w:hAnsi="Times New Roman" w:cs="Times New Roman"/>
          <w:b/>
          <w:bCs/>
          <w:i/>
          <w:iCs/>
          <w:sz w:val="20"/>
          <w:szCs w:val="20"/>
        </w:rPr>
      </w:pPr>
    </w:p>
    <w:p w14:paraId="01B2A05F" w14:textId="77777777" w:rsidR="00BD7DC9" w:rsidRDefault="00BD7DC9" w:rsidP="00BD7DC9">
      <w:pPr>
        <w:spacing w:line="240" w:lineRule="auto"/>
        <w:jc w:val="both"/>
        <w:rPr>
          <w:rFonts w:ascii="Times New Roman" w:hAnsi="Times New Roman" w:cs="Times New Roman"/>
          <w:b/>
          <w:bCs/>
          <w:i/>
          <w:iCs/>
          <w:sz w:val="20"/>
          <w:szCs w:val="20"/>
        </w:rPr>
      </w:pPr>
    </w:p>
    <w:p w14:paraId="08BD065E" w14:textId="3EC0171A" w:rsidR="00BD7DC9" w:rsidRPr="00BD7DC9" w:rsidRDefault="00BD7DC9" w:rsidP="00BD7DC9">
      <w:pPr>
        <w:spacing w:line="240" w:lineRule="auto"/>
        <w:jc w:val="both"/>
        <w:rPr>
          <w:rFonts w:ascii="Times New Roman" w:hAnsi="Times New Roman" w:cs="Times New Roman"/>
          <w:b/>
          <w:bCs/>
          <w:sz w:val="28"/>
          <w:szCs w:val="28"/>
        </w:rPr>
      </w:pPr>
      <w:r w:rsidRPr="00BD7DC9">
        <w:rPr>
          <w:rFonts w:ascii="Times New Roman" w:hAnsi="Times New Roman" w:cs="Times New Roman"/>
          <w:b/>
          <w:bCs/>
          <w:sz w:val="28"/>
          <w:szCs w:val="28"/>
        </w:rPr>
        <w:t>Abstract</w:t>
      </w:r>
    </w:p>
    <w:p w14:paraId="56A9FC45" w14:textId="77777777" w:rsidR="00BD7DC9" w:rsidRPr="00BD7DC9" w:rsidRDefault="00BD7DC9" w:rsidP="00BD7DC9">
      <w:pPr>
        <w:spacing w:after="0" w:line="240" w:lineRule="auto"/>
        <w:jc w:val="both"/>
        <w:rPr>
          <w:rFonts w:ascii="Times New Roman" w:hAnsi="Times New Roman" w:cs="Times New Roman"/>
          <w:sz w:val="24"/>
          <w:szCs w:val="24"/>
        </w:rPr>
      </w:pPr>
      <w:r w:rsidRPr="00BD7DC9">
        <w:rPr>
          <w:rFonts w:ascii="Times New Roman" w:hAnsi="Times New Roman" w:cs="Times New Roman"/>
          <w:sz w:val="24"/>
          <w:szCs w:val="24"/>
          <w:lang w:val="en-US"/>
        </w:rPr>
        <w:t xml:space="preserve">The problem of not acquiring reading skills is often debated in the education world. </w:t>
      </w:r>
      <w:r w:rsidRPr="00BD7DC9">
        <w:rPr>
          <w:rFonts w:ascii="Times New Roman" w:hAnsi="Times New Roman" w:cs="Times New Roman"/>
          <w:sz w:val="24"/>
          <w:szCs w:val="24"/>
        </w:rPr>
        <w:t xml:space="preserve">The purpose of this study was to develop framework with selective word clusters among children with dyslexia.  This study employed survey as its research method. </w:t>
      </w:r>
      <w:r w:rsidRPr="00BD7DC9">
        <w:rPr>
          <w:rFonts w:ascii="Times New Roman" w:hAnsi="Times New Roman" w:cs="Times New Roman"/>
          <w:bCs/>
          <w:sz w:val="24"/>
          <w:szCs w:val="24"/>
        </w:rPr>
        <w:t xml:space="preserve">The findings showed that there was no significant difference by gender with t-value = -1.26, p = .211 (p&gt; .05) </w:t>
      </w:r>
      <w:r w:rsidRPr="00BD7DC9">
        <w:rPr>
          <w:rFonts w:ascii="Times New Roman" w:hAnsi="Times New Roman"/>
          <w:bCs/>
          <w:sz w:val="24"/>
          <w:szCs w:val="24"/>
        </w:rPr>
        <w:t xml:space="preserve">on teaching reading using selective word clusters for </w:t>
      </w:r>
      <w:r w:rsidRPr="00BD7DC9">
        <w:rPr>
          <w:rFonts w:ascii="Times New Roman" w:eastAsia="Times New Roman" w:hAnsi="Times New Roman" w:cs="Times New Roman"/>
          <w:sz w:val="24"/>
          <w:szCs w:val="24"/>
          <w:lang w:val="en-US"/>
        </w:rPr>
        <w:t xml:space="preserve">children with dyslexia </w:t>
      </w:r>
      <w:r w:rsidRPr="00BD7DC9">
        <w:rPr>
          <w:rFonts w:ascii="Times New Roman" w:hAnsi="Times New Roman"/>
          <w:bCs/>
          <w:sz w:val="24"/>
          <w:szCs w:val="24"/>
        </w:rPr>
        <w:t xml:space="preserve">by gender. </w:t>
      </w:r>
      <w:r w:rsidRPr="00BD7DC9">
        <w:rPr>
          <w:rFonts w:ascii="Times New Roman" w:hAnsi="Times New Roman"/>
          <w:sz w:val="24"/>
          <w:szCs w:val="24"/>
        </w:rPr>
        <w:t xml:space="preserve">The findings also showed there is no significant difference on teaching reading using interactive learning materials for </w:t>
      </w:r>
      <w:r w:rsidRPr="00BD7DC9">
        <w:rPr>
          <w:rFonts w:ascii="Times New Roman" w:eastAsia="Times New Roman" w:hAnsi="Times New Roman" w:cs="Times New Roman"/>
          <w:sz w:val="24"/>
          <w:szCs w:val="24"/>
          <w:lang w:val="en-US"/>
        </w:rPr>
        <w:t xml:space="preserve">children with dyslexia </w:t>
      </w:r>
      <w:r w:rsidRPr="00BD7DC9">
        <w:rPr>
          <w:rFonts w:ascii="Times New Roman" w:hAnsi="Times New Roman"/>
          <w:sz w:val="24"/>
          <w:szCs w:val="24"/>
        </w:rPr>
        <w:t xml:space="preserve">based on gender with a value of t = 1.24, p = .222 (p&gt; .05). </w:t>
      </w:r>
      <w:r w:rsidRPr="00BD7DC9">
        <w:rPr>
          <w:rFonts w:ascii="Times New Roman" w:hAnsi="Times New Roman"/>
          <w:bCs/>
          <w:sz w:val="24"/>
          <w:szCs w:val="24"/>
        </w:rPr>
        <w:t>The result of the Pearson correlation test on teaching reading using selective word clusters and interactive learning materials shows a significant r value = .403 ** (p &lt;.005)</w:t>
      </w:r>
      <w:r w:rsidRPr="00BD7DC9">
        <w:rPr>
          <w:rFonts w:ascii="Times New Roman" w:hAnsi="Times New Roman" w:cs="Times New Roman"/>
          <w:bCs/>
          <w:sz w:val="24"/>
          <w:szCs w:val="24"/>
        </w:rPr>
        <w:t xml:space="preserve">. </w:t>
      </w:r>
      <w:r w:rsidRPr="00BD7DC9">
        <w:rPr>
          <w:rFonts w:ascii="Times New Roman" w:eastAsia="Times New Roman" w:hAnsi="Times New Roman" w:cs="Times New Roman"/>
          <w:sz w:val="24"/>
          <w:szCs w:val="24"/>
          <w:lang w:val="en-US"/>
        </w:rPr>
        <w:t>B</w:t>
      </w:r>
      <w:r w:rsidRPr="00BD7DC9">
        <w:rPr>
          <w:rFonts w:ascii="Times New Roman" w:hAnsi="Times New Roman" w:cs="Times New Roman"/>
          <w:sz w:val="24"/>
          <w:szCs w:val="24"/>
        </w:rPr>
        <w:t xml:space="preserve">y drawing on evidence from the data, we proposed framework for children with </w:t>
      </w:r>
      <w:r w:rsidRPr="00BD7DC9">
        <w:rPr>
          <w:rFonts w:ascii="Times New Roman" w:hAnsi="Times New Roman" w:cs="Times New Roman"/>
          <w:sz w:val="24"/>
          <w:szCs w:val="24"/>
          <w:lang w:val="en-US"/>
        </w:rPr>
        <w:t>dyslexia</w:t>
      </w:r>
      <w:r w:rsidRPr="00BD7DC9">
        <w:rPr>
          <w:rFonts w:ascii="Times New Roman" w:hAnsi="Times New Roman" w:cs="Times New Roman"/>
          <w:sz w:val="24"/>
          <w:szCs w:val="24"/>
        </w:rPr>
        <w:t xml:space="preserve"> which included three major word clusters</w:t>
      </w:r>
      <w:r w:rsidRPr="00BD7DC9">
        <w:rPr>
          <w:rFonts w:ascii="Times New Roman" w:eastAsia="Times New Roman" w:hAnsi="Times New Roman" w:cs="Times New Roman"/>
          <w:sz w:val="24"/>
          <w:szCs w:val="24"/>
          <w:lang w:val="en-US"/>
        </w:rPr>
        <w:t xml:space="preserve">. </w:t>
      </w:r>
      <w:r w:rsidRPr="00BD7DC9">
        <w:rPr>
          <w:rFonts w:ascii="Times New Roman" w:hAnsi="Times New Roman" w:cs="Times New Roman"/>
          <w:sz w:val="24"/>
          <w:szCs w:val="24"/>
        </w:rPr>
        <w:t xml:space="preserve">We also argue that to overcome the problems associated with reading difficulties, we need to take into account the selection of appropriate words as one of the foremost factors. We conclude that this research outcomes will allow for a richer understanding of learning to read among </w:t>
      </w:r>
      <w:r w:rsidRPr="00BD7DC9">
        <w:rPr>
          <w:rFonts w:ascii="Times New Roman" w:eastAsia="Times New Roman" w:hAnsi="Times New Roman" w:cs="Times New Roman"/>
          <w:sz w:val="24"/>
          <w:szCs w:val="24"/>
          <w:lang w:val="en-US"/>
        </w:rPr>
        <w:t xml:space="preserve">children </w:t>
      </w:r>
      <w:r w:rsidRPr="00BD7DC9">
        <w:rPr>
          <w:rFonts w:ascii="Times New Roman" w:hAnsi="Times New Roman" w:cs="Times New Roman"/>
          <w:sz w:val="24"/>
          <w:szCs w:val="24"/>
        </w:rPr>
        <w:t xml:space="preserve">with </w:t>
      </w:r>
      <w:r w:rsidRPr="00BD7DC9">
        <w:rPr>
          <w:rFonts w:ascii="Times New Roman" w:hAnsi="Times New Roman" w:cs="Times New Roman"/>
          <w:sz w:val="24"/>
          <w:szCs w:val="24"/>
          <w:lang w:val="en-US"/>
        </w:rPr>
        <w:t>dyslexia</w:t>
      </w:r>
      <w:r w:rsidRPr="00BD7DC9">
        <w:rPr>
          <w:rFonts w:ascii="Times New Roman" w:hAnsi="Times New Roman" w:cs="Times New Roman"/>
          <w:sz w:val="24"/>
          <w:szCs w:val="24"/>
        </w:rPr>
        <w:t>. This lays a solid foundation for pedagogic developmental efforts by using mobile application in reading activities.</w:t>
      </w:r>
    </w:p>
    <w:p w14:paraId="523FBEC7" w14:textId="77777777" w:rsidR="00BD7DC9" w:rsidRPr="00BD7DC9" w:rsidRDefault="00BD7DC9" w:rsidP="00BD7DC9">
      <w:pPr>
        <w:spacing w:after="0" w:line="240" w:lineRule="auto"/>
        <w:jc w:val="both"/>
        <w:rPr>
          <w:rFonts w:ascii="Times New Roman" w:hAnsi="Times New Roman" w:cs="Times New Roman"/>
          <w:sz w:val="24"/>
          <w:szCs w:val="24"/>
        </w:rPr>
      </w:pPr>
    </w:p>
    <w:p w14:paraId="7286BEB8" w14:textId="77777777" w:rsidR="00BD7DC9" w:rsidRPr="00BD7DC9" w:rsidRDefault="00BD7DC9" w:rsidP="00BD7DC9">
      <w:pPr>
        <w:spacing w:after="0" w:line="240" w:lineRule="auto"/>
        <w:jc w:val="both"/>
        <w:rPr>
          <w:rFonts w:ascii="Times New Roman" w:hAnsi="Times New Roman" w:cs="Times New Roman"/>
          <w:i/>
          <w:iCs/>
          <w:sz w:val="24"/>
          <w:szCs w:val="24"/>
          <w:shd w:val="clear" w:color="auto" w:fill="FFFFFF"/>
        </w:rPr>
      </w:pPr>
      <w:r w:rsidRPr="00BD7DC9">
        <w:rPr>
          <w:rFonts w:ascii="Times New Roman" w:hAnsi="Times New Roman" w:cs="Times New Roman"/>
          <w:b/>
          <w:bCs/>
          <w:i/>
          <w:iCs/>
          <w:sz w:val="24"/>
          <w:szCs w:val="24"/>
        </w:rPr>
        <w:t>Keywords</w:t>
      </w:r>
      <w:r w:rsidRPr="00BD7DC9">
        <w:rPr>
          <w:rFonts w:ascii="Times New Roman" w:hAnsi="Times New Roman" w:cs="Times New Roman"/>
          <w:i/>
          <w:iCs/>
          <w:sz w:val="24"/>
          <w:szCs w:val="24"/>
        </w:rPr>
        <w:t>: children with dyslexia, reading, interactive multimedia</w:t>
      </w:r>
    </w:p>
    <w:p w14:paraId="364F7E4C" w14:textId="77777777" w:rsidR="00BD7DC9" w:rsidRPr="00BD7DC9" w:rsidRDefault="00BD7DC9" w:rsidP="00BD7DC9">
      <w:pPr>
        <w:rPr>
          <w:sz w:val="24"/>
          <w:szCs w:val="24"/>
        </w:rPr>
      </w:pPr>
    </w:p>
    <w:p w14:paraId="1E0887D1" w14:textId="77777777" w:rsidR="004D5BF4" w:rsidRDefault="004D5BF4"/>
    <w:sectPr w:rsidR="004D5BF4" w:rsidSect="00EA55ED">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DC9"/>
    <w:rsid w:val="004D5BF4"/>
    <w:rsid w:val="00BD7DC9"/>
    <w:rsid w:val="00EA55E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9A66A"/>
  <w15:chartTrackingRefBased/>
  <w15:docId w15:val="{17E15F83-A412-4031-A3AE-A69E7F1DA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D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C9"/>
    <w:pPr>
      <w:spacing w:after="0" w:line="240" w:lineRule="auto"/>
    </w:pPr>
    <w:rPr>
      <w:rFonts w:ascii="Calibri" w:eastAsia="Calibri" w:hAnsi="Calibri" w:cs="Arial"/>
    </w:rPr>
  </w:style>
  <w:style w:type="character" w:styleId="Hyperlink">
    <w:name w:val="Hyperlink"/>
    <w:basedOn w:val="DefaultParagraphFont"/>
    <w:uiPriority w:val="99"/>
    <w:unhideWhenUsed/>
    <w:rsid w:val="00BD7D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oor.aini@fpm.upsi.edu.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2022-06-28T04:01:00Z</dcterms:created>
  <dcterms:modified xsi:type="dcterms:W3CDTF">2022-06-28T04:11:00Z</dcterms:modified>
</cp:coreProperties>
</file>